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1C" w:rsidRPr="006B4329" w:rsidRDefault="006B4329" w:rsidP="006B43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329">
        <w:rPr>
          <w:rFonts w:ascii="Times New Roman" w:hAnsi="Times New Roman" w:cs="Times New Roman"/>
          <w:color w:val="000000"/>
          <w:sz w:val="28"/>
          <w:szCs w:val="28"/>
        </w:rPr>
        <w:t xml:space="preserve">История в школе – предмет трудный. Надо не просто знать факты, даты, имена. История часто ставит вопрос – почему именно так произошло, учит сравнивать, обобщать. </w:t>
      </w:r>
      <w:r w:rsidR="001532AC">
        <w:rPr>
          <w:rFonts w:ascii="Times New Roman" w:hAnsi="Times New Roman" w:cs="Times New Roman"/>
          <w:color w:val="000000"/>
          <w:sz w:val="28"/>
          <w:szCs w:val="28"/>
        </w:rPr>
        <w:t>История - с</w:t>
      </w:r>
      <w:r w:rsidRPr="006B4329">
        <w:rPr>
          <w:rFonts w:ascii="Times New Roman" w:hAnsi="Times New Roman" w:cs="Times New Roman"/>
          <w:color w:val="000000"/>
          <w:sz w:val="28"/>
          <w:szCs w:val="28"/>
        </w:rPr>
        <w:t>тержневой гуманитарный предмет. В последние годы стали об этом забывать.</w:t>
      </w:r>
    </w:p>
    <w:p w:rsidR="006B4329" w:rsidRPr="006B4329" w:rsidRDefault="006B4329" w:rsidP="006B43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329">
        <w:rPr>
          <w:rFonts w:ascii="Times New Roman" w:hAnsi="Times New Roman" w:cs="Times New Roman"/>
          <w:color w:val="000000"/>
          <w:sz w:val="28"/>
          <w:szCs w:val="28"/>
        </w:rPr>
        <w:t>Большие требования предъявляет общество к выпускнику школы XXI века. Он должен уметь самостоятельно приобретать знания, применять их на практике для решения разнообразных проблем, а также работать с различной  информацией, анализировать, обобщать аргументировать. </w:t>
      </w:r>
    </w:p>
    <w:p w:rsidR="006B4329" w:rsidRPr="006B4329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4329">
        <w:rPr>
          <w:color w:val="000000"/>
          <w:sz w:val="28"/>
          <w:szCs w:val="28"/>
        </w:rPr>
        <w:t>Начальная школа представляет собой фундамент, на котором ос</w:t>
      </w:r>
      <w:r w:rsidRPr="006B4329">
        <w:rPr>
          <w:color w:val="000000"/>
          <w:sz w:val="28"/>
          <w:szCs w:val="28"/>
        </w:rPr>
        <w:softHyphen/>
        <w:t>новываются все школьное обучение и воспитание. Может к</w:t>
      </w:r>
      <w:r w:rsidR="001532AC">
        <w:rPr>
          <w:color w:val="000000"/>
          <w:sz w:val="28"/>
          <w:szCs w:val="28"/>
        </w:rPr>
        <w:t>то</w:t>
      </w:r>
      <w:r w:rsidRPr="006B4329">
        <w:rPr>
          <w:color w:val="000000"/>
          <w:sz w:val="28"/>
          <w:szCs w:val="28"/>
        </w:rPr>
        <w:t xml:space="preserve">-то и не </w:t>
      </w:r>
      <w:r w:rsidR="001532AC">
        <w:rPr>
          <w:color w:val="000000"/>
          <w:sz w:val="28"/>
          <w:szCs w:val="28"/>
        </w:rPr>
        <w:t>согласится с данным</w:t>
      </w:r>
      <w:r w:rsidRPr="006B4329">
        <w:rPr>
          <w:color w:val="000000"/>
          <w:sz w:val="28"/>
          <w:szCs w:val="28"/>
        </w:rPr>
        <w:t xml:space="preserve"> высказывание</w:t>
      </w:r>
      <w:r w:rsidR="001532AC">
        <w:rPr>
          <w:color w:val="000000"/>
          <w:sz w:val="28"/>
          <w:szCs w:val="28"/>
        </w:rPr>
        <w:t>м</w:t>
      </w:r>
      <w:r w:rsidRPr="006B4329">
        <w:rPr>
          <w:color w:val="000000"/>
          <w:sz w:val="28"/>
          <w:szCs w:val="28"/>
        </w:rPr>
        <w:t>, однако именно в начальной школе формируется учебная деятельность, главная задача которой – научи</w:t>
      </w:r>
      <w:r w:rsidR="001532AC">
        <w:rPr>
          <w:color w:val="000000"/>
          <w:sz w:val="28"/>
          <w:szCs w:val="28"/>
        </w:rPr>
        <w:t>ть ребенка учиться. </w:t>
      </w:r>
      <w:r w:rsidRPr="006B4329">
        <w:rPr>
          <w:color w:val="000000"/>
          <w:sz w:val="28"/>
          <w:szCs w:val="28"/>
        </w:rPr>
        <w:t>Главной идеей начального обучения, выдвигаемой на современном этапе, является всестороннее развитие ребенка с приоритетным вниманием к умственному, эстетическому и нравствен</w:t>
      </w:r>
      <w:r w:rsidRPr="006B4329">
        <w:rPr>
          <w:color w:val="000000"/>
          <w:sz w:val="28"/>
          <w:szCs w:val="28"/>
        </w:rPr>
        <w:softHyphen/>
        <w:t>ному воспитанию.</w:t>
      </w:r>
    </w:p>
    <w:p w:rsidR="006B4329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B4329">
        <w:rPr>
          <w:sz w:val="28"/>
          <w:szCs w:val="28"/>
        </w:rPr>
        <w:t>Данный вопрос важен</w:t>
      </w:r>
      <w:r w:rsidRPr="006B4329">
        <w:rPr>
          <w:sz w:val="28"/>
          <w:szCs w:val="28"/>
          <w:lang w:bidi="he-IL"/>
        </w:rPr>
        <w:t>, так как изучение историче</w:t>
      </w:r>
      <w:r w:rsidRPr="006B4329">
        <w:rPr>
          <w:sz w:val="28"/>
          <w:szCs w:val="28"/>
        </w:rPr>
        <w:t>ской пропедевтики является новым явлением в отечественной системе образования, требующим теоретической разработки, накопления практического опыта, уточнения, систематизации.</w:t>
      </w:r>
    </w:p>
    <w:p w:rsidR="006B4329" w:rsidRPr="00DA2993" w:rsidRDefault="006B4329" w:rsidP="006B43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993">
        <w:rPr>
          <w:rFonts w:ascii="Times New Roman" w:hAnsi="Times New Roman" w:cs="Times New Roman"/>
          <w:color w:val="000000"/>
          <w:sz w:val="28"/>
          <w:szCs w:val="28"/>
        </w:rPr>
        <w:t>Содержание исторического образования предлагает знания, навыки и умения, опыт творческой деятельности и опыт эмоционально-чувственного отношения к историческим и социальным явлениям. В связи с этим особую роль в школьном историческом образова</w:t>
      </w:r>
      <w:r w:rsidRPr="00DA2993">
        <w:rPr>
          <w:rFonts w:ascii="Times New Roman" w:hAnsi="Times New Roman" w:cs="Times New Roman"/>
          <w:color w:val="000000"/>
          <w:sz w:val="28"/>
          <w:szCs w:val="28"/>
        </w:rPr>
        <w:softHyphen/>
        <w:t>нии играет начальный этап изучения дисциплины –</w:t>
      </w:r>
      <w:r w:rsidRPr="00DA2993">
        <w:rPr>
          <w:rStyle w:val="apple-converted-space"/>
          <w:color w:val="000000"/>
          <w:sz w:val="28"/>
          <w:szCs w:val="28"/>
        </w:rPr>
        <w:t> </w:t>
      </w:r>
      <w:r w:rsidRPr="001532A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пропедевтический</w:t>
      </w:r>
      <w:r w:rsidRPr="00DA299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DA2993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DA2993">
        <w:rPr>
          <w:rFonts w:ascii="Times New Roman" w:hAnsi="Times New Roman" w:cs="Times New Roman"/>
          <w:color w:val="000000"/>
          <w:sz w:val="28"/>
          <w:szCs w:val="28"/>
        </w:rPr>
        <w:t>то есть предварительный курс истории.  Однако младших школьников надо не только вооружить знаниями о прошлом своего Отечества, но и научить методам исторического позна</w:t>
      </w:r>
      <w:r w:rsidRPr="00DA2993">
        <w:rPr>
          <w:rFonts w:ascii="Times New Roman" w:hAnsi="Times New Roman" w:cs="Times New Roman"/>
          <w:color w:val="000000"/>
          <w:sz w:val="28"/>
          <w:szCs w:val="28"/>
        </w:rPr>
        <w:softHyphen/>
        <w:t>ния, умению работать с различного вида информацией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DA29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4329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2993">
        <w:rPr>
          <w:color w:val="000000"/>
          <w:sz w:val="28"/>
          <w:szCs w:val="28"/>
        </w:rPr>
        <w:lastRenderedPageBreak/>
        <w:t xml:space="preserve">Считается,  что одним из «китов» школьного курса является научность, под которой понимается преподавание истории в хронологическом порядке, с акцентированием внимания на многообразии проблем социального, экономического, культурного и политического развития с учетом современных историографических дискуссий. </w:t>
      </w:r>
      <w:r w:rsidR="001532AC">
        <w:rPr>
          <w:color w:val="000000"/>
          <w:sz w:val="28"/>
          <w:szCs w:val="28"/>
        </w:rPr>
        <w:t>Но история школьная отличается от истории академической.</w:t>
      </w:r>
    </w:p>
    <w:p w:rsidR="006B4329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 чтобы понять все особенности пропедевтического курса истории в начальной школе и увидеть его важность, необходимо поговорить о психологических особенностях младших школьников.</w:t>
      </w:r>
    </w:p>
    <w:p w:rsidR="006B4329" w:rsidRPr="00AD4D68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proofErr w:type="gramStart"/>
      <w:r w:rsidRPr="00A06E92">
        <w:rPr>
          <w:color w:val="000000"/>
          <w:sz w:val="28"/>
          <w:szCs w:val="28"/>
        </w:rPr>
        <w:t xml:space="preserve">«В детском развитии имеют место,  с одной стороны, периоды, в которые происходит преимущественное освоение задач, мотивов и норм отношений между людьми, и на этой основе – развитие </w:t>
      </w:r>
      <w:proofErr w:type="spellStart"/>
      <w:r w:rsidRPr="00A06E92">
        <w:rPr>
          <w:color w:val="000000"/>
          <w:sz w:val="28"/>
          <w:szCs w:val="28"/>
        </w:rPr>
        <w:t>мотивационно-потребностной</w:t>
      </w:r>
      <w:proofErr w:type="spellEnd"/>
      <w:r w:rsidRPr="00A06E92">
        <w:rPr>
          <w:color w:val="000000"/>
          <w:sz w:val="28"/>
          <w:szCs w:val="28"/>
        </w:rPr>
        <w:t xml:space="preserve"> сферы, с другой стороны, периоды, в которые происходит преимущественное освоение общественно-выработанных способов действий с предметами, и на этой основе – формирование интеллектуально-познавательных сил детей, их операционно-технических возможностей»</w:t>
      </w:r>
      <w:r>
        <w:rPr>
          <w:rStyle w:val="a7"/>
          <w:rFonts w:eastAsiaTheme="minorEastAsia"/>
          <w:color w:val="000000"/>
          <w:sz w:val="28"/>
          <w:szCs w:val="28"/>
        </w:rPr>
        <w:footnoteReference w:id="2"/>
      </w:r>
      <w:r w:rsidRPr="00A06E92">
        <w:rPr>
          <w:color w:val="000000"/>
          <w:sz w:val="28"/>
          <w:szCs w:val="28"/>
        </w:rPr>
        <w:t xml:space="preserve">. </w:t>
      </w:r>
      <w:proofErr w:type="gramEnd"/>
    </w:p>
    <w:p w:rsidR="006B4329" w:rsidRPr="00A06E92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6E92">
        <w:rPr>
          <w:color w:val="000000"/>
          <w:sz w:val="28"/>
          <w:szCs w:val="28"/>
        </w:rPr>
        <w:t>Поэтому очень важный компонент  –</w:t>
      </w:r>
      <w:r w:rsidRPr="00A06E92">
        <w:rPr>
          <w:rStyle w:val="apple-converted-space"/>
          <w:color w:val="000000"/>
          <w:sz w:val="28"/>
          <w:szCs w:val="28"/>
        </w:rPr>
        <w:t> </w:t>
      </w:r>
      <w:r w:rsidRPr="001532A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мотивация</w:t>
      </w:r>
      <w:r w:rsidRPr="00AD4D68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A06E9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A06E92">
        <w:rPr>
          <w:color w:val="000000"/>
          <w:sz w:val="28"/>
          <w:szCs w:val="28"/>
        </w:rPr>
        <w:t xml:space="preserve"> В основе</w:t>
      </w:r>
      <w:r w:rsidR="00F44B07">
        <w:rPr>
          <w:color w:val="000000"/>
          <w:sz w:val="28"/>
          <w:szCs w:val="28"/>
        </w:rPr>
        <w:t xml:space="preserve"> учебно-познавательных мотивов</w:t>
      </w:r>
      <w:r w:rsidRPr="00A06E92">
        <w:rPr>
          <w:color w:val="000000"/>
          <w:sz w:val="28"/>
          <w:szCs w:val="28"/>
        </w:rPr>
        <w:t xml:space="preserve"> леж</w:t>
      </w:r>
      <w:r w:rsidR="00F44B07">
        <w:rPr>
          <w:color w:val="000000"/>
          <w:sz w:val="28"/>
          <w:szCs w:val="28"/>
        </w:rPr>
        <w:t>а</w:t>
      </w:r>
      <w:r w:rsidRPr="00A06E92">
        <w:rPr>
          <w:color w:val="000000"/>
          <w:sz w:val="28"/>
          <w:szCs w:val="28"/>
        </w:rPr>
        <w:t>т познавательная потребность и потребность в саморазвитии. Это интерес к содержательной  стороне учебной деятельности, к тому, что изучается, и к процессу деятельности. Ребенок должен быть мотивирован не только результатом, но и самим</w:t>
      </w:r>
      <w:r w:rsidRPr="00A06E92">
        <w:rPr>
          <w:rStyle w:val="apple-converted-space"/>
          <w:color w:val="000000"/>
          <w:sz w:val="28"/>
          <w:szCs w:val="28"/>
        </w:rPr>
        <w:t> </w:t>
      </w:r>
      <w:r w:rsidRPr="001532A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процессом</w:t>
      </w:r>
      <w:r w:rsidRPr="00AD4D68">
        <w:rPr>
          <w:rStyle w:val="apple-converted-space"/>
          <w:i/>
          <w:color w:val="000000"/>
          <w:sz w:val="28"/>
          <w:szCs w:val="28"/>
        </w:rPr>
        <w:t> </w:t>
      </w:r>
      <w:r w:rsidRPr="00A06E92">
        <w:rPr>
          <w:color w:val="000000"/>
          <w:sz w:val="28"/>
          <w:szCs w:val="28"/>
        </w:rPr>
        <w:t>деятельности.</w:t>
      </w:r>
    </w:p>
    <w:p w:rsidR="006B4329" w:rsidRPr="00A06E92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6E92">
        <w:rPr>
          <w:color w:val="000000"/>
          <w:sz w:val="28"/>
          <w:szCs w:val="28"/>
        </w:rPr>
        <w:t>Важный аспект познавательной мотивации – учебно-познавательные мотивы, мотивы самосовершенствования. Если ре</w:t>
      </w:r>
      <w:r w:rsidRPr="00A06E92">
        <w:rPr>
          <w:color w:val="000000"/>
          <w:sz w:val="28"/>
          <w:szCs w:val="28"/>
        </w:rPr>
        <w:softHyphen/>
        <w:t>бенок в процессе обучения начинает радоваться тому, что он что-то узнал, понял, чему-то научился, – значит, у него развивается мотивация, адекватная структуре учебной деятельности. К сожале</w:t>
      </w:r>
      <w:r w:rsidRPr="00A06E92">
        <w:rPr>
          <w:color w:val="000000"/>
          <w:sz w:val="28"/>
          <w:szCs w:val="28"/>
        </w:rPr>
        <w:softHyphen/>
        <w:t>нию, даже среди хорошо успевающих учеников крайне мало де</w:t>
      </w:r>
      <w:r w:rsidRPr="00A06E92">
        <w:rPr>
          <w:color w:val="000000"/>
          <w:sz w:val="28"/>
          <w:szCs w:val="28"/>
        </w:rPr>
        <w:softHyphen/>
        <w:t>тей, имеющих учебно-познавательные мотивы</w:t>
      </w:r>
      <w:r>
        <w:rPr>
          <w:rStyle w:val="a7"/>
          <w:rFonts w:eastAsiaTheme="minorEastAsia"/>
          <w:color w:val="000000"/>
          <w:sz w:val="28"/>
          <w:szCs w:val="28"/>
        </w:rPr>
        <w:footnoteReference w:id="3"/>
      </w:r>
      <w:r w:rsidRPr="00A06E92">
        <w:rPr>
          <w:color w:val="000000"/>
          <w:sz w:val="28"/>
          <w:szCs w:val="28"/>
        </w:rPr>
        <w:t>.</w:t>
      </w:r>
    </w:p>
    <w:p w:rsidR="006B4329" w:rsidRPr="00A06E92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6E92">
        <w:rPr>
          <w:color w:val="000000"/>
          <w:sz w:val="28"/>
          <w:szCs w:val="28"/>
        </w:rPr>
        <w:lastRenderedPageBreak/>
        <w:t>В связи с этим надо отметить, что история в начальной школе – как раз тот предмет, при изучении которого учебно-познавательные мотивы могут развиваться очень активно. У учеников почти нет представлений о прошлом, и его надо создать эмоциональным рассказом учителя, интересным авторским текстом учебника, иллюстрациями, которые хочется рассматривать.</w:t>
      </w:r>
    </w:p>
    <w:p w:rsidR="006B4329" w:rsidRPr="00A06E92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532AC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Основная задача</w:t>
      </w:r>
      <w:r w:rsidRPr="00A06E9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6E92">
        <w:rPr>
          <w:color w:val="000000"/>
          <w:sz w:val="28"/>
          <w:szCs w:val="28"/>
        </w:rPr>
        <w:t>исторической пропедевтики на начальном этапе обучения истории – это погружение учащихся в мир но</w:t>
      </w:r>
      <w:r w:rsidRPr="00A06E92">
        <w:rPr>
          <w:color w:val="000000"/>
          <w:sz w:val="28"/>
          <w:szCs w:val="28"/>
        </w:rPr>
        <w:softHyphen/>
        <w:t>вой для них науки, пробуждение интереса к истории Отечества</w:t>
      </w:r>
      <w:r w:rsidR="001532AC">
        <w:rPr>
          <w:color w:val="000000"/>
          <w:sz w:val="28"/>
          <w:szCs w:val="28"/>
        </w:rPr>
        <w:t>,</w:t>
      </w:r>
      <w:r w:rsidRPr="00A06E92">
        <w:rPr>
          <w:color w:val="000000"/>
          <w:sz w:val="28"/>
          <w:szCs w:val="28"/>
        </w:rPr>
        <w:t xml:space="preserve"> </w:t>
      </w:r>
      <w:r w:rsidR="001532AC">
        <w:rPr>
          <w:color w:val="000000"/>
          <w:sz w:val="28"/>
          <w:szCs w:val="28"/>
        </w:rPr>
        <w:t>а</w:t>
      </w:r>
      <w:r w:rsidRPr="00A06E92">
        <w:rPr>
          <w:color w:val="000000"/>
          <w:sz w:val="28"/>
          <w:szCs w:val="28"/>
        </w:rPr>
        <w:t xml:space="preserve"> также  подготовка учащихся к восприятию и усвоению систематического курса истории. Необходимо обучить младших школьников ориентироваться в исторической информации, носителем которой являются предметы материальной культуры, исторические тексты, карты, хронологические таблицы, архитектурные памятники.</w:t>
      </w:r>
    </w:p>
    <w:p w:rsidR="006B4329" w:rsidRPr="00A06E92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6E92">
        <w:rPr>
          <w:color w:val="000000"/>
          <w:sz w:val="28"/>
          <w:szCs w:val="28"/>
        </w:rPr>
        <w:t>Однако, выполнение данных задач, развитие интереса к предмету, формирование личностно-ориентирован</w:t>
      </w:r>
      <w:r w:rsidRPr="00A06E92">
        <w:rPr>
          <w:color w:val="000000"/>
          <w:sz w:val="28"/>
          <w:szCs w:val="28"/>
        </w:rPr>
        <w:softHyphen/>
        <w:t>ного отношения к прошлому в современных условиях насыщенного информационного пространства, возможно при тщательном отборе содержания исторического материала пропедевтического курса</w:t>
      </w:r>
      <w:r>
        <w:rPr>
          <w:rStyle w:val="a7"/>
          <w:rFonts w:eastAsiaTheme="minorEastAsia"/>
          <w:color w:val="000000"/>
          <w:sz w:val="28"/>
          <w:szCs w:val="28"/>
        </w:rPr>
        <w:footnoteReference w:id="4"/>
      </w:r>
      <w:r w:rsidRPr="00A06E92">
        <w:rPr>
          <w:color w:val="000000"/>
          <w:sz w:val="28"/>
          <w:szCs w:val="28"/>
        </w:rPr>
        <w:t>.</w:t>
      </w:r>
    </w:p>
    <w:p w:rsidR="006B4329" w:rsidRDefault="006B4329" w:rsidP="006B43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6E92">
        <w:rPr>
          <w:color w:val="000000"/>
          <w:sz w:val="28"/>
          <w:szCs w:val="28"/>
        </w:rPr>
        <w:t>Содержание начального курса истории должно соответствовать возрастным особенностям и психическому уровню развития младших школьников. Ученые выделили в жизни ребенка определенные этапы, соответствующие различным уровням осознания окружающей реальности – уровень детского сказочно-мифоло</w:t>
      </w:r>
      <w:r w:rsidRPr="00A06E92">
        <w:rPr>
          <w:color w:val="000000"/>
          <w:sz w:val="28"/>
          <w:szCs w:val="28"/>
        </w:rPr>
        <w:softHyphen/>
        <w:t>гичес</w:t>
      </w:r>
      <w:r w:rsidRPr="00A06E92">
        <w:rPr>
          <w:color w:val="000000"/>
          <w:sz w:val="28"/>
          <w:szCs w:val="28"/>
        </w:rPr>
        <w:softHyphen/>
        <w:t>кого мира, уровень объективного знания о вещи самой по себе, уровень осознания мира как объекта действия, сферы проявления своей субъективности.</w:t>
      </w:r>
    </w:p>
    <w:p w:rsidR="003A7A49" w:rsidRPr="004E7193" w:rsidRDefault="003A7A49" w:rsidP="003A7A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A7A49">
        <w:rPr>
          <w:sz w:val="28"/>
          <w:szCs w:val="28"/>
          <w:shd w:val="clear" w:color="auto" w:fill="FFFFFF"/>
        </w:rPr>
        <w:t xml:space="preserve">На сегодняшний день в учебном плане начальной школы не существует  самостоятельного пропедевтического, элементарного курса по </w:t>
      </w:r>
      <w:r w:rsidRPr="003A7A49">
        <w:rPr>
          <w:sz w:val="28"/>
          <w:szCs w:val="28"/>
          <w:shd w:val="clear" w:color="auto" w:fill="FFFFFF"/>
        </w:rPr>
        <w:lastRenderedPageBreak/>
        <w:t>истории России. Темы «растворены» в курсе «Окружающий мир» (составляют в учебниках около 30 параграфов,  а на учебный год для отдельного предмета достаточно 34 часа), что само по себе, прямо скажем, не логично и, конечно, мало способствует реализации огромного воспитательного потенциала исторического образования.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Pr="003A7A49">
        <w:rPr>
          <w:sz w:val="28"/>
          <w:szCs w:val="28"/>
          <w:shd w:val="clear" w:color="auto" w:fill="FFFFFF"/>
        </w:rPr>
        <w:t>Соответственно</w:t>
      </w:r>
      <w:r w:rsidR="001532AC">
        <w:rPr>
          <w:sz w:val="28"/>
          <w:szCs w:val="28"/>
          <w:shd w:val="clear" w:color="auto" w:fill="FFFFFF"/>
        </w:rPr>
        <w:t>,</w:t>
      </w:r>
      <w:r w:rsidRPr="003A7A49">
        <w:rPr>
          <w:sz w:val="28"/>
          <w:szCs w:val="28"/>
          <w:shd w:val="clear" w:color="auto" w:fill="FFFFFF"/>
        </w:rPr>
        <w:t xml:space="preserve"> нет и в современном Федеральном перечне учебников книг по пропедевтическому изучению истории  младшими школьниками (за исключением учебника издательства «</w:t>
      </w:r>
      <w:proofErr w:type="spellStart"/>
      <w:r w:rsidRPr="003A7A49">
        <w:rPr>
          <w:sz w:val="28"/>
          <w:szCs w:val="28"/>
          <w:shd w:val="clear" w:color="auto" w:fill="FFFFFF"/>
        </w:rPr>
        <w:t>Вентана-Граф</w:t>
      </w:r>
      <w:proofErr w:type="spellEnd"/>
      <w:r w:rsidRPr="003A7A49">
        <w:rPr>
          <w:sz w:val="28"/>
          <w:szCs w:val="28"/>
          <w:shd w:val="clear" w:color="auto" w:fill="FFFFFF"/>
        </w:rPr>
        <w:t xml:space="preserve">» А.Н. </w:t>
      </w:r>
      <w:proofErr w:type="spellStart"/>
      <w:r w:rsidRPr="003A7A49">
        <w:rPr>
          <w:sz w:val="28"/>
          <w:szCs w:val="28"/>
          <w:shd w:val="clear" w:color="auto" w:fill="FFFFFF"/>
        </w:rPr>
        <w:t>Майкова</w:t>
      </w:r>
      <w:proofErr w:type="spellEnd"/>
      <w:r w:rsidRPr="003A7A49">
        <w:rPr>
          <w:sz w:val="28"/>
          <w:szCs w:val="28"/>
          <w:shd w:val="clear" w:color="auto" w:fill="FFFFFF"/>
        </w:rPr>
        <w:t xml:space="preserve"> «История.</w:t>
      </w:r>
      <w:proofErr w:type="gramEnd"/>
      <w:r w:rsidRPr="003A7A49">
        <w:rPr>
          <w:sz w:val="28"/>
          <w:szCs w:val="28"/>
          <w:shd w:val="clear" w:color="auto" w:fill="FFFFFF"/>
        </w:rPr>
        <w:t xml:space="preserve"> </w:t>
      </w:r>
      <w:proofErr w:type="gramStart"/>
      <w:r w:rsidRPr="003A7A49">
        <w:rPr>
          <w:sz w:val="28"/>
          <w:szCs w:val="28"/>
          <w:shd w:val="clear" w:color="auto" w:fill="FFFFFF"/>
        </w:rPr>
        <w:t>Введение», но как модуля, рассчитанного на 10-12 часов в начале 5 класса)</w:t>
      </w:r>
      <w:r>
        <w:rPr>
          <w:rStyle w:val="a7"/>
          <w:sz w:val="28"/>
          <w:szCs w:val="28"/>
          <w:shd w:val="clear" w:color="auto" w:fill="FFFFFF"/>
        </w:rPr>
        <w:footnoteReference w:id="5"/>
      </w:r>
      <w:r w:rsidRPr="003A7A49">
        <w:rPr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4E4E4E"/>
          <w:sz w:val="21"/>
          <w:szCs w:val="21"/>
          <w:shd w:val="clear" w:color="auto" w:fill="FFFFFF"/>
        </w:rPr>
        <w:t> </w:t>
      </w:r>
      <w:proofErr w:type="gramEnd"/>
    </w:p>
    <w:p w:rsidR="003A7A49" w:rsidRPr="004E7193" w:rsidRDefault="001532AC" w:rsidP="003A7A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Как видно, и</w:t>
      </w:r>
      <w:r w:rsidR="003A7A49" w:rsidRPr="00A06E92">
        <w:rPr>
          <w:color w:val="000000"/>
          <w:sz w:val="28"/>
          <w:szCs w:val="28"/>
        </w:rPr>
        <w:t>зучени</w:t>
      </w:r>
      <w:r w:rsidR="003A7A49">
        <w:rPr>
          <w:color w:val="000000"/>
          <w:sz w:val="28"/>
          <w:szCs w:val="28"/>
        </w:rPr>
        <w:t>е</w:t>
      </w:r>
      <w:r w:rsidR="003A7A49" w:rsidRPr="00A06E92">
        <w:rPr>
          <w:color w:val="000000"/>
          <w:sz w:val="28"/>
          <w:szCs w:val="28"/>
        </w:rPr>
        <w:t xml:space="preserve"> пропедевтического курса истории </w:t>
      </w:r>
      <w:r w:rsidR="003A7A49">
        <w:rPr>
          <w:color w:val="000000"/>
          <w:sz w:val="28"/>
          <w:szCs w:val="28"/>
        </w:rPr>
        <w:t xml:space="preserve">очень важно. </w:t>
      </w:r>
      <w:r w:rsidR="003A7A49" w:rsidRPr="004E7193">
        <w:rPr>
          <w:sz w:val="28"/>
          <w:szCs w:val="28"/>
        </w:rPr>
        <w:t xml:space="preserve">У младших школьников на уроках истории формируются такие черты личности: активность, самостоятельность, инициатива, умение отстаивать свою точку зрения, умение сравнивать, обобщать, анализировать и т.д. </w:t>
      </w:r>
      <w:r>
        <w:rPr>
          <w:sz w:val="28"/>
          <w:szCs w:val="28"/>
        </w:rPr>
        <w:t>П</w:t>
      </w:r>
      <w:r w:rsidR="003A7A49" w:rsidRPr="004E7193">
        <w:rPr>
          <w:sz w:val="28"/>
          <w:szCs w:val="28"/>
        </w:rPr>
        <w:t>еречисленные качества личности вполне соответствуют требованиям современной жизни, помогают лучше ориентироваться в ней.</w:t>
      </w:r>
      <w:r w:rsidR="003A7A49">
        <w:rPr>
          <w:sz w:val="28"/>
          <w:szCs w:val="28"/>
        </w:rPr>
        <w:t xml:space="preserve"> </w:t>
      </w:r>
    </w:p>
    <w:sectPr w:rsidR="003A7A49" w:rsidRPr="004E7193" w:rsidSect="0030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15B" w:rsidRDefault="0013315B" w:rsidP="006B4329">
      <w:pPr>
        <w:spacing w:after="0" w:line="240" w:lineRule="auto"/>
      </w:pPr>
      <w:r>
        <w:separator/>
      </w:r>
    </w:p>
  </w:endnote>
  <w:endnote w:type="continuationSeparator" w:id="0">
    <w:p w:rsidR="0013315B" w:rsidRDefault="0013315B" w:rsidP="006B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15B" w:rsidRDefault="0013315B" w:rsidP="006B4329">
      <w:pPr>
        <w:spacing w:after="0" w:line="240" w:lineRule="auto"/>
      </w:pPr>
      <w:r>
        <w:separator/>
      </w:r>
    </w:p>
  </w:footnote>
  <w:footnote w:type="continuationSeparator" w:id="0">
    <w:p w:rsidR="0013315B" w:rsidRDefault="0013315B" w:rsidP="006B4329">
      <w:pPr>
        <w:spacing w:after="0" w:line="240" w:lineRule="auto"/>
      </w:pPr>
      <w:r>
        <w:continuationSeparator/>
      </w:r>
    </w:p>
  </w:footnote>
  <w:footnote w:id="1">
    <w:p w:rsidR="006B4329" w:rsidRPr="00DA2993" w:rsidRDefault="006B4329" w:rsidP="006B4329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DA2993">
        <w:rPr>
          <w:rStyle w:val="a7"/>
          <w:rFonts w:eastAsiaTheme="minorEastAsia"/>
          <w:b w:val="0"/>
          <w:sz w:val="24"/>
          <w:szCs w:val="24"/>
        </w:rPr>
        <w:footnoteRef/>
      </w:r>
      <w:r w:rsidRPr="00DA2993">
        <w:rPr>
          <w:b w:val="0"/>
          <w:sz w:val="24"/>
          <w:szCs w:val="24"/>
        </w:rPr>
        <w:t xml:space="preserve"> </w:t>
      </w:r>
      <w:hyperlink r:id="rId1" w:tooltip="Permanent link to Е.В. Саплина. История в начальной школе" w:history="1">
        <w:r w:rsidRPr="00DA2993">
          <w:rPr>
            <w:b w:val="0"/>
            <w:color w:val="000000"/>
            <w:sz w:val="24"/>
            <w:szCs w:val="24"/>
          </w:rPr>
          <w:t>Е.В. Саплина. История в начальной школе</w:t>
        </w:r>
      </w:hyperlink>
      <w:r>
        <w:rPr>
          <w:b w:val="0"/>
          <w:color w:val="000000"/>
          <w:sz w:val="24"/>
          <w:szCs w:val="24"/>
        </w:rPr>
        <w:t xml:space="preserve"> 2008 №8 С. 5</w:t>
      </w:r>
    </w:p>
    <w:p w:rsidR="006B4329" w:rsidRDefault="006B4329" w:rsidP="006B4329">
      <w:pPr>
        <w:pStyle w:val="a5"/>
      </w:pPr>
    </w:p>
  </w:footnote>
  <w:footnote w:id="2">
    <w:p w:rsidR="006B4329" w:rsidRPr="00DA2993" w:rsidRDefault="006B4329" w:rsidP="006B4329">
      <w:pPr>
        <w:pStyle w:val="a5"/>
        <w:rPr>
          <w:rFonts w:ascii="Times New Roman" w:hAnsi="Times New Roman" w:cs="Times New Roman"/>
          <w:sz w:val="24"/>
          <w:szCs w:val="24"/>
        </w:rPr>
      </w:pPr>
      <w:r w:rsidRPr="00DA299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A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99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Эльконин</w:t>
      </w:r>
      <w:proofErr w:type="spellEnd"/>
      <w:r w:rsidRPr="00DA299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Д.Б.</w:t>
      </w:r>
      <w:r w:rsidRPr="00DA2993">
        <w:rPr>
          <w:rStyle w:val="apple-converted-space"/>
          <w:color w:val="000000"/>
          <w:sz w:val="24"/>
          <w:szCs w:val="24"/>
        </w:rPr>
        <w:t> </w:t>
      </w:r>
      <w:r w:rsidRPr="00DA2993">
        <w:rPr>
          <w:rFonts w:ascii="Times New Roman" w:hAnsi="Times New Roman" w:cs="Times New Roman"/>
          <w:color w:val="000000"/>
          <w:sz w:val="24"/>
          <w:szCs w:val="24"/>
        </w:rPr>
        <w:t>К анализу теории Ж. Пиаже о развитии детского мышления. М., 1967</w:t>
      </w:r>
    </w:p>
  </w:footnote>
  <w:footnote w:id="3">
    <w:p w:rsidR="006B4329" w:rsidRPr="00375D8E" w:rsidRDefault="006B4329" w:rsidP="006B43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5D8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375D8E">
        <w:rPr>
          <w:rFonts w:ascii="Times New Roman" w:hAnsi="Times New Roman" w:cs="Times New Roman"/>
          <w:sz w:val="24"/>
          <w:szCs w:val="24"/>
        </w:rPr>
        <w:t xml:space="preserve"> </w:t>
      </w:r>
      <w:hyperlink r:id="rId2" w:tooltip="Permanent link to Е.В. Саплина. История в начальной школе" w:history="1">
        <w:r w:rsidRPr="00375D8E">
          <w:rPr>
            <w:rFonts w:ascii="Times New Roman" w:hAnsi="Times New Roman" w:cs="Times New Roman"/>
            <w:color w:val="000000"/>
            <w:sz w:val="24"/>
            <w:szCs w:val="24"/>
          </w:rPr>
          <w:t>Е.В. Саплина. История в начальной школе</w:t>
        </w:r>
      </w:hyperlink>
      <w:r w:rsidRPr="00375D8E">
        <w:rPr>
          <w:rFonts w:ascii="Times New Roman" w:hAnsi="Times New Roman" w:cs="Times New Roman"/>
          <w:color w:val="000000"/>
          <w:sz w:val="24"/>
          <w:szCs w:val="24"/>
        </w:rPr>
        <w:t xml:space="preserve"> 2008 №8 С. 5</w:t>
      </w:r>
    </w:p>
  </w:footnote>
  <w:footnote w:id="4">
    <w:p w:rsidR="006B4329" w:rsidRPr="007A1319" w:rsidRDefault="006B4329" w:rsidP="006B4329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7A1319">
        <w:rPr>
          <w:rStyle w:val="a7"/>
          <w:rFonts w:eastAsiaTheme="minorEastAsia"/>
          <w:b w:val="0"/>
          <w:sz w:val="24"/>
          <w:szCs w:val="24"/>
        </w:rPr>
        <w:footnoteRef/>
      </w:r>
      <w:r w:rsidRPr="007A1319">
        <w:rPr>
          <w:b w:val="0"/>
          <w:sz w:val="24"/>
          <w:szCs w:val="24"/>
        </w:rPr>
        <w:t xml:space="preserve"> </w:t>
      </w:r>
      <w:hyperlink r:id="rId3" w:tooltip="Permanent link to Е.В. Саплина. История в начальной школе" w:history="1">
        <w:r w:rsidRPr="007A1319">
          <w:rPr>
            <w:b w:val="0"/>
            <w:color w:val="000000"/>
            <w:sz w:val="24"/>
            <w:szCs w:val="24"/>
          </w:rPr>
          <w:t>Е.В. Саплина. История в начальной школе</w:t>
        </w:r>
      </w:hyperlink>
      <w:r w:rsidRPr="007A1319">
        <w:rPr>
          <w:b w:val="0"/>
          <w:color w:val="000000"/>
          <w:sz w:val="24"/>
          <w:szCs w:val="24"/>
        </w:rPr>
        <w:t xml:space="preserve"> 2008 №8 С. 5</w:t>
      </w:r>
    </w:p>
    <w:p w:rsidR="006B4329" w:rsidRPr="007A1319" w:rsidRDefault="006B4329" w:rsidP="006B4329">
      <w:pPr>
        <w:pStyle w:val="a5"/>
        <w:rPr>
          <w:sz w:val="24"/>
          <w:szCs w:val="24"/>
        </w:rPr>
      </w:pPr>
    </w:p>
  </w:footnote>
  <w:footnote w:id="5">
    <w:p w:rsidR="003A7A49" w:rsidRDefault="003A7A49" w:rsidP="003A7A49">
      <w:pPr>
        <w:pStyle w:val="a3"/>
        <w:shd w:val="clear" w:color="auto" w:fill="FFFFFF"/>
        <w:spacing w:before="0" w:beforeAutospacing="0" w:after="0" w:afterAutospacing="0" w:line="294" w:lineRule="atLeast"/>
      </w:pPr>
      <w:r w:rsidRPr="003A7A49">
        <w:rPr>
          <w:rStyle w:val="a7"/>
        </w:rPr>
        <w:footnoteRef/>
      </w:r>
      <w:r w:rsidRPr="003A7A49">
        <w:t xml:space="preserve"> </w:t>
      </w:r>
      <w:hyperlink r:id="rId4" w:history="1">
        <w:r w:rsidRPr="003A7A49">
          <w:rPr>
            <w:rStyle w:val="a8"/>
          </w:rPr>
          <w:t>http://histrf.ru/ru/uchenim/blogi/post-288</w:t>
        </w:r>
      </w:hyperlink>
      <w:r w:rsidRPr="003A7A49">
        <w:t xml:space="preserve"> Ольга Журавлева «</w:t>
      </w:r>
      <w:r w:rsidRPr="003A7A49">
        <w:rPr>
          <w:rStyle w:val="a9"/>
          <w:b w:val="0"/>
          <w:sz w:val="21"/>
          <w:szCs w:val="21"/>
        </w:rPr>
        <w:t>Пропедевтический курс отечественной истории в школе: традиции и необходимость инноваций»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329"/>
    <w:rsid w:val="0013315B"/>
    <w:rsid w:val="001532AC"/>
    <w:rsid w:val="002B6448"/>
    <w:rsid w:val="00300C1C"/>
    <w:rsid w:val="003A7A49"/>
    <w:rsid w:val="00573C1E"/>
    <w:rsid w:val="006B4329"/>
    <w:rsid w:val="00F4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1C"/>
  </w:style>
  <w:style w:type="paragraph" w:styleId="1">
    <w:name w:val="heading 1"/>
    <w:basedOn w:val="a"/>
    <w:link w:val="10"/>
    <w:uiPriority w:val="9"/>
    <w:qFormat/>
    <w:rsid w:val="006B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B4329"/>
  </w:style>
  <w:style w:type="character" w:styleId="a4">
    <w:name w:val="Emphasis"/>
    <w:basedOn w:val="a0"/>
    <w:uiPriority w:val="20"/>
    <w:qFormat/>
    <w:rsid w:val="006B4329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6B432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B432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B4329"/>
    <w:rPr>
      <w:vertAlign w:val="superscript"/>
    </w:rPr>
  </w:style>
  <w:style w:type="character" w:styleId="a8">
    <w:name w:val="Hyperlink"/>
    <w:basedOn w:val="a0"/>
    <w:uiPriority w:val="99"/>
    <w:unhideWhenUsed/>
    <w:rsid w:val="006B4329"/>
    <w:rPr>
      <w:color w:val="0000FF"/>
      <w:u w:val="single"/>
    </w:rPr>
  </w:style>
  <w:style w:type="character" w:styleId="a9">
    <w:name w:val="Strong"/>
    <w:basedOn w:val="a0"/>
    <w:uiPriority w:val="22"/>
    <w:qFormat/>
    <w:rsid w:val="006B43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ish.ru/blog/articles/articles2008/144" TargetMode="External"/><Relationship Id="rId2" Type="http://schemas.openxmlformats.org/officeDocument/2006/relationships/hyperlink" Target="http://pish.ru/blog/articles/articles2008/144" TargetMode="External"/><Relationship Id="rId1" Type="http://schemas.openxmlformats.org/officeDocument/2006/relationships/hyperlink" Target="http://pish.ru/blog/articles/articles2008/144" TargetMode="External"/><Relationship Id="rId4" Type="http://schemas.openxmlformats.org/officeDocument/2006/relationships/hyperlink" Target="http://histrf.ru/ru/uchenim/blogi/post-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5F25-5667-4859-B743-B05F6B7A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2014-10-27T10:12:00Z</dcterms:created>
  <dcterms:modified xsi:type="dcterms:W3CDTF">2014-10-27T13:28:00Z</dcterms:modified>
</cp:coreProperties>
</file>