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628" w:rsidRPr="00883628" w:rsidRDefault="0023570B" w:rsidP="00883628">
      <w:pPr>
        <w:spacing w:line="360" w:lineRule="auto"/>
        <w:ind w:firstLine="708"/>
        <w:jc w:val="center"/>
        <w:rPr>
          <w:rFonts w:ascii="Times New Roman" w:hAnsi="Times New Roman" w:cs="Times New Roman"/>
          <w:b/>
          <w:sz w:val="28"/>
          <w:szCs w:val="28"/>
        </w:rPr>
      </w:pPr>
      <w:bookmarkStart w:id="0" w:name="_GoBack"/>
      <w:bookmarkEnd w:id="0"/>
      <w:r w:rsidRPr="00883628">
        <w:rPr>
          <w:rFonts w:ascii="Times New Roman" w:hAnsi="Times New Roman" w:cs="Times New Roman"/>
          <w:b/>
          <w:sz w:val="28"/>
          <w:szCs w:val="28"/>
        </w:rPr>
        <w:t xml:space="preserve"> </w:t>
      </w:r>
      <w:r w:rsidR="00883628" w:rsidRPr="00883628">
        <w:rPr>
          <w:rFonts w:ascii="Times New Roman" w:hAnsi="Times New Roman" w:cs="Times New Roman"/>
          <w:b/>
          <w:sz w:val="28"/>
          <w:szCs w:val="28"/>
        </w:rPr>
        <w:t>«Применение технологии сотрудничества в начальной школе»</w:t>
      </w:r>
    </w:p>
    <w:p w:rsidR="00883628" w:rsidRDefault="00883628" w:rsidP="00883628">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(теория и практика обучения)</w:t>
      </w:r>
    </w:p>
    <w:p w:rsidR="00883628" w:rsidRPr="00883628" w:rsidRDefault="00883628" w:rsidP="00883628">
      <w:pPr>
        <w:ind w:left="2832" w:firstLine="708"/>
        <w:jc w:val="center"/>
        <w:rPr>
          <w:rFonts w:ascii="Times New Roman" w:hAnsi="Times New Roman" w:cs="Times New Roman"/>
          <w:sz w:val="28"/>
          <w:szCs w:val="28"/>
        </w:rPr>
      </w:pPr>
      <w:r w:rsidRPr="00883628">
        <w:rPr>
          <w:rFonts w:ascii="Times New Roman" w:hAnsi="Times New Roman" w:cs="Times New Roman"/>
          <w:sz w:val="28"/>
          <w:szCs w:val="28"/>
        </w:rPr>
        <w:t>Андрианова Елена Алексеевна</w:t>
      </w:r>
    </w:p>
    <w:p w:rsidR="00883628" w:rsidRPr="00883628" w:rsidRDefault="00883628" w:rsidP="00883628">
      <w:pPr>
        <w:ind w:left="2124" w:firstLine="708"/>
        <w:jc w:val="center"/>
        <w:rPr>
          <w:rFonts w:ascii="Times New Roman" w:hAnsi="Times New Roman" w:cs="Times New Roman"/>
          <w:sz w:val="28"/>
          <w:szCs w:val="28"/>
        </w:rPr>
      </w:pPr>
      <w:r w:rsidRPr="00883628">
        <w:rPr>
          <w:rFonts w:ascii="Times New Roman" w:hAnsi="Times New Roman" w:cs="Times New Roman"/>
          <w:sz w:val="28"/>
          <w:szCs w:val="28"/>
        </w:rPr>
        <w:t>Учитель начальных классов</w:t>
      </w:r>
    </w:p>
    <w:p w:rsidR="00883628" w:rsidRPr="00883628" w:rsidRDefault="00883628" w:rsidP="00883628">
      <w:pPr>
        <w:ind w:left="4248"/>
        <w:jc w:val="center"/>
        <w:rPr>
          <w:rFonts w:ascii="Times New Roman" w:hAnsi="Times New Roman" w:cs="Times New Roman"/>
          <w:sz w:val="28"/>
          <w:szCs w:val="28"/>
        </w:rPr>
      </w:pPr>
      <w:r w:rsidRPr="00883628">
        <w:rPr>
          <w:rFonts w:ascii="Times New Roman" w:hAnsi="Times New Roman" w:cs="Times New Roman"/>
          <w:sz w:val="28"/>
          <w:szCs w:val="28"/>
        </w:rPr>
        <w:t>МАОУ «Средняя общеобразовательная школа № 2 имени Ф. М. Достоевского»</w:t>
      </w:r>
    </w:p>
    <w:p w:rsidR="00883628" w:rsidRDefault="00883628" w:rsidP="00883628">
      <w:pPr>
        <w:ind w:left="4248"/>
        <w:jc w:val="center"/>
        <w:rPr>
          <w:rFonts w:ascii="Times New Roman" w:hAnsi="Times New Roman" w:cs="Times New Roman"/>
          <w:sz w:val="28"/>
          <w:szCs w:val="28"/>
        </w:rPr>
      </w:pPr>
      <w:r w:rsidRPr="00883628">
        <w:rPr>
          <w:rFonts w:ascii="Times New Roman" w:hAnsi="Times New Roman" w:cs="Times New Roman"/>
          <w:sz w:val="28"/>
          <w:szCs w:val="28"/>
        </w:rPr>
        <w:t>Г. Старая Русса Новгородская область</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На современном этапе в образовании отказались от традиционного представления результатов обучения в виде знаний, умений и навыков. В Федеральных государственных образовательных стандартах рассматриваю</w:t>
      </w:r>
      <w:r w:rsidRPr="006B1CD5">
        <w:rPr>
          <w:rFonts w:ascii="Times New Roman" w:hAnsi="Times New Roman" w:cs="Times New Roman"/>
          <w:sz w:val="28"/>
          <w:szCs w:val="28"/>
        </w:rPr>
        <w:t>т</w:t>
      </w:r>
      <w:r w:rsidRPr="006B1CD5">
        <w:rPr>
          <w:rFonts w:ascii="Times New Roman" w:hAnsi="Times New Roman" w:cs="Times New Roman"/>
          <w:sz w:val="28"/>
          <w:szCs w:val="28"/>
        </w:rPr>
        <w:t>ся реальные виды деятельности, когда главная задача образования – форм</w:t>
      </w:r>
      <w:r w:rsidRPr="006B1CD5">
        <w:rPr>
          <w:rFonts w:ascii="Times New Roman" w:hAnsi="Times New Roman" w:cs="Times New Roman"/>
          <w:sz w:val="28"/>
          <w:szCs w:val="28"/>
        </w:rPr>
        <w:t>и</w:t>
      </w:r>
      <w:r w:rsidRPr="006B1CD5">
        <w:rPr>
          <w:rFonts w:ascii="Times New Roman" w:hAnsi="Times New Roman" w:cs="Times New Roman"/>
          <w:sz w:val="28"/>
          <w:szCs w:val="28"/>
        </w:rPr>
        <w:t>рование личности способной к саморазвитию и самосовершенствованию. Учащийся должен уметь самостоятельно добывать знания, обладать комм</w:t>
      </w:r>
      <w:r w:rsidRPr="006B1CD5">
        <w:rPr>
          <w:rFonts w:ascii="Times New Roman" w:hAnsi="Times New Roman" w:cs="Times New Roman"/>
          <w:sz w:val="28"/>
          <w:szCs w:val="28"/>
        </w:rPr>
        <w:t>у</w:t>
      </w:r>
      <w:r w:rsidRPr="006B1CD5">
        <w:rPr>
          <w:rFonts w:ascii="Times New Roman" w:hAnsi="Times New Roman" w:cs="Times New Roman"/>
          <w:sz w:val="28"/>
          <w:szCs w:val="28"/>
        </w:rPr>
        <w:t>никабельностью. Он должен уметь применять знания в практической ситу</w:t>
      </w:r>
      <w:r w:rsidRPr="006B1CD5">
        <w:rPr>
          <w:rFonts w:ascii="Times New Roman" w:hAnsi="Times New Roman" w:cs="Times New Roman"/>
          <w:sz w:val="28"/>
          <w:szCs w:val="28"/>
        </w:rPr>
        <w:t>а</w:t>
      </w:r>
      <w:r w:rsidRPr="006B1CD5">
        <w:rPr>
          <w:rFonts w:ascii="Times New Roman" w:hAnsi="Times New Roman" w:cs="Times New Roman"/>
          <w:sz w:val="28"/>
          <w:szCs w:val="28"/>
        </w:rPr>
        <w:t>ции и повседневной жизни, учащийся должен уметь учиться. Для реализации поставленных задач педагоги осваивают новые развивающие образовател</w:t>
      </w:r>
      <w:r w:rsidRPr="006B1CD5">
        <w:rPr>
          <w:rFonts w:ascii="Times New Roman" w:hAnsi="Times New Roman" w:cs="Times New Roman"/>
          <w:sz w:val="28"/>
          <w:szCs w:val="28"/>
        </w:rPr>
        <w:t>ь</w:t>
      </w:r>
      <w:r w:rsidRPr="006B1CD5">
        <w:rPr>
          <w:rFonts w:ascii="Times New Roman" w:hAnsi="Times New Roman" w:cs="Times New Roman"/>
          <w:sz w:val="28"/>
          <w:szCs w:val="28"/>
        </w:rPr>
        <w:t>ные технологии, которые позволяют учащимся переходить из пассивных участников образовательного процесса в действенных субъектов учения. Многие современные педагогические технологии включают в себя принципы учебного сотрудничества.</w:t>
      </w:r>
    </w:p>
    <w:p w:rsidR="006B1CD5" w:rsidRPr="006B1CD5" w:rsidRDefault="006B1CD5" w:rsidP="00427293">
      <w:pPr>
        <w:spacing w:line="360" w:lineRule="auto"/>
        <w:ind w:firstLine="708"/>
        <w:jc w:val="both"/>
        <w:rPr>
          <w:rStyle w:val="c0"/>
          <w:rFonts w:ascii="Times New Roman" w:hAnsi="Times New Roman" w:cs="Times New Roman"/>
          <w:color w:val="000000" w:themeColor="text1"/>
          <w:sz w:val="28"/>
          <w:szCs w:val="28"/>
        </w:rPr>
      </w:pPr>
      <w:r w:rsidRPr="006B1CD5">
        <w:rPr>
          <w:rFonts w:ascii="Times New Roman" w:hAnsi="Times New Roman" w:cs="Times New Roman"/>
          <w:sz w:val="28"/>
          <w:szCs w:val="28"/>
        </w:rPr>
        <w:t>В русской школе проблемами учебного сотрудничества занимались К. Д. Ушинский, Н. П. Пирогов, Л. Н. Толстой</w:t>
      </w:r>
      <w:r w:rsidRPr="006B1CD5">
        <w:rPr>
          <w:rFonts w:ascii="Times New Roman" w:hAnsi="Times New Roman" w:cs="Times New Roman"/>
          <w:spacing w:val="20"/>
          <w:sz w:val="28"/>
          <w:szCs w:val="28"/>
        </w:rPr>
        <w:t xml:space="preserve">. </w:t>
      </w:r>
      <w:r w:rsidRPr="006B1CD5">
        <w:rPr>
          <w:rFonts w:ascii="Times New Roman" w:hAnsi="Times New Roman" w:cs="Times New Roman"/>
          <w:sz w:val="28"/>
          <w:szCs w:val="28"/>
        </w:rPr>
        <w:t>К.Д. Ушинский считал, что «в процессе обучения необходимо активное овладение знаниями и умениями на основе их осмысления, творческой переработки и применения в процессе с</w:t>
      </w:r>
      <w:r w:rsidRPr="006B1CD5">
        <w:rPr>
          <w:rFonts w:ascii="Times New Roman" w:hAnsi="Times New Roman" w:cs="Times New Roman"/>
          <w:sz w:val="28"/>
          <w:szCs w:val="28"/>
        </w:rPr>
        <w:t>а</w:t>
      </w:r>
      <w:r w:rsidRPr="006B1CD5">
        <w:rPr>
          <w:rFonts w:ascii="Times New Roman" w:hAnsi="Times New Roman" w:cs="Times New Roman"/>
          <w:sz w:val="28"/>
          <w:szCs w:val="28"/>
        </w:rPr>
        <w:t>мостоятельной работы, сотрудничества учителя и учеников в осознанном д</w:t>
      </w:r>
      <w:r w:rsidRPr="006B1CD5">
        <w:rPr>
          <w:rFonts w:ascii="Times New Roman" w:hAnsi="Times New Roman" w:cs="Times New Roman"/>
          <w:sz w:val="28"/>
          <w:szCs w:val="28"/>
        </w:rPr>
        <w:t>о</w:t>
      </w:r>
      <w:r w:rsidRPr="006B1CD5">
        <w:rPr>
          <w:rFonts w:ascii="Times New Roman" w:hAnsi="Times New Roman" w:cs="Times New Roman"/>
          <w:sz w:val="28"/>
          <w:szCs w:val="28"/>
        </w:rPr>
        <w:t>стижении целей обучения». В советский период В. А. Сухомлинский отм</w:t>
      </w:r>
      <w:r w:rsidRPr="006B1CD5">
        <w:rPr>
          <w:rFonts w:ascii="Times New Roman" w:hAnsi="Times New Roman" w:cs="Times New Roman"/>
          <w:sz w:val="28"/>
          <w:szCs w:val="28"/>
        </w:rPr>
        <w:t>е</w:t>
      </w:r>
      <w:r w:rsidRPr="006B1CD5">
        <w:rPr>
          <w:rFonts w:ascii="Times New Roman" w:hAnsi="Times New Roman" w:cs="Times New Roman"/>
          <w:sz w:val="28"/>
          <w:szCs w:val="28"/>
        </w:rPr>
        <w:t xml:space="preserve">чал, что </w:t>
      </w:r>
      <w:r w:rsidRPr="006B1CD5">
        <w:rPr>
          <w:rFonts w:ascii="Times New Roman" w:hAnsi="Times New Roman" w:cs="Times New Roman"/>
          <w:spacing w:val="20"/>
          <w:sz w:val="28"/>
          <w:szCs w:val="28"/>
        </w:rPr>
        <w:t>«</w:t>
      </w:r>
      <w:r w:rsidRPr="006B1CD5">
        <w:rPr>
          <w:rFonts w:ascii="Times New Roman" w:hAnsi="Times New Roman" w:cs="Times New Roman"/>
          <w:color w:val="000000"/>
          <w:sz w:val="28"/>
          <w:szCs w:val="28"/>
        </w:rPr>
        <w:t>семья и школа вместе должны развивать в ребенке чувство долга и ответственности, правила жизни в обществе. Это должно осуществляться и</w:t>
      </w:r>
      <w:r w:rsidRPr="006B1CD5">
        <w:rPr>
          <w:rFonts w:ascii="Times New Roman" w:hAnsi="Times New Roman" w:cs="Times New Roman"/>
          <w:color w:val="000000"/>
          <w:sz w:val="28"/>
          <w:szCs w:val="28"/>
        </w:rPr>
        <w:t>с</w:t>
      </w:r>
      <w:r w:rsidRPr="006B1CD5">
        <w:rPr>
          <w:rFonts w:ascii="Times New Roman" w:hAnsi="Times New Roman" w:cs="Times New Roman"/>
          <w:color w:val="000000"/>
          <w:sz w:val="28"/>
          <w:szCs w:val="28"/>
        </w:rPr>
        <w:lastRenderedPageBreak/>
        <w:t>ходя из правила, что подлинное человеколюбие есть высокая дисциплина п</w:t>
      </w:r>
      <w:r w:rsidRPr="006B1CD5">
        <w:rPr>
          <w:rFonts w:ascii="Times New Roman" w:hAnsi="Times New Roman" w:cs="Times New Roman"/>
          <w:color w:val="000000"/>
          <w:sz w:val="28"/>
          <w:szCs w:val="28"/>
        </w:rPr>
        <w:t>о</w:t>
      </w:r>
      <w:r w:rsidRPr="006B1CD5">
        <w:rPr>
          <w:rFonts w:ascii="Times New Roman" w:hAnsi="Times New Roman" w:cs="Times New Roman"/>
          <w:color w:val="000000"/>
          <w:sz w:val="28"/>
          <w:szCs w:val="28"/>
        </w:rPr>
        <w:t xml:space="preserve">ступков, чувств, мыслей». </w:t>
      </w:r>
    </w:p>
    <w:p w:rsidR="006B1CD5" w:rsidRPr="006B1CD5" w:rsidRDefault="006B1CD5" w:rsidP="00427293">
      <w:pPr>
        <w:spacing w:line="360" w:lineRule="auto"/>
        <w:ind w:firstLine="708"/>
        <w:jc w:val="both"/>
        <w:rPr>
          <w:rFonts w:ascii="Times New Roman" w:hAnsi="Times New Roman" w:cs="Times New Roman"/>
          <w:color w:val="000000" w:themeColor="text1"/>
          <w:sz w:val="28"/>
          <w:szCs w:val="28"/>
        </w:rPr>
      </w:pPr>
      <w:r w:rsidRPr="006B1CD5">
        <w:rPr>
          <w:rStyle w:val="c0"/>
          <w:rFonts w:ascii="Times New Roman" w:hAnsi="Times New Roman" w:cs="Times New Roman"/>
          <w:color w:val="000000" w:themeColor="text1"/>
          <w:sz w:val="28"/>
          <w:szCs w:val="28"/>
        </w:rPr>
        <w:t xml:space="preserve">Среди зарубежных педагогов исследователей </w:t>
      </w:r>
      <w:r w:rsidRPr="006B1CD5">
        <w:rPr>
          <w:rFonts w:ascii="Times New Roman" w:eastAsia="Times New Roman" w:hAnsi="Times New Roman" w:cs="Times New Roman"/>
          <w:spacing w:val="20"/>
          <w:sz w:val="28"/>
          <w:szCs w:val="28"/>
          <w:lang w:eastAsia="ru-RU"/>
        </w:rPr>
        <w:t>Д. И К. Джонсон по</w:t>
      </w:r>
      <w:r w:rsidRPr="006B1CD5">
        <w:rPr>
          <w:rFonts w:ascii="Times New Roman" w:eastAsia="Times New Roman" w:hAnsi="Times New Roman" w:cs="Times New Roman"/>
          <w:spacing w:val="20"/>
          <w:sz w:val="28"/>
          <w:szCs w:val="28"/>
          <w:lang w:eastAsia="ru-RU"/>
        </w:rPr>
        <w:t>д</w:t>
      </w:r>
      <w:r w:rsidRPr="006B1CD5">
        <w:rPr>
          <w:rFonts w:ascii="Times New Roman" w:eastAsia="Times New Roman" w:hAnsi="Times New Roman" w:cs="Times New Roman"/>
          <w:spacing w:val="20"/>
          <w:sz w:val="28"/>
          <w:szCs w:val="28"/>
          <w:lang w:eastAsia="ru-RU"/>
        </w:rPr>
        <w:t>черкивают, что «сотрудничество и бережное отношение к этому сотрудничеству гарантируют ребёнку психическое здоровье, фо</w:t>
      </w:r>
      <w:r w:rsidRPr="006B1CD5">
        <w:rPr>
          <w:rFonts w:ascii="Times New Roman" w:eastAsia="Times New Roman" w:hAnsi="Times New Roman" w:cs="Times New Roman"/>
          <w:spacing w:val="20"/>
          <w:sz w:val="28"/>
          <w:szCs w:val="28"/>
          <w:lang w:eastAsia="ru-RU"/>
        </w:rPr>
        <w:t>р</w:t>
      </w:r>
      <w:r w:rsidRPr="006B1CD5">
        <w:rPr>
          <w:rFonts w:ascii="Times New Roman" w:eastAsia="Times New Roman" w:hAnsi="Times New Roman" w:cs="Times New Roman"/>
          <w:spacing w:val="20"/>
          <w:sz w:val="28"/>
          <w:szCs w:val="28"/>
          <w:lang w:eastAsia="ru-RU"/>
        </w:rPr>
        <w:t>мируют у него навыки, необходимые для жизни в обществе».</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Исследователями Л. И Айдаровым, В. В. Рубцовым в области проблем учебного сотрудничества поставлены вопросы о приёмах и методах его орг</w:t>
      </w:r>
      <w:r w:rsidRPr="006B1CD5">
        <w:rPr>
          <w:rFonts w:ascii="Times New Roman" w:hAnsi="Times New Roman" w:cs="Times New Roman"/>
          <w:sz w:val="28"/>
          <w:szCs w:val="28"/>
        </w:rPr>
        <w:t>а</w:t>
      </w:r>
      <w:r w:rsidRPr="006B1CD5">
        <w:rPr>
          <w:rFonts w:ascii="Times New Roman" w:hAnsi="Times New Roman" w:cs="Times New Roman"/>
          <w:sz w:val="28"/>
          <w:szCs w:val="28"/>
        </w:rPr>
        <w:t>низации. В. В. Рубцов в своих исследованиях показывает, что учащиеся,  р</w:t>
      </w:r>
      <w:r w:rsidRPr="006B1CD5">
        <w:rPr>
          <w:rFonts w:ascii="Times New Roman" w:hAnsi="Times New Roman" w:cs="Times New Roman"/>
          <w:sz w:val="28"/>
          <w:szCs w:val="28"/>
        </w:rPr>
        <w:t>а</w:t>
      </w:r>
      <w:r w:rsidRPr="006B1CD5">
        <w:rPr>
          <w:rFonts w:ascii="Times New Roman" w:hAnsi="Times New Roman" w:cs="Times New Roman"/>
          <w:sz w:val="28"/>
          <w:szCs w:val="28"/>
        </w:rPr>
        <w:t>ботая в кооперации со сверстниками, дают более высокие показатели в р</w:t>
      </w:r>
      <w:r w:rsidRPr="006B1CD5">
        <w:rPr>
          <w:rFonts w:ascii="Times New Roman" w:hAnsi="Times New Roman" w:cs="Times New Roman"/>
          <w:sz w:val="28"/>
          <w:szCs w:val="28"/>
        </w:rPr>
        <w:t>е</w:t>
      </w:r>
      <w:r w:rsidRPr="006B1CD5">
        <w:rPr>
          <w:rFonts w:ascii="Times New Roman" w:hAnsi="Times New Roman" w:cs="Times New Roman"/>
          <w:sz w:val="28"/>
          <w:szCs w:val="28"/>
        </w:rPr>
        <w:t>флексии при оценке своих возможностей и своих знаний. Он экспериме</w:t>
      </w:r>
      <w:r w:rsidRPr="006B1CD5">
        <w:rPr>
          <w:rFonts w:ascii="Times New Roman" w:hAnsi="Times New Roman" w:cs="Times New Roman"/>
          <w:sz w:val="28"/>
          <w:szCs w:val="28"/>
        </w:rPr>
        <w:t>н</w:t>
      </w:r>
      <w:r w:rsidRPr="006B1CD5">
        <w:rPr>
          <w:rFonts w:ascii="Times New Roman" w:hAnsi="Times New Roman" w:cs="Times New Roman"/>
          <w:sz w:val="28"/>
          <w:szCs w:val="28"/>
        </w:rPr>
        <w:t>тально определил эффективные формы организации учебного сотруднич</w:t>
      </w:r>
      <w:r w:rsidRPr="006B1CD5">
        <w:rPr>
          <w:rFonts w:ascii="Times New Roman" w:hAnsi="Times New Roman" w:cs="Times New Roman"/>
          <w:sz w:val="28"/>
          <w:szCs w:val="28"/>
        </w:rPr>
        <w:t>е</w:t>
      </w:r>
      <w:r w:rsidRPr="006B1CD5">
        <w:rPr>
          <w:rFonts w:ascii="Times New Roman" w:hAnsi="Times New Roman" w:cs="Times New Roman"/>
          <w:sz w:val="28"/>
          <w:szCs w:val="28"/>
        </w:rPr>
        <w:t>ства обучающихся младшего школьного возраста и подростков со взрослыми и сверстниками. Г. А. Цукерман добавила важную линию в учебном сотру</w:t>
      </w:r>
      <w:r w:rsidRPr="006B1CD5">
        <w:rPr>
          <w:rFonts w:ascii="Times New Roman" w:hAnsi="Times New Roman" w:cs="Times New Roman"/>
          <w:sz w:val="28"/>
          <w:szCs w:val="28"/>
        </w:rPr>
        <w:t>д</w:t>
      </w:r>
      <w:r w:rsidRPr="006B1CD5">
        <w:rPr>
          <w:rFonts w:ascii="Times New Roman" w:hAnsi="Times New Roman" w:cs="Times New Roman"/>
          <w:sz w:val="28"/>
          <w:szCs w:val="28"/>
        </w:rPr>
        <w:t xml:space="preserve">ничестве – сотрудничество ученика с самим собой.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Ученые и педагоги  понимают исключительную роль в учебной де</w:t>
      </w:r>
      <w:r w:rsidRPr="006B1CD5">
        <w:rPr>
          <w:rFonts w:ascii="Times New Roman" w:hAnsi="Times New Roman" w:cs="Times New Roman"/>
          <w:sz w:val="28"/>
          <w:szCs w:val="28"/>
        </w:rPr>
        <w:t>я</w:t>
      </w:r>
      <w:r w:rsidRPr="006B1CD5">
        <w:rPr>
          <w:rFonts w:ascii="Times New Roman" w:hAnsi="Times New Roman" w:cs="Times New Roman"/>
          <w:sz w:val="28"/>
          <w:szCs w:val="28"/>
        </w:rPr>
        <w:t>тельности  развития субъектной позиции учащихся. Учебное сотрудничество соответствует новым требованиям образования. Но современная школьная жизнь устроена так, что в учебной деятельности младших школьников уче</w:t>
      </w:r>
      <w:r w:rsidRPr="006B1CD5">
        <w:rPr>
          <w:rFonts w:ascii="Times New Roman" w:hAnsi="Times New Roman" w:cs="Times New Roman"/>
          <w:sz w:val="28"/>
          <w:szCs w:val="28"/>
        </w:rPr>
        <w:t>б</w:t>
      </w:r>
      <w:r w:rsidRPr="006B1CD5">
        <w:rPr>
          <w:rFonts w:ascii="Times New Roman" w:hAnsi="Times New Roman" w:cs="Times New Roman"/>
          <w:sz w:val="28"/>
          <w:szCs w:val="28"/>
        </w:rPr>
        <w:t>ное сотрудничество действует слабо, его богатые возможности практически не используются.  Существуют реальные</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 xml:space="preserve">Одной из основных задач образовательных учреждений в современном мире является воспитание гармоничной, творческой и здоровой личности. </w:t>
      </w:r>
      <w:r w:rsidRPr="006B1CD5">
        <w:rPr>
          <w:rFonts w:ascii="Times New Roman" w:eastAsia="Times New Roman" w:hAnsi="Times New Roman" w:cs="Times New Roman"/>
          <w:color w:val="333333"/>
          <w:sz w:val="28"/>
          <w:szCs w:val="28"/>
          <w:lang w:eastAsia="ru-RU"/>
        </w:rPr>
        <w:t>Главной задачей школьного образования становится предоставление уч</w:t>
      </w:r>
      <w:r w:rsidRPr="006B1CD5">
        <w:rPr>
          <w:rFonts w:ascii="Times New Roman" w:eastAsia="Times New Roman" w:hAnsi="Times New Roman" w:cs="Times New Roman"/>
          <w:color w:val="333333"/>
          <w:sz w:val="28"/>
          <w:szCs w:val="28"/>
          <w:lang w:eastAsia="ru-RU"/>
        </w:rPr>
        <w:t>а</w:t>
      </w:r>
      <w:r w:rsidRPr="006B1CD5">
        <w:rPr>
          <w:rFonts w:ascii="Times New Roman" w:eastAsia="Times New Roman" w:hAnsi="Times New Roman" w:cs="Times New Roman"/>
          <w:color w:val="333333"/>
          <w:sz w:val="28"/>
          <w:szCs w:val="28"/>
          <w:lang w:eastAsia="ru-RU"/>
        </w:rPr>
        <w:t xml:space="preserve">щимся возможности самостоятельно ставить и реализовывать учебные цели, оценивать свои достижения. </w:t>
      </w:r>
      <w:r w:rsidRPr="006B1CD5">
        <w:rPr>
          <w:rFonts w:ascii="Times New Roman" w:eastAsia="Times New Roman" w:hAnsi="Times New Roman" w:cs="Times New Roman"/>
          <w:sz w:val="28"/>
          <w:szCs w:val="28"/>
          <w:lang w:eastAsia="ru-RU"/>
        </w:rPr>
        <w:t>В соответствии с Федеральным государстве</w:t>
      </w:r>
      <w:r w:rsidRPr="006B1CD5">
        <w:rPr>
          <w:rFonts w:ascii="Times New Roman" w:eastAsia="Times New Roman" w:hAnsi="Times New Roman" w:cs="Times New Roman"/>
          <w:sz w:val="28"/>
          <w:szCs w:val="28"/>
          <w:lang w:eastAsia="ru-RU"/>
        </w:rPr>
        <w:t>н</w:t>
      </w:r>
      <w:r w:rsidRPr="006B1CD5">
        <w:rPr>
          <w:rFonts w:ascii="Times New Roman" w:eastAsia="Times New Roman" w:hAnsi="Times New Roman" w:cs="Times New Roman"/>
          <w:sz w:val="28"/>
          <w:szCs w:val="28"/>
          <w:lang w:eastAsia="ru-RU"/>
        </w:rPr>
        <w:t xml:space="preserve">ным образовательным стандартом  начального общего образования второго поколения результативность обучения складывается из сложного комплекса </w:t>
      </w:r>
      <w:r w:rsidRPr="006B1CD5">
        <w:rPr>
          <w:rFonts w:ascii="Times New Roman" w:eastAsia="Times New Roman" w:hAnsi="Times New Roman" w:cs="Times New Roman"/>
          <w:sz w:val="28"/>
          <w:szCs w:val="28"/>
          <w:lang w:eastAsia="ru-RU"/>
        </w:rPr>
        <w:lastRenderedPageBreak/>
        <w:t>показателей: предметные,  метапредметные и личностные достижения ребе</w:t>
      </w:r>
      <w:r w:rsidRPr="006B1CD5">
        <w:rPr>
          <w:rFonts w:ascii="Times New Roman" w:eastAsia="Times New Roman" w:hAnsi="Times New Roman" w:cs="Times New Roman"/>
          <w:sz w:val="28"/>
          <w:szCs w:val="28"/>
          <w:lang w:eastAsia="ru-RU"/>
        </w:rPr>
        <w:t>н</w:t>
      </w:r>
      <w:r w:rsidRPr="006B1CD5">
        <w:rPr>
          <w:rFonts w:ascii="Times New Roman" w:eastAsia="Times New Roman" w:hAnsi="Times New Roman" w:cs="Times New Roman"/>
          <w:sz w:val="28"/>
          <w:szCs w:val="28"/>
          <w:lang w:eastAsia="ru-RU"/>
        </w:rPr>
        <w:t xml:space="preserve">ка. </w:t>
      </w:r>
      <w:r w:rsidRPr="006B1CD5">
        <w:rPr>
          <w:rFonts w:ascii="Times New Roman" w:hAnsi="Times New Roman" w:cs="Times New Roman"/>
          <w:sz w:val="28"/>
          <w:szCs w:val="28"/>
        </w:rPr>
        <w:t>Метапредметные результаты представляют, в свою очередь, универсал</w:t>
      </w:r>
      <w:r w:rsidRPr="006B1CD5">
        <w:rPr>
          <w:rFonts w:ascii="Times New Roman" w:hAnsi="Times New Roman" w:cs="Times New Roman"/>
          <w:sz w:val="28"/>
          <w:szCs w:val="28"/>
        </w:rPr>
        <w:t>ь</w:t>
      </w:r>
      <w:r w:rsidRPr="006B1CD5">
        <w:rPr>
          <w:rFonts w:ascii="Times New Roman" w:hAnsi="Times New Roman" w:cs="Times New Roman"/>
          <w:sz w:val="28"/>
          <w:szCs w:val="28"/>
        </w:rPr>
        <w:t xml:space="preserve">ные учебные действия, которые могут быть применены на любом материале, в том числе в новых ситуациях. В широком значении термин «универсальные учебные действия» означает умение учиться, то есть способность субъекта к саморазвитию и самосовершенствованию через присвоение нового опыта. В более узком значении этот термин определяется как «способ действия», обеспечивающий самостоятельное усвоение новых знаний, формирование умений, организацию этого процесса. </w:t>
      </w:r>
      <w:r w:rsidRPr="006B1CD5">
        <w:rPr>
          <w:rFonts w:ascii="Times New Roman" w:eastAsia="Times New Roman" w:hAnsi="Times New Roman" w:cs="Times New Roman"/>
          <w:sz w:val="28"/>
          <w:szCs w:val="28"/>
          <w:lang w:eastAsia="ru-RU"/>
        </w:rPr>
        <w:t>Оценка метапредметных результатов предполагает оценку универсальных учебных действий: регулятивных, п</w:t>
      </w:r>
      <w:r w:rsidRPr="006B1CD5">
        <w:rPr>
          <w:rFonts w:ascii="Times New Roman" w:eastAsia="Times New Roman" w:hAnsi="Times New Roman" w:cs="Times New Roman"/>
          <w:sz w:val="28"/>
          <w:szCs w:val="28"/>
          <w:lang w:eastAsia="ru-RU"/>
        </w:rPr>
        <w:t>о</w:t>
      </w:r>
      <w:r w:rsidRPr="006B1CD5">
        <w:rPr>
          <w:rFonts w:ascii="Times New Roman" w:eastAsia="Times New Roman" w:hAnsi="Times New Roman" w:cs="Times New Roman"/>
          <w:sz w:val="28"/>
          <w:szCs w:val="28"/>
          <w:lang w:eastAsia="ru-RU"/>
        </w:rPr>
        <w:t>знавательных, коммуникативных.</w:t>
      </w:r>
      <w:r w:rsidRPr="006B1CD5">
        <w:rPr>
          <w:rFonts w:ascii="Times New Roman" w:hAnsi="Times New Roman" w:cs="Times New Roman"/>
          <w:sz w:val="28"/>
          <w:szCs w:val="28"/>
        </w:rPr>
        <w:t xml:space="preserve"> </w:t>
      </w:r>
      <w:r w:rsidRPr="006B1CD5">
        <w:rPr>
          <w:rFonts w:ascii="Times New Roman" w:eastAsia="Times New Roman" w:hAnsi="Times New Roman" w:cs="Times New Roman"/>
          <w:sz w:val="28"/>
          <w:szCs w:val="28"/>
          <w:lang w:eastAsia="ru-RU"/>
        </w:rPr>
        <w:t xml:space="preserve">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Style w:val="af5"/>
          <w:rFonts w:ascii="Times New Roman" w:hAnsi="Times New Roman" w:cs="Times New Roman"/>
          <w:b w:val="0"/>
          <w:sz w:val="28"/>
          <w:szCs w:val="28"/>
        </w:rPr>
        <w:t>В составе основных универсальных учебных действий выделяются коммуникативные универсальные учебные действия</w:t>
      </w:r>
      <w:r w:rsidRPr="006B1CD5">
        <w:rPr>
          <w:rFonts w:ascii="Times New Roman" w:hAnsi="Times New Roman" w:cs="Times New Roman"/>
          <w:b/>
          <w:sz w:val="28"/>
          <w:szCs w:val="28"/>
        </w:rPr>
        <w:t>.</w:t>
      </w:r>
      <w:r w:rsidRPr="006B1CD5">
        <w:rPr>
          <w:rFonts w:ascii="Times New Roman" w:hAnsi="Times New Roman" w:cs="Times New Roman"/>
          <w:sz w:val="28"/>
          <w:szCs w:val="28"/>
        </w:rPr>
        <w:t xml:space="preserve"> Коммуникативные учебные действия в учебном процессе нужно рассматривать как смысловой аспект общения и социального взаимодействия. С точки зрения И. В. Рив</w:t>
      </w:r>
      <w:r w:rsidRPr="006B1CD5">
        <w:rPr>
          <w:rFonts w:ascii="Times New Roman" w:hAnsi="Times New Roman" w:cs="Times New Roman"/>
          <w:sz w:val="28"/>
          <w:szCs w:val="28"/>
        </w:rPr>
        <w:t>и</w:t>
      </w:r>
      <w:r w:rsidRPr="006B1CD5">
        <w:rPr>
          <w:rFonts w:ascii="Times New Roman" w:hAnsi="Times New Roman" w:cs="Times New Roman"/>
          <w:sz w:val="28"/>
          <w:szCs w:val="28"/>
        </w:rPr>
        <w:t>ной  формирование коммуникации в учебном процессе позволяет организ</w:t>
      </w:r>
      <w:r w:rsidRPr="006B1CD5">
        <w:rPr>
          <w:rFonts w:ascii="Times New Roman" w:hAnsi="Times New Roman" w:cs="Times New Roman"/>
          <w:sz w:val="28"/>
          <w:szCs w:val="28"/>
        </w:rPr>
        <w:t>а</w:t>
      </w:r>
      <w:r w:rsidRPr="006B1CD5">
        <w:rPr>
          <w:rFonts w:ascii="Times New Roman" w:hAnsi="Times New Roman" w:cs="Times New Roman"/>
          <w:sz w:val="28"/>
          <w:szCs w:val="28"/>
        </w:rPr>
        <w:t>ция работы на уроке через учебное сотрудничество. Именно организация совместной деятельности учащихся на уроке может стать эффективным сре</w:t>
      </w:r>
      <w:r w:rsidRPr="006B1CD5">
        <w:rPr>
          <w:rFonts w:ascii="Times New Roman" w:hAnsi="Times New Roman" w:cs="Times New Roman"/>
          <w:sz w:val="28"/>
          <w:szCs w:val="28"/>
        </w:rPr>
        <w:t>д</w:t>
      </w:r>
      <w:r w:rsidRPr="006B1CD5">
        <w:rPr>
          <w:rFonts w:ascii="Times New Roman" w:hAnsi="Times New Roman" w:cs="Times New Roman"/>
          <w:sz w:val="28"/>
          <w:szCs w:val="28"/>
        </w:rPr>
        <w:t xml:space="preserve">ством решения не только учебных задач, но и задач формирования учебных универсальных действий.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 xml:space="preserve"> Достичь результатов, которые определены стандартами, можно только расширяя формы учебного сотрудничества по направлениям «учитель – уч</w:t>
      </w:r>
      <w:r w:rsidRPr="006B1CD5">
        <w:rPr>
          <w:rFonts w:ascii="Times New Roman" w:hAnsi="Times New Roman" w:cs="Times New Roman"/>
          <w:sz w:val="28"/>
          <w:szCs w:val="28"/>
        </w:rPr>
        <w:t>е</w:t>
      </w:r>
      <w:r w:rsidRPr="006B1CD5">
        <w:rPr>
          <w:rFonts w:ascii="Times New Roman" w:hAnsi="Times New Roman" w:cs="Times New Roman"/>
          <w:sz w:val="28"/>
          <w:szCs w:val="28"/>
        </w:rPr>
        <w:t>ник» и «ученик – ученик». Задача учителя заключается в том, что он должен повысить уровень формирования навыков учебного сотрудничества учащи</w:t>
      </w:r>
      <w:r w:rsidRPr="006B1CD5">
        <w:rPr>
          <w:rFonts w:ascii="Times New Roman" w:hAnsi="Times New Roman" w:cs="Times New Roman"/>
          <w:sz w:val="28"/>
          <w:szCs w:val="28"/>
        </w:rPr>
        <w:t>х</w:t>
      </w:r>
      <w:r w:rsidRPr="006B1CD5">
        <w:rPr>
          <w:rFonts w:ascii="Times New Roman" w:hAnsi="Times New Roman" w:cs="Times New Roman"/>
          <w:sz w:val="28"/>
          <w:szCs w:val="28"/>
        </w:rPr>
        <w:t>ся.</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В словаре по социальной педагогике учебное сотрудничество опред</w:t>
      </w:r>
      <w:r w:rsidRPr="006B1CD5">
        <w:rPr>
          <w:rFonts w:ascii="Times New Roman" w:hAnsi="Times New Roman" w:cs="Times New Roman"/>
          <w:sz w:val="28"/>
          <w:szCs w:val="28"/>
        </w:rPr>
        <w:t>е</w:t>
      </w:r>
      <w:r w:rsidRPr="006B1CD5">
        <w:rPr>
          <w:rFonts w:ascii="Times New Roman" w:hAnsi="Times New Roman" w:cs="Times New Roman"/>
          <w:sz w:val="28"/>
          <w:szCs w:val="28"/>
        </w:rPr>
        <w:t>ляется как взаимодействие на принципах взаимного уважения, на сформир</w:t>
      </w:r>
      <w:r w:rsidRPr="006B1CD5">
        <w:rPr>
          <w:rFonts w:ascii="Times New Roman" w:hAnsi="Times New Roman" w:cs="Times New Roman"/>
          <w:sz w:val="28"/>
          <w:szCs w:val="28"/>
        </w:rPr>
        <w:t>о</w:t>
      </w:r>
      <w:r w:rsidRPr="006B1CD5">
        <w:rPr>
          <w:rFonts w:ascii="Times New Roman" w:hAnsi="Times New Roman" w:cs="Times New Roman"/>
          <w:sz w:val="28"/>
          <w:szCs w:val="28"/>
        </w:rPr>
        <w:t>ванном переживании свободного выбора дела и слова, партнера и друга, роли и поручения, полноправность обеих сторон в вы</w:t>
      </w:r>
      <w:r>
        <w:rPr>
          <w:rFonts w:ascii="Times New Roman" w:hAnsi="Times New Roman" w:cs="Times New Roman"/>
          <w:sz w:val="28"/>
          <w:szCs w:val="28"/>
        </w:rPr>
        <w:t>боре путей».</w:t>
      </w:r>
      <w:r w:rsidRPr="006B1CD5">
        <w:rPr>
          <w:rFonts w:ascii="Times New Roman" w:hAnsi="Times New Roman" w:cs="Times New Roman"/>
          <w:sz w:val="28"/>
          <w:szCs w:val="28"/>
        </w:rPr>
        <w:t xml:space="preserve">Такой подход </w:t>
      </w:r>
      <w:r w:rsidRPr="006B1CD5">
        <w:rPr>
          <w:rFonts w:ascii="Times New Roman" w:hAnsi="Times New Roman" w:cs="Times New Roman"/>
          <w:sz w:val="28"/>
          <w:szCs w:val="28"/>
        </w:rPr>
        <w:lastRenderedPageBreak/>
        <w:t xml:space="preserve">рассматривает учебное сотрудничество как активную помощь друг другу в достижении результата.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В педагогическом словаре учебное сотрудничество рассматривается как совместная, взаимосвязанная деятельность учащихся и учителей, постр</w:t>
      </w:r>
      <w:r w:rsidRPr="006B1CD5">
        <w:rPr>
          <w:rFonts w:ascii="Times New Roman" w:hAnsi="Times New Roman" w:cs="Times New Roman"/>
          <w:sz w:val="28"/>
          <w:szCs w:val="28"/>
        </w:rPr>
        <w:t>о</w:t>
      </w:r>
      <w:r w:rsidRPr="006B1CD5">
        <w:rPr>
          <w:rFonts w:ascii="Times New Roman" w:hAnsi="Times New Roman" w:cs="Times New Roman"/>
          <w:sz w:val="28"/>
          <w:szCs w:val="28"/>
        </w:rPr>
        <w:t>енная на демократических принципах, ориентированных на достижение ос</w:t>
      </w:r>
      <w:r w:rsidRPr="006B1CD5">
        <w:rPr>
          <w:rFonts w:ascii="Times New Roman" w:hAnsi="Times New Roman" w:cs="Times New Roman"/>
          <w:sz w:val="28"/>
          <w:szCs w:val="28"/>
        </w:rPr>
        <w:t>о</w:t>
      </w:r>
      <w:r w:rsidRPr="006B1CD5">
        <w:rPr>
          <w:rFonts w:ascii="Times New Roman" w:hAnsi="Times New Roman" w:cs="Times New Roman"/>
          <w:sz w:val="28"/>
          <w:szCs w:val="28"/>
        </w:rPr>
        <w:t>знаваемых, личностно значимых целей как</w:t>
      </w:r>
      <w:r>
        <w:rPr>
          <w:rFonts w:ascii="Times New Roman" w:hAnsi="Times New Roman" w:cs="Times New Roman"/>
          <w:sz w:val="28"/>
          <w:szCs w:val="28"/>
        </w:rPr>
        <w:t xml:space="preserve"> учениками, так и учителями».</w:t>
      </w:r>
      <w:r w:rsidRPr="006B1CD5">
        <w:rPr>
          <w:rFonts w:ascii="Times New Roman" w:hAnsi="Times New Roman" w:cs="Times New Roman"/>
          <w:sz w:val="28"/>
          <w:szCs w:val="28"/>
        </w:rPr>
        <w:t xml:space="preserve"> В этом определении названы субъекты деятельности, выделены такие черты сотрудничества как общая цель, взаимосвязанная деятельность.</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Зимняя И. А. рассматривает учебное сотрудничество как гуманистич</w:t>
      </w:r>
      <w:r w:rsidRPr="006B1CD5">
        <w:rPr>
          <w:rFonts w:ascii="Times New Roman" w:hAnsi="Times New Roman" w:cs="Times New Roman"/>
          <w:sz w:val="28"/>
          <w:szCs w:val="28"/>
        </w:rPr>
        <w:t>е</w:t>
      </w:r>
      <w:r w:rsidRPr="006B1CD5">
        <w:rPr>
          <w:rFonts w:ascii="Times New Roman" w:hAnsi="Times New Roman" w:cs="Times New Roman"/>
          <w:sz w:val="28"/>
          <w:szCs w:val="28"/>
        </w:rPr>
        <w:t>скую идею развивающей совместной деятельности взрослых и детей, скре</w:t>
      </w:r>
      <w:r w:rsidRPr="006B1CD5">
        <w:rPr>
          <w:rFonts w:ascii="Times New Roman" w:hAnsi="Times New Roman" w:cs="Times New Roman"/>
          <w:sz w:val="28"/>
          <w:szCs w:val="28"/>
        </w:rPr>
        <w:t>п</w:t>
      </w:r>
      <w:r w:rsidRPr="006B1CD5">
        <w:rPr>
          <w:rFonts w:ascii="Times New Roman" w:hAnsi="Times New Roman" w:cs="Times New Roman"/>
          <w:sz w:val="28"/>
          <w:szCs w:val="28"/>
        </w:rPr>
        <w:t>ленной взаимопониманием, взаимодействием, проникновением в духовный мир друг друга, совместным коллективным анализом хода и результатов этой дея</w:t>
      </w:r>
      <w:r>
        <w:rPr>
          <w:rFonts w:ascii="Times New Roman" w:hAnsi="Times New Roman" w:cs="Times New Roman"/>
          <w:sz w:val="28"/>
          <w:szCs w:val="28"/>
        </w:rPr>
        <w:t>тельности.</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Л.С. Выготский говорит о том, что все психические функции ребенка появляются сначала в форме коллективного поведения, в форме учебного с</w:t>
      </w:r>
      <w:r w:rsidRPr="006B1CD5">
        <w:rPr>
          <w:rFonts w:ascii="Times New Roman" w:hAnsi="Times New Roman" w:cs="Times New Roman"/>
          <w:sz w:val="28"/>
          <w:szCs w:val="28"/>
        </w:rPr>
        <w:t>о</w:t>
      </w:r>
      <w:r w:rsidRPr="006B1CD5">
        <w:rPr>
          <w:rFonts w:ascii="Times New Roman" w:hAnsi="Times New Roman" w:cs="Times New Roman"/>
          <w:sz w:val="28"/>
          <w:szCs w:val="28"/>
        </w:rPr>
        <w:t>трудничества с другими людьми и только после этого приобретают индив</w:t>
      </w:r>
      <w:r w:rsidRPr="006B1CD5">
        <w:rPr>
          <w:rFonts w:ascii="Times New Roman" w:hAnsi="Times New Roman" w:cs="Times New Roman"/>
          <w:sz w:val="28"/>
          <w:szCs w:val="28"/>
        </w:rPr>
        <w:t>и</w:t>
      </w:r>
      <w:r w:rsidRPr="006B1CD5">
        <w:rPr>
          <w:rFonts w:ascii="Times New Roman" w:hAnsi="Times New Roman" w:cs="Times New Roman"/>
          <w:sz w:val="28"/>
          <w:szCs w:val="28"/>
        </w:rPr>
        <w:t>дуальный характер. Л.С. Выготский подчеркивает, что «большая или мен</w:t>
      </w:r>
      <w:r w:rsidRPr="006B1CD5">
        <w:rPr>
          <w:rFonts w:ascii="Times New Roman" w:hAnsi="Times New Roman" w:cs="Times New Roman"/>
          <w:sz w:val="28"/>
          <w:szCs w:val="28"/>
        </w:rPr>
        <w:t>ь</w:t>
      </w:r>
      <w:r w:rsidRPr="006B1CD5">
        <w:rPr>
          <w:rFonts w:ascii="Times New Roman" w:hAnsi="Times New Roman" w:cs="Times New Roman"/>
          <w:sz w:val="28"/>
          <w:szCs w:val="28"/>
        </w:rPr>
        <w:t>шая возможность перехода ребенка от того, что он умеет делать в сотрудн</w:t>
      </w:r>
      <w:r w:rsidRPr="006B1CD5">
        <w:rPr>
          <w:rFonts w:ascii="Times New Roman" w:hAnsi="Times New Roman" w:cs="Times New Roman"/>
          <w:sz w:val="28"/>
          <w:szCs w:val="28"/>
        </w:rPr>
        <w:t>и</w:t>
      </w:r>
      <w:r w:rsidRPr="006B1CD5">
        <w:rPr>
          <w:rFonts w:ascii="Times New Roman" w:hAnsi="Times New Roman" w:cs="Times New Roman"/>
          <w:sz w:val="28"/>
          <w:szCs w:val="28"/>
        </w:rPr>
        <w:t xml:space="preserve">честве, и оказывается самым чувствительным симптомом, характеризующим динамику развития и успешности умственного развития ребенка. </w:t>
      </w:r>
    </w:p>
    <w:p w:rsidR="006B1CD5" w:rsidRPr="006B1CD5" w:rsidRDefault="006B1CD5" w:rsidP="00427293">
      <w:pPr>
        <w:spacing w:after="0"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Обучение в учебном сотрудничестве (cooperative learning),  обучение в малых группах относится к методам гуманистического направления в пед</w:t>
      </w:r>
      <w:r w:rsidRPr="006B1CD5">
        <w:rPr>
          <w:rFonts w:ascii="Times New Roman" w:hAnsi="Times New Roman" w:cs="Times New Roman"/>
          <w:sz w:val="28"/>
          <w:szCs w:val="28"/>
        </w:rPr>
        <w:t>а</w:t>
      </w:r>
      <w:r w:rsidRPr="006B1CD5">
        <w:rPr>
          <w:rFonts w:ascii="Times New Roman" w:hAnsi="Times New Roman" w:cs="Times New Roman"/>
          <w:sz w:val="28"/>
          <w:szCs w:val="28"/>
        </w:rPr>
        <w:t>гогике. Основная идея этого метода - создать условия для активной совмес</w:t>
      </w:r>
      <w:r w:rsidRPr="006B1CD5">
        <w:rPr>
          <w:rFonts w:ascii="Times New Roman" w:hAnsi="Times New Roman" w:cs="Times New Roman"/>
          <w:sz w:val="28"/>
          <w:szCs w:val="28"/>
        </w:rPr>
        <w:t>т</w:t>
      </w:r>
      <w:r w:rsidRPr="006B1CD5">
        <w:rPr>
          <w:rFonts w:ascii="Times New Roman" w:hAnsi="Times New Roman" w:cs="Times New Roman"/>
          <w:sz w:val="28"/>
          <w:szCs w:val="28"/>
        </w:rPr>
        <w:t>ной учебной деятельности учащихся в разных учебных ситуациях. В педаг</w:t>
      </w:r>
      <w:r w:rsidRPr="006B1CD5">
        <w:rPr>
          <w:rFonts w:ascii="Times New Roman" w:hAnsi="Times New Roman" w:cs="Times New Roman"/>
          <w:sz w:val="28"/>
          <w:szCs w:val="28"/>
        </w:rPr>
        <w:t>о</w:t>
      </w:r>
      <w:r w:rsidRPr="006B1CD5">
        <w:rPr>
          <w:rFonts w:ascii="Times New Roman" w:hAnsi="Times New Roman" w:cs="Times New Roman"/>
          <w:sz w:val="28"/>
          <w:szCs w:val="28"/>
        </w:rPr>
        <w:t>гике наиболее часто встречается и используется термин «учебное сотрудн</w:t>
      </w:r>
      <w:r w:rsidRPr="006B1CD5">
        <w:rPr>
          <w:rFonts w:ascii="Times New Roman" w:hAnsi="Times New Roman" w:cs="Times New Roman"/>
          <w:sz w:val="28"/>
          <w:szCs w:val="28"/>
        </w:rPr>
        <w:t>и</w:t>
      </w:r>
      <w:r w:rsidRPr="006B1CD5">
        <w:rPr>
          <w:rFonts w:ascii="Times New Roman" w:hAnsi="Times New Roman" w:cs="Times New Roman"/>
          <w:sz w:val="28"/>
          <w:szCs w:val="28"/>
        </w:rPr>
        <w:t>чество», который обозначает взаимодействие педагога с группой учащихся и многостороннее взаимо</w:t>
      </w:r>
      <w:r>
        <w:rPr>
          <w:rFonts w:ascii="Times New Roman" w:hAnsi="Times New Roman" w:cs="Times New Roman"/>
          <w:sz w:val="28"/>
          <w:szCs w:val="28"/>
        </w:rPr>
        <w:t>действие внутри учебной группы.</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lastRenderedPageBreak/>
        <w:t>В девяностых годах двадцатого века Д. Джонсон, Э. Джонсон - Хол</w:t>
      </w:r>
      <w:r w:rsidRPr="006B1CD5">
        <w:rPr>
          <w:rFonts w:ascii="Times New Roman" w:hAnsi="Times New Roman" w:cs="Times New Roman"/>
          <w:sz w:val="28"/>
          <w:szCs w:val="28"/>
        </w:rPr>
        <w:t>у</w:t>
      </w:r>
      <w:r w:rsidRPr="006B1CD5">
        <w:rPr>
          <w:rFonts w:ascii="Times New Roman" w:hAnsi="Times New Roman" w:cs="Times New Roman"/>
          <w:sz w:val="28"/>
          <w:szCs w:val="28"/>
        </w:rPr>
        <w:t>бек, Р. Джонсон определяют учебное сотрудничество как «совместную раб</w:t>
      </w:r>
      <w:r w:rsidRPr="006B1CD5">
        <w:rPr>
          <w:rFonts w:ascii="Times New Roman" w:hAnsi="Times New Roman" w:cs="Times New Roman"/>
          <w:sz w:val="28"/>
          <w:szCs w:val="28"/>
        </w:rPr>
        <w:t>о</w:t>
      </w:r>
      <w:r w:rsidRPr="006B1CD5">
        <w:rPr>
          <w:rFonts w:ascii="Times New Roman" w:hAnsi="Times New Roman" w:cs="Times New Roman"/>
          <w:sz w:val="28"/>
          <w:szCs w:val="28"/>
        </w:rPr>
        <w:t>ту нескольких человек, направленную на достижение общих целей. Работая в коллективе, человек должен думать не только о собственном благе, но и бл</w:t>
      </w:r>
      <w:r w:rsidRPr="006B1CD5">
        <w:rPr>
          <w:rFonts w:ascii="Times New Roman" w:hAnsi="Times New Roman" w:cs="Times New Roman"/>
          <w:sz w:val="28"/>
          <w:szCs w:val="28"/>
        </w:rPr>
        <w:t>а</w:t>
      </w:r>
      <w:r w:rsidRPr="006B1CD5">
        <w:rPr>
          <w:rFonts w:ascii="Times New Roman" w:hAnsi="Times New Roman" w:cs="Times New Roman"/>
          <w:sz w:val="28"/>
          <w:szCs w:val="28"/>
        </w:rPr>
        <w:t>ге тех, кто трудится рядом с ним. Обучение в учебном сотрудничестве пре</w:t>
      </w:r>
      <w:r w:rsidRPr="006B1CD5">
        <w:rPr>
          <w:rFonts w:ascii="Times New Roman" w:hAnsi="Times New Roman" w:cs="Times New Roman"/>
          <w:sz w:val="28"/>
          <w:szCs w:val="28"/>
        </w:rPr>
        <w:t>д</w:t>
      </w:r>
      <w:r w:rsidRPr="006B1CD5">
        <w:rPr>
          <w:rFonts w:ascii="Times New Roman" w:hAnsi="Times New Roman" w:cs="Times New Roman"/>
          <w:sz w:val="28"/>
          <w:szCs w:val="28"/>
        </w:rPr>
        <w:t>полагает объединение учащихся в небольшие группы для того, чтобы, раб</w:t>
      </w:r>
      <w:r w:rsidRPr="006B1CD5">
        <w:rPr>
          <w:rFonts w:ascii="Times New Roman" w:hAnsi="Times New Roman" w:cs="Times New Roman"/>
          <w:sz w:val="28"/>
          <w:szCs w:val="28"/>
        </w:rPr>
        <w:t>о</w:t>
      </w:r>
      <w:r w:rsidRPr="006B1CD5">
        <w:rPr>
          <w:rFonts w:ascii="Times New Roman" w:hAnsi="Times New Roman" w:cs="Times New Roman"/>
          <w:sz w:val="28"/>
          <w:szCs w:val="28"/>
        </w:rPr>
        <w:t>тая вместе, бок о бок, они достигали больших успехов, чем при индивид</w:t>
      </w:r>
      <w:r w:rsidRPr="006B1CD5">
        <w:rPr>
          <w:rFonts w:ascii="Times New Roman" w:hAnsi="Times New Roman" w:cs="Times New Roman"/>
          <w:sz w:val="28"/>
          <w:szCs w:val="28"/>
        </w:rPr>
        <w:t>у</w:t>
      </w:r>
      <w:r w:rsidRPr="006B1CD5">
        <w:rPr>
          <w:rFonts w:ascii="Times New Roman" w:hAnsi="Times New Roman" w:cs="Times New Roman"/>
          <w:sz w:val="28"/>
          <w:szCs w:val="28"/>
        </w:rPr>
        <w:t>альном обуче</w:t>
      </w:r>
      <w:r>
        <w:rPr>
          <w:rFonts w:ascii="Times New Roman" w:hAnsi="Times New Roman" w:cs="Times New Roman"/>
          <w:sz w:val="28"/>
          <w:szCs w:val="28"/>
        </w:rPr>
        <w:t xml:space="preserve">нии».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О проблемах учебного сотрудничества и его роли в социализации р</w:t>
      </w:r>
      <w:r w:rsidRPr="006B1CD5">
        <w:rPr>
          <w:rFonts w:ascii="Times New Roman" w:hAnsi="Times New Roman" w:cs="Times New Roman"/>
          <w:sz w:val="28"/>
          <w:szCs w:val="28"/>
        </w:rPr>
        <w:t>е</w:t>
      </w:r>
      <w:r w:rsidRPr="006B1CD5">
        <w:rPr>
          <w:rFonts w:ascii="Times New Roman" w:hAnsi="Times New Roman" w:cs="Times New Roman"/>
          <w:sz w:val="28"/>
          <w:szCs w:val="28"/>
        </w:rPr>
        <w:t>бенка являются труды В.В. Давыдова, заложившие основы отечественной психолого-педагогической теории обучения и воспитания. В.В. Давыдов сч</w:t>
      </w:r>
      <w:r w:rsidRPr="006B1CD5">
        <w:rPr>
          <w:rFonts w:ascii="Times New Roman" w:hAnsi="Times New Roman" w:cs="Times New Roman"/>
          <w:sz w:val="28"/>
          <w:szCs w:val="28"/>
        </w:rPr>
        <w:t>и</w:t>
      </w:r>
      <w:r w:rsidRPr="006B1CD5">
        <w:rPr>
          <w:rFonts w:ascii="Times New Roman" w:hAnsi="Times New Roman" w:cs="Times New Roman"/>
          <w:sz w:val="28"/>
          <w:szCs w:val="28"/>
        </w:rPr>
        <w:t>тал одним из ее фундаментальных оснований положение Л.С. Выготского о том, что «всеобщими формами психического развития детей выступают их обучение и воспитание, в которых выражается сотрудничество взрослых и детей, направленное на присвоение ими богатств материальной и духовной культуры, выработанных человечеством</w:t>
      </w:r>
      <w:r>
        <w:rPr>
          <w:rFonts w:ascii="Times New Roman" w:hAnsi="Times New Roman" w:cs="Times New Roman"/>
          <w:sz w:val="28"/>
          <w:szCs w:val="28"/>
        </w:rPr>
        <w:t>.</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 xml:space="preserve"> Г.А. Цукерман и других ученые - исследователи определяет учебное сотрудничество как многостороннее взаимодействие в учебной группе и вз</w:t>
      </w:r>
      <w:r w:rsidRPr="006B1CD5">
        <w:rPr>
          <w:rFonts w:ascii="Times New Roman" w:hAnsi="Times New Roman" w:cs="Times New Roman"/>
          <w:sz w:val="28"/>
          <w:szCs w:val="28"/>
        </w:rPr>
        <w:t>а</w:t>
      </w:r>
      <w:r w:rsidRPr="006B1CD5">
        <w:rPr>
          <w:rFonts w:ascii="Times New Roman" w:hAnsi="Times New Roman" w:cs="Times New Roman"/>
          <w:sz w:val="28"/>
          <w:szCs w:val="28"/>
        </w:rPr>
        <w:t xml:space="preserve">имодействие педагога с группой. </w:t>
      </w:r>
    </w:p>
    <w:p w:rsidR="006B1CD5" w:rsidRPr="006B1CD5" w:rsidRDefault="006B1CD5" w:rsidP="00883628">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Учебное сотрудничество развивается с младшего школьного возраста. Эффективное использование учебного сотрудничества при овладении пис</w:t>
      </w:r>
      <w:r w:rsidRPr="006B1CD5">
        <w:rPr>
          <w:rFonts w:ascii="Times New Roman" w:hAnsi="Times New Roman" w:cs="Times New Roman"/>
          <w:sz w:val="28"/>
          <w:szCs w:val="28"/>
        </w:rPr>
        <w:t>ь</w:t>
      </w:r>
      <w:r w:rsidRPr="006B1CD5">
        <w:rPr>
          <w:rFonts w:ascii="Times New Roman" w:hAnsi="Times New Roman" w:cs="Times New Roman"/>
          <w:sz w:val="28"/>
          <w:szCs w:val="28"/>
        </w:rPr>
        <w:t>менной речью  учащимися начальной школы экспериментально изучены и изложены в работах В.Я. Ляудис, И.П. Негурэ.  В.Я. Ляудис рассматривает особенности учебного сотрудничества с учителем учащимися младшего школ</w:t>
      </w:r>
      <w:r w:rsidR="00883628">
        <w:rPr>
          <w:rFonts w:ascii="Times New Roman" w:hAnsi="Times New Roman" w:cs="Times New Roman"/>
          <w:sz w:val="28"/>
          <w:szCs w:val="28"/>
        </w:rPr>
        <w:t>ьного и подросткового возраста.</w:t>
      </w:r>
      <w:r w:rsidRPr="006B1CD5">
        <w:rPr>
          <w:rFonts w:ascii="Times New Roman" w:hAnsi="Times New Roman" w:cs="Times New Roman"/>
          <w:sz w:val="28"/>
          <w:szCs w:val="28"/>
        </w:rPr>
        <w:t>В.П. Панюшкин рассматривает динам</w:t>
      </w:r>
      <w:r w:rsidRPr="006B1CD5">
        <w:rPr>
          <w:rFonts w:ascii="Times New Roman" w:hAnsi="Times New Roman" w:cs="Times New Roman"/>
          <w:sz w:val="28"/>
          <w:szCs w:val="28"/>
        </w:rPr>
        <w:t>и</w:t>
      </w:r>
      <w:r w:rsidRPr="006B1CD5">
        <w:rPr>
          <w:rFonts w:ascii="Times New Roman" w:hAnsi="Times New Roman" w:cs="Times New Roman"/>
          <w:sz w:val="28"/>
          <w:szCs w:val="28"/>
        </w:rPr>
        <w:t>ку становления учебного сотрудничества с учителем на протяжении младш</w:t>
      </w:r>
      <w:r w:rsidRPr="006B1CD5">
        <w:rPr>
          <w:rFonts w:ascii="Times New Roman" w:hAnsi="Times New Roman" w:cs="Times New Roman"/>
          <w:sz w:val="28"/>
          <w:szCs w:val="28"/>
        </w:rPr>
        <w:t>е</w:t>
      </w:r>
      <w:r w:rsidRPr="006B1CD5">
        <w:rPr>
          <w:rFonts w:ascii="Times New Roman" w:hAnsi="Times New Roman" w:cs="Times New Roman"/>
          <w:sz w:val="28"/>
          <w:szCs w:val="28"/>
        </w:rPr>
        <w:t>го школьного и подросткового воз</w:t>
      </w:r>
      <w:r>
        <w:rPr>
          <w:rFonts w:ascii="Times New Roman" w:hAnsi="Times New Roman" w:cs="Times New Roman"/>
          <w:sz w:val="28"/>
          <w:szCs w:val="28"/>
        </w:rPr>
        <w:t>раста.</w:t>
      </w:r>
      <w:r w:rsidRPr="006B1CD5">
        <w:rPr>
          <w:rFonts w:ascii="Times New Roman" w:hAnsi="Times New Roman" w:cs="Times New Roman"/>
          <w:sz w:val="28"/>
          <w:szCs w:val="28"/>
        </w:rPr>
        <w:t xml:space="preserve"> В.В. Рубцов экспериментально определил эффективные формы организации учебного сотрудничества об</w:t>
      </w:r>
      <w:r w:rsidRPr="006B1CD5">
        <w:rPr>
          <w:rFonts w:ascii="Times New Roman" w:hAnsi="Times New Roman" w:cs="Times New Roman"/>
          <w:sz w:val="28"/>
          <w:szCs w:val="28"/>
        </w:rPr>
        <w:t>у</w:t>
      </w:r>
      <w:r w:rsidRPr="006B1CD5">
        <w:rPr>
          <w:rFonts w:ascii="Times New Roman" w:hAnsi="Times New Roman" w:cs="Times New Roman"/>
          <w:sz w:val="28"/>
          <w:szCs w:val="28"/>
        </w:rPr>
        <w:lastRenderedPageBreak/>
        <w:t xml:space="preserve">чающихся младшего школьного возраста и подростков со взрослыми и сверстниками. </w:t>
      </w:r>
    </w:p>
    <w:p w:rsidR="00883628"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Г. А. Цукерман  в своих работах представляет научное направление, которое посвящено изучению учебного сотрудничества у младших школьн</w:t>
      </w:r>
      <w:r w:rsidRPr="006B1CD5">
        <w:rPr>
          <w:rFonts w:ascii="Times New Roman" w:hAnsi="Times New Roman" w:cs="Times New Roman"/>
          <w:sz w:val="28"/>
          <w:szCs w:val="28"/>
        </w:rPr>
        <w:t>и</w:t>
      </w:r>
      <w:r w:rsidRPr="006B1CD5">
        <w:rPr>
          <w:rFonts w:ascii="Times New Roman" w:hAnsi="Times New Roman" w:cs="Times New Roman"/>
          <w:sz w:val="28"/>
          <w:szCs w:val="28"/>
        </w:rPr>
        <w:t>ков и старших дошкольников. Исследовав различные формы сотрудничества обучающихся, Г.А. Цукерман делает вывод о том, что они в большинстве случаев позволяют осуществлять только имитационные, репродуктивные действия. Он отмечает, что учебное сотрудничество способствует развитию учащихся как субъекта учебной деятельности, который осознает границу своих возможностей и инициирует деловое взаимодействие с педагогом.  Г.А. Цукерман определяет учебное сотрудничество как «способность ребенка различать ситуации, требующие применения готовых образцов, и ситуации не подражательные, требующие создания новых образцов познавательных вопросов, с помощью которых ребенок может доопределить условия новой задачи самостоятельно. Учебное сотрудничество со сверстниками предпол</w:t>
      </w:r>
      <w:r w:rsidRPr="006B1CD5">
        <w:rPr>
          <w:rFonts w:ascii="Times New Roman" w:hAnsi="Times New Roman" w:cs="Times New Roman"/>
          <w:sz w:val="28"/>
          <w:szCs w:val="28"/>
        </w:rPr>
        <w:t>а</w:t>
      </w:r>
      <w:r w:rsidRPr="006B1CD5">
        <w:rPr>
          <w:rFonts w:ascii="Times New Roman" w:hAnsi="Times New Roman" w:cs="Times New Roman"/>
          <w:sz w:val="28"/>
          <w:szCs w:val="28"/>
        </w:rPr>
        <w:t>гает способность детей обнаруживать разницу своих способов действия и к</w:t>
      </w:r>
      <w:r w:rsidRPr="006B1CD5">
        <w:rPr>
          <w:rFonts w:ascii="Times New Roman" w:hAnsi="Times New Roman" w:cs="Times New Roman"/>
          <w:sz w:val="28"/>
          <w:szCs w:val="28"/>
        </w:rPr>
        <w:t>о</w:t>
      </w:r>
      <w:r w:rsidRPr="006B1CD5">
        <w:rPr>
          <w:rFonts w:ascii="Times New Roman" w:hAnsi="Times New Roman" w:cs="Times New Roman"/>
          <w:sz w:val="28"/>
          <w:szCs w:val="28"/>
        </w:rPr>
        <w:t>ординировать их, строя совместное действие».  Г. А. Цукерман выделяет сл</w:t>
      </w:r>
      <w:r w:rsidRPr="006B1CD5">
        <w:rPr>
          <w:rFonts w:ascii="Times New Roman" w:hAnsi="Times New Roman" w:cs="Times New Roman"/>
          <w:sz w:val="28"/>
          <w:szCs w:val="28"/>
        </w:rPr>
        <w:t>е</w:t>
      </w:r>
      <w:r w:rsidRPr="006B1CD5">
        <w:rPr>
          <w:rFonts w:ascii="Times New Roman" w:hAnsi="Times New Roman" w:cs="Times New Roman"/>
          <w:sz w:val="28"/>
          <w:szCs w:val="28"/>
        </w:rPr>
        <w:t>дующие обучающие эффекты в области учебного сотрудничества: улучш</w:t>
      </w:r>
      <w:r w:rsidRPr="006B1CD5">
        <w:rPr>
          <w:rFonts w:ascii="Times New Roman" w:hAnsi="Times New Roman" w:cs="Times New Roman"/>
          <w:sz w:val="28"/>
          <w:szCs w:val="28"/>
        </w:rPr>
        <w:t>е</w:t>
      </w:r>
      <w:r w:rsidRPr="006B1CD5">
        <w:rPr>
          <w:rFonts w:ascii="Times New Roman" w:hAnsi="Times New Roman" w:cs="Times New Roman"/>
          <w:sz w:val="28"/>
          <w:szCs w:val="28"/>
        </w:rPr>
        <w:t>ние понимания усваиваемого материала и  сокращение времени на формир</w:t>
      </w:r>
      <w:r w:rsidRPr="006B1CD5">
        <w:rPr>
          <w:rFonts w:ascii="Times New Roman" w:hAnsi="Times New Roman" w:cs="Times New Roman"/>
          <w:sz w:val="28"/>
          <w:szCs w:val="28"/>
        </w:rPr>
        <w:t>о</w:t>
      </w:r>
      <w:r w:rsidRPr="006B1CD5">
        <w:rPr>
          <w:rFonts w:ascii="Times New Roman" w:hAnsi="Times New Roman" w:cs="Times New Roman"/>
          <w:sz w:val="28"/>
          <w:szCs w:val="28"/>
        </w:rPr>
        <w:t>вание полноценных понятий, умений, навыков. На уроке изменяется характер взаимоотношений между учащимися в классном коллективе; развивается способность точно оценивать свою работу. Учащиеся приобретают такие навыки, как ответственность за слова и действия, умение действовать с уч</w:t>
      </w:r>
      <w:r w:rsidRPr="006B1CD5">
        <w:rPr>
          <w:rFonts w:ascii="Times New Roman" w:hAnsi="Times New Roman" w:cs="Times New Roman"/>
          <w:sz w:val="28"/>
          <w:szCs w:val="28"/>
        </w:rPr>
        <w:t>ё</w:t>
      </w:r>
      <w:r>
        <w:rPr>
          <w:rFonts w:ascii="Times New Roman" w:hAnsi="Times New Roman" w:cs="Times New Roman"/>
          <w:sz w:val="28"/>
          <w:szCs w:val="28"/>
        </w:rPr>
        <w:t>том позиции других людей</w:t>
      </w:r>
      <w:r w:rsidRPr="006B1CD5">
        <w:rPr>
          <w:rFonts w:ascii="Times New Roman" w:hAnsi="Times New Roman" w:cs="Times New Roman"/>
          <w:sz w:val="28"/>
          <w:szCs w:val="28"/>
        </w:rPr>
        <w:t>. Учащиеся понимают возможность существов</w:t>
      </w:r>
      <w:r w:rsidRPr="006B1CD5">
        <w:rPr>
          <w:rFonts w:ascii="Times New Roman" w:hAnsi="Times New Roman" w:cs="Times New Roman"/>
          <w:sz w:val="28"/>
          <w:szCs w:val="28"/>
        </w:rPr>
        <w:t>а</w:t>
      </w:r>
      <w:r w:rsidRPr="006B1CD5">
        <w:rPr>
          <w:rFonts w:ascii="Times New Roman" w:hAnsi="Times New Roman" w:cs="Times New Roman"/>
          <w:sz w:val="28"/>
          <w:szCs w:val="28"/>
        </w:rPr>
        <w:t>ния разны</w:t>
      </w:r>
      <w:r>
        <w:rPr>
          <w:rFonts w:ascii="Times New Roman" w:hAnsi="Times New Roman" w:cs="Times New Roman"/>
          <w:sz w:val="28"/>
          <w:szCs w:val="28"/>
        </w:rPr>
        <w:t xml:space="preserve">х точек зрения на один предмет. </w:t>
      </w:r>
      <w:r w:rsidRPr="006B1CD5">
        <w:rPr>
          <w:rFonts w:ascii="Times New Roman" w:hAnsi="Times New Roman" w:cs="Times New Roman"/>
          <w:sz w:val="28"/>
          <w:szCs w:val="28"/>
        </w:rPr>
        <w:t>Г. А. Цукерман выделяют след</w:t>
      </w:r>
      <w:r w:rsidRPr="006B1CD5">
        <w:rPr>
          <w:rFonts w:ascii="Times New Roman" w:hAnsi="Times New Roman" w:cs="Times New Roman"/>
          <w:sz w:val="28"/>
          <w:szCs w:val="28"/>
        </w:rPr>
        <w:t>у</w:t>
      </w:r>
      <w:r w:rsidRPr="006B1CD5">
        <w:rPr>
          <w:rFonts w:ascii="Times New Roman" w:hAnsi="Times New Roman" w:cs="Times New Roman"/>
          <w:sz w:val="28"/>
          <w:szCs w:val="28"/>
        </w:rPr>
        <w:t>ющие признаки учебного сотрудничества:</w:t>
      </w:r>
    </w:p>
    <w:p w:rsidR="006B1CD5" w:rsidRPr="006B1CD5" w:rsidRDefault="00883628" w:rsidP="00883628">
      <w:pPr>
        <w:rPr>
          <w:rFonts w:ascii="Times New Roman" w:hAnsi="Times New Roman" w:cs="Times New Roman"/>
          <w:sz w:val="28"/>
          <w:szCs w:val="28"/>
        </w:rPr>
      </w:pPr>
      <w:r>
        <w:rPr>
          <w:rFonts w:ascii="Times New Roman" w:hAnsi="Times New Roman" w:cs="Times New Roman"/>
          <w:sz w:val="28"/>
          <w:szCs w:val="28"/>
        </w:rPr>
        <w:br w:type="page"/>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3360" behindDoc="0" locked="0" layoutInCell="1" allowOverlap="1" wp14:anchorId="1DDF292E" wp14:editId="153B8715">
                <wp:simplePos x="0" y="0"/>
                <wp:positionH relativeFrom="column">
                  <wp:posOffset>158115</wp:posOffset>
                </wp:positionH>
                <wp:positionV relativeFrom="paragraph">
                  <wp:posOffset>1277620</wp:posOffset>
                </wp:positionV>
                <wp:extent cx="5464175" cy="314325"/>
                <wp:effectExtent l="0" t="0" r="22225" b="28575"/>
                <wp:wrapNone/>
                <wp:docPr id="5" name="Поле 5"/>
                <wp:cNvGraphicFramePr/>
                <a:graphic xmlns:a="http://schemas.openxmlformats.org/drawingml/2006/main">
                  <a:graphicData uri="http://schemas.microsoft.com/office/word/2010/wordprocessingShape">
                    <wps:wsp>
                      <wps:cNvSpPr txBox="1"/>
                      <wps:spPr>
                        <a:xfrm>
                          <a:off x="0" y="0"/>
                          <a:ext cx="54641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1CD5" w:rsidRPr="002939AA" w:rsidRDefault="006B1CD5" w:rsidP="006B1CD5">
                            <w:pPr>
                              <w:jc w:val="center"/>
                              <w:rPr>
                                <w:rFonts w:ascii="Times New Roman" w:hAnsi="Times New Roman" w:cs="Times New Roman"/>
                                <w:sz w:val="28"/>
                                <w:szCs w:val="28"/>
                              </w:rPr>
                            </w:pPr>
                            <w:r>
                              <w:rPr>
                                <w:rFonts w:ascii="Times New Roman" w:hAnsi="Times New Roman" w:cs="Times New Roman"/>
                                <w:sz w:val="28"/>
                                <w:szCs w:val="28"/>
                              </w:rPr>
                              <w:t>Наличие органов соорганизации и руководства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12.45pt;margin-top:100.6pt;width:430.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" fillcolor="white [3201]" strokeweight=".5pt">
                <v:textbox>
                  <w:txbxContent>
                    <w:p w:rsidR="006B1CD5" w:rsidRPr="002939AA" w:rsidRDefault="006B1CD5" w:rsidP="006B1CD5">
                      <w:pPr>
                        <w:jc w:val="center"/>
                        <w:rPr>
                          <w:rFonts w:ascii="Times New Roman" w:hAnsi="Times New Roman" w:cs="Times New Roman"/>
                          <w:sz w:val="28"/>
                          <w:szCs w:val="28"/>
                        </w:rPr>
                      </w:pPr>
                      <w:r>
                        <w:rPr>
                          <w:rFonts w:ascii="Times New Roman" w:hAnsi="Times New Roman" w:cs="Times New Roman"/>
                          <w:sz w:val="28"/>
                          <w:szCs w:val="28"/>
                        </w:rPr>
                        <w:t>Наличие органов соорганизации и руководства</w:t>
                      </w:r>
                    </w:p>
                  </w:txbxContent>
                </v:textbox>
              </v:shape>
            </w:pict>
          </mc:Fallback>
        </mc:AlternateContent>
      </w:r>
      <w:r w:rsidRPr="006B1CD5">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27B9DB0A" wp14:editId="2014E122">
                <wp:simplePos x="0" y="0"/>
                <wp:positionH relativeFrom="column">
                  <wp:posOffset>158115</wp:posOffset>
                </wp:positionH>
                <wp:positionV relativeFrom="paragraph">
                  <wp:posOffset>3344545</wp:posOffset>
                </wp:positionV>
                <wp:extent cx="5516245" cy="333375"/>
                <wp:effectExtent l="0" t="0" r="27305" b="28575"/>
                <wp:wrapNone/>
                <wp:docPr id="11" name="Поле 11"/>
                <wp:cNvGraphicFramePr/>
                <a:graphic xmlns:a="http://schemas.openxmlformats.org/drawingml/2006/main">
                  <a:graphicData uri="http://schemas.microsoft.com/office/word/2010/wordprocessingShape">
                    <wps:wsp>
                      <wps:cNvSpPr txBox="1"/>
                      <wps:spPr>
                        <a:xfrm>
                          <a:off x="0" y="0"/>
                          <a:ext cx="551624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1CD5" w:rsidRPr="002939AA" w:rsidRDefault="006B1CD5" w:rsidP="006B1CD5">
                            <w:pPr>
                              <w:jc w:val="center"/>
                              <w:rPr>
                                <w:rFonts w:ascii="Times New Roman" w:hAnsi="Times New Roman" w:cs="Times New Roman"/>
                                <w:sz w:val="28"/>
                                <w:szCs w:val="28"/>
                              </w:rPr>
                            </w:pPr>
                            <w:r>
                              <w:rPr>
                                <w:rFonts w:ascii="Times New Roman" w:hAnsi="Times New Roman" w:cs="Times New Roman"/>
                                <w:sz w:val="28"/>
                                <w:szCs w:val="28"/>
                              </w:rPr>
                              <w:t>Развитие в процессе деятельности межличностных отношений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27" type="#_x0000_t202" style="position:absolute;left:0;text-align:left;margin-left:12.45pt;margin-top:263.35pt;width:434.3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" fillcolor="white [3201]" strokeweight=".5pt">
                <v:textbox>
                  <w:txbxContent>
                    <w:p w:rsidR="006B1CD5" w:rsidRPr="002939AA" w:rsidRDefault="006B1CD5" w:rsidP="006B1CD5">
                      <w:pPr>
                        <w:jc w:val="center"/>
                        <w:rPr>
                          <w:rFonts w:ascii="Times New Roman" w:hAnsi="Times New Roman" w:cs="Times New Roman"/>
                          <w:sz w:val="28"/>
                          <w:szCs w:val="28"/>
                        </w:rPr>
                      </w:pPr>
                      <w:r>
                        <w:rPr>
                          <w:rFonts w:ascii="Times New Roman" w:hAnsi="Times New Roman" w:cs="Times New Roman"/>
                          <w:sz w:val="28"/>
                          <w:szCs w:val="28"/>
                        </w:rPr>
                        <w:t>Развитие в процессе деятельности межличностных отношений</w:t>
                      </w:r>
                    </w:p>
                  </w:txbxContent>
                </v:textbox>
              </v:shape>
            </w:pict>
          </mc:Fallback>
        </mc:AlternateContent>
      </w:r>
      <w:r w:rsidRPr="006B1CD5">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5C0D884D" wp14:editId="0E32DF99">
                <wp:simplePos x="0" y="0"/>
                <wp:positionH relativeFrom="column">
                  <wp:posOffset>158115</wp:posOffset>
                </wp:positionH>
                <wp:positionV relativeFrom="paragraph">
                  <wp:posOffset>2639695</wp:posOffset>
                </wp:positionV>
                <wp:extent cx="5511800" cy="333375"/>
                <wp:effectExtent l="0" t="0" r="12700" b="28575"/>
                <wp:wrapNone/>
                <wp:docPr id="9" name="Поле 9"/>
                <wp:cNvGraphicFramePr/>
                <a:graphic xmlns:a="http://schemas.openxmlformats.org/drawingml/2006/main">
                  <a:graphicData uri="http://schemas.microsoft.com/office/word/2010/wordprocessingShape">
                    <wps:wsp>
                      <wps:cNvSpPr txBox="1"/>
                      <wps:spPr>
                        <a:xfrm>
                          <a:off x="0" y="0"/>
                          <a:ext cx="55118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1CD5" w:rsidRPr="002939AA" w:rsidRDefault="006B1CD5" w:rsidP="006B1CD5">
                            <w:pPr>
                              <w:jc w:val="center"/>
                              <w:rPr>
                                <w:rFonts w:ascii="Times New Roman" w:hAnsi="Times New Roman" w:cs="Times New Roman"/>
                                <w:sz w:val="28"/>
                                <w:szCs w:val="28"/>
                              </w:rPr>
                            </w:pPr>
                            <w:r w:rsidRPr="002939AA">
                              <w:rPr>
                                <w:rFonts w:ascii="Times New Roman" w:hAnsi="Times New Roman" w:cs="Times New Roman"/>
                                <w:sz w:val="28"/>
                                <w:szCs w:val="28"/>
                              </w:rPr>
                              <w:t>Получение единого конечного результата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28" type="#_x0000_t202" style="position:absolute;left:0;text-align:left;margin-left:12.45pt;margin-top:207.85pt;width:434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" fillcolor="white [3201]" strokeweight=".5pt">
                <v:textbox>
                  <w:txbxContent>
                    <w:p w:rsidR="006B1CD5" w:rsidRPr="002939AA" w:rsidRDefault="006B1CD5" w:rsidP="006B1CD5">
                      <w:pPr>
                        <w:jc w:val="center"/>
                        <w:rPr>
                          <w:rFonts w:ascii="Times New Roman" w:hAnsi="Times New Roman" w:cs="Times New Roman"/>
                          <w:sz w:val="28"/>
                          <w:szCs w:val="28"/>
                        </w:rPr>
                      </w:pPr>
                      <w:r w:rsidRPr="002939AA">
                        <w:rPr>
                          <w:rFonts w:ascii="Times New Roman" w:hAnsi="Times New Roman" w:cs="Times New Roman"/>
                          <w:sz w:val="28"/>
                          <w:szCs w:val="28"/>
                        </w:rPr>
                        <w:t>Получение единого конечного результата</w:t>
                      </w:r>
                    </w:p>
                  </w:txbxContent>
                </v:textbox>
              </v:shape>
            </w:pict>
          </mc:Fallback>
        </mc:AlternateContent>
      </w:r>
      <w:r w:rsidRPr="006B1CD5">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50B89A17" wp14:editId="54FC5652">
                <wp:simplePos x="0" y="0"/>
                <wp:positionH relativeFrom="column">
                  <wp:posOffset>158115</wp:posOffset>
                </wp:positionH>
                <wp:positionV relativeFrom="paragraph">
                  <wp:posOffset>1906270</wp:posOffset>
                </wp:positionV>
                <wp:extent cx="5511800" cy="428625"/>
                <wp:effectExtent l="0" t="0" r="12700" b="28575"/>
                <wp:wrapNone/>
                <wp:docPr id="7" name="Поле 7"/>
                <wp:cNvGraphicFramePr/>
                <a:graphic xmlns:a="http://schemas.openxmlformats.org/drawingml/2006/main">
                  <a:graphicData uri="http://schemas.microsoft.com/office/word/2010/wordprocessingShape">
                    <wps:wsp>
                      <wps:cNvSpPr txBox="1"/>
                      <wps:spPr>
                        <a:xfrm>
                          <a:off x="0" y="0"/>
                          <a:ext cx="55118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1CD5" w:rsidRPr="002939AA" w:rsidRDefault="006B1CD5" w:rsidP="006B1CD5">
                            <w:pPr>
                              <w:jc w:val="center"/>
                              <w:rPr>
                                <w:rFonts w:ascii="Times New Roman" w:hAnsi="Times New Roman" w:cs="Times New Roman"/>
                                <w:sz w:val="28"/>
                                <w:szCs w:val="28"/>
                              </w:rPr>
                            </w:pPr>
                            <w:r>
                              <w:rPr>
                                <w:rFonts w:ascii="Times New Roman" w:hAnsi="Times New Roman" w:cs="Times New Roman"/>
                                <w:sz w:val="28"/>
                                <w:szCs w:val="28"/>
                              </w:rPr>
                              <w:t>Согласованность индивидуальных операций в деятельности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9" type="#_x0000_t202" style="position:absolute;left:0;text-align:left;margin-left:12.45pt;margin-top:150.1pt;width:434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" fillcolor="white [3201]" strokeweight=".5pt">
                <v:textbox>
                  <w:txbxContent>
                    <w:p w:rsidR="006B1CD5" w:rsidRPr="002939AA" w:rsidRDefault="006B1CD5" w:rsidP="006B1CD5">
                      <w:pPr>
                        <w:jc w:val="center"/>
                        <w:rPr>
                          <w:rFonts w:ascii="Times New Roman" w:hAnsi="Times New Roman" w:cs="Times New Roman"/>
                          <w:sz w:val="28"/>
                          <w:szCs w:val="28"/>
                        </w:rPr>
                      </w:pPr>
                      <w:r>
                        <w:rPr>
                          <w:rFonts w:ascii="Times New Roman" w:hAnsi="Times New Roman" w:cs="Times New Roman"/>
                          <w:sz w:val="28"/>
                          <w:szCs w:val="28"/>
                        </w:rPr>
                        <w:t>Согласованность индивидуальных операций в деятельности</w:t>
                      </w:r>
                    </w:p>
                  </w:txbxContent>
                </v:textbox>
              </v:shape>
            </w:pict>
          </mc:Fallback>
        </mc:AlternateContent>
      </w:r>
      <w:r w:rsidRPr="006B1CD5">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F886C31" wp14:editId="5FAB7CEC">
                <wp:simplePos x="0" y="0"/>
                <wp:positionH relativeFrom="column">
                  <wp:posOffset>158115</wp:posOffset>
                </wp:positionH>
                <wp:positionV relativeFrom="paragraph">
                  <wp:posOffset>677545</wp:posOffset>
                </wp:positionV>
                <wp:extent cx="5464175" cy="304800"/>
                <wp:effectExtent l="0" t="0" r="22225" b="19050"/>
                <wp:wrapNone/>
                <wp:docPr id="3" name="Поле 3"/>
                <wp:cNvGraphicFramePr/>
                <a:graphic xmlns:a="http://schemas.openxmlformats.org/drawingml/2006/main">
                  <a:graphicData uri="http://schemas.microsoft.com/office/word/2010/wordprocessingShape">
                    <wps:wsp>
                      <wps:cNvSpPr txBox="1"/>
                      <wps:spPr>
                        <a:xfrm>
                          <a:off x="0" y="0"/>
                          <a:ext cx="54641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1CD5" w:rsidRPr="00C250FA" w:rsidRDefault="006B1CD5" w:rsidP="006B1CD5">
                            <w:pPr>
                              <w:jc w:val="center"/>
                              <w:rPr>
                                <w:rFonts w:ascii="Times New Roman" w:hAnsi="Times New Roman" w:cs="Times New Roman"/>
                                <w:sz w:val="28"/>
                                <w:szCs w:val="28"/>
                              </w:rPr>
                            </w:pPr>
                            <w:r>
                              <w:rPr>
                                <w:rFonts w:ascii="Times New Roman" w:hAnsi="Times New Roman" w:cs="Times New Roman"/>
                                <w:sz w:val="28"/>
                                <w:szCs w:val="28"/>
                              </w:rPr>
                              <w:t>Наличие единой цели и общей мотивации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30" type="#_x0000_t202" style="position:absolute;left:0;text-align:left;margin-left:12.45pt;margin-top:53.35pt;width:430.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" fillcolor="white [3201]" strokeweight=".5pt">
                <v:textbox>
                  <w:txbxContent>
                    <w:p w:rsidR="006B1CD5" w:rsidRPr="00C250FA" w:rsidRDefault="006B1CD5" w:rsidP="006B1CD5">
                      <w:pPr>
                        <w:jc w:val="center"/>
                        <w:rPr>
                          <w:rFonts w:ascii="Times New Roman" w:hAnsi="Times New Roman" w:cs="Times New Roman"/>
                          <w:sz w:val="28"/>
                          <w:szCs w:val="28"/>
                        </w:rPr>
                      </w:pPr>
                      <w:r>
                        <w:rPr>
                          <w:rFonts w:ascii="Times New Roman" w:hAnsi="Times New Roman" w:cs="Times New Roman"/>
                          <w:sz w:val="28"/>
                          <w:szCs w:val="28"/>
                        </w:rPr>
                        <w:t>Наличие единой цели и общей мотивации</w:t>
                      </w:r>
                    </w:p>
                  </w:txbxContent>
                </v:textbox>
              </v:shape>
            </w:pict>
          </mc:Fallback>
        </mc:AlternateContent>
      </w:r>
      <w:r w:rsidRPr="006B1CD5">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50E463F1" wp14:editId="64DAF834">
                <wp:simplePos x="0" y="0"/>
                <wp:positionH relativeFrom="column">
                  <wp:posOffset>2811145</wp:posOffset>
                </wp:positionH>
                <wp:positionV relativeFrom="paragraph">
                  <wp:posOffset>2969260</wp:posOffset>
                </wp:positionV>
                <wp:extent cx="241300" cy="311150"/>
                <wp:effectExtent l="19050" t="0" r="25400" b="31750"/>
                <wp:wrapNone/>
                <wp:docPr id="10" name="Стрелка вниз 10"/>
                <wp:cNvGraphicFramePr/>
                <a:graphic xmlns:a="http://schemas.openxmlformats.org/drawingml/2006/main">
                  <a:graphicData uri="http://schemas.microsoft.com/office/word/2010/wordprocessingShape">
                    <wps:wsp>
                      <wps:cNvSpPr/>
                      <wps:spPr>
                        <a:xfrm>
                          <a:off x="0" y="0"/>
                          <a:ext cx="241300" cy="311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 o:spid="_x0000_s1026" type="#_x0000_t67" style="position:absolute;margin-left:221.35pt;margin-top:233.8pt;width:19pt;height:2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" adj="13224" fillcolor="#4f81bd [3204]" strokecolor="#243f60 [1604]" strokeweight="2pt"/>
            </w:pict>
          </mc:Fallback>
        </mc:AlternateContent>
      </w:r>
      <w:r w:rsidRPr="006B1CD5">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3F70D30F" wp14:editId="665DBD10">
                <wp:simplePos x="0" y="0"/>
                <wp:positionH relativeFrom="column">
                  <wp:posOffset>2811145</wp:posOffset>
                </wp:positionH>
                <wp:positionV relativeFrom="paragraph">
                  <wp:posOffset>2332355</wp:posOffset>
                </wp:positionV>
                <wp:extent cx="241300" cy="301625"/>
                <wp:effectExtent l="19050" t="0" r="25400" b="41275"/>
                <wp:wrapNone/>
                <wp:docPr id="8" name="Стрелка вниз 8"/>
                <wp:cNvGraphicFramePr/>
                <a:graphic xmlns:a="http://schemas.openxmlformats.org/drawingml/2006/main">
                  <a:graphicData uri="http://schemas.microsoft.com/office/word/2010/wordprocessingShape">
                    <wps:wsp>
                      <wps:cNvSpPr/>
                      <wps:spPr>
                        <a:xfrm>
                          <a:off x="0" y="0"/>
                          <a:ext cx="241300" cy="301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низ 8" o:spid="_x0000_s1026" type="#_x0000_t67" style="position:absolute;margin-left:221.35pt;margin-top:183.65pt;width:19pt;height:23.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" adj="12960" fillcolor="#4f81bd [3204]" strokecolor="#243f60 [1604]" strokeweight="2pt"/>
            </w:pict>
          </mc:Fallback>
        </mc:AlternateContent>
      </w:r>
      <w:r w:rsidRPr="006B1CD5">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352B0E1E" wp14:editId="4FC95FAD">
                <wp:simplePos x="0" y="0"/>
                <wp:positionH relativeFrom="column">
                  <wp:posOffset>2811145</wp:posOffset>
                </wp:positionH>
                <wp:positionV relativeFrom="paragraph">
                  <wp:posOffset>1576705</wp:posOffset>
                </wp:positionV>
                <wp:extent cx="231140" cy="335915"/>
                <wp:effectExtent l="19050" t="0" r="16510" b="45085"/>
                <wp:wrapNone/>
                <wp:docPr id="6" name="Стрелка вниз 6"/>
                <wp:cNvGraphicFramePr/>
                <a:graphic xmlns:a="http://schemas.openxmlformats.org/drawingml/2006/main">
                  <a:graphicData uri="http://schemas.microsoft.com/office/word/2010/wordprocessingShape">
                    <wps:wsp>
                      <wps:cNvSpPr/>
                      <wps:spPr>
                        <a:xfrm>
                          <a:off x="0" y="0"/>
                          <a:ext cx="231140" cy="3359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6" o:spid="_x0000_s1026" type="#_x0000_t67" style="position:absolute;margin-left:221.35pt;margin-top:124.15pt;width:18.2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" adj="14169" fillcolor="#4f81bd [3204]" strokecolor="#243f60 [1604]" strokeweight="2pt"/>
            </w:pict>
          </mc:Fallback>
        </mc:AlternateContent>
      </w:r>
      <w:r w:rsidRPr="006B1CD5">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7B685453" wp14:editId="6C77E43E">
                <wp:simplePos x="0" y="0"/>
                <wp:positionH relativeFrom="column">
                  <wp:posOffset>2810510</wp:posOffset>
                </wp:positionH>
                <wp:positionV relativeFrom="paragraph">
                  <wp:posOffset>937260</wp:posOffset>
                </wp:positionV>
                <wp:extent cx="231775" cy="344805"/>
                <wp:effectExtent l="19050" t="0" r="15875" b="36195"/>
                <wp:wrapNone/>
                <wp:docPr id="4" name="Стрелка вниз 4"/>
                <wp:cNvGraphicFramePr/>
                <a:graphic xmlns:a="http://schemas.openxmlformats.org/drawingml/2006/main">
                  <a:graphicData uri="http://schemas.microsoft.com/office/word/2010/wordprocessingShape">
                    <wps:wsp>
                      <wps:cNvSpPr/>
                      <wps:spPr>
                        <a:xfrm>
                          <a:off x="0" y="0"/>
                          <a:ext cx="231775" cy="3448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низ 4" o:spid="_x0000_s1026" type="#_x0000_t67" style="position:absolute;margin-left:221.3pt;margin-top:73.8pt;width:18.25pt;height:27.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" adj="14340" fillcolor="#4f81bd [3204]" strokecolor="#243f60 [1604]" strokeweight="2pt"/>
            </w:pict>
          </mc:Fallback>
        </mc:AlternateContent>
      </w:r>
      <w:r w:rsidRPr="006B1CD5">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4E7C1489" wp14:editId="092CA8E9">
                <wp:simplePos x="0" y="0"/>
                <wp:positionH relativeFrom="column">
                  <wp:posOffset>2811145</wp:posOffset>
                </wp:positionH>
                <wp:positionV relativeFrom="paragraph">
                  <wp:posOffset>362585</wp:posOffset>
                </wp:positionV>
                <wp:extent cx="241300" cy="310515"/>
                <wp:effectExtent l="19050" t="0" r="25400" b="32385"/>
                <wp:wrapNone/>
                <wp:docPr id="2" name="Стрелка вниз 2"/>
                <wp:cNvGraphicFramePr/>
                <a:graphic xmlns:a="http://schemas.openxmlformats.org/drawingml/2006/main">
                  <a:graphicData uri="http://schemas.microsoft.com/office/word/2010/wordprocessingShape">
                    <wps:wsp>
                      <wps:cNvSpPr/>
                      <wps:spPr>
                        <a:xfrm>
                          <a:off x="0" y="0"/>
                          <a:ext cx="241300" cy="3105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низ 2" o:spid="_x0000_s1026" type="#_x0000_t67" style="position:absolute;margin-left:221.35pt;margin-top:28.55pt;width:19pt;height:24.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" adj="13207" fillcolor="#4f81bd [3204]" strokecolor="#243f60 [1604]" strokeweight="2pt"/>
            </w:pict>
          </mc:Fallback>
        </mc:AlternateContent>
      </w:r>
      <w:r w:rsidRPr="006B1CD5">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1589DA8" wp14:editId="0FA4F38D">
                <wp:simplePos x="0" y="0"/>
                <wp:positionH relativeFrom="column">
                  <wp:posOffset>158115</wp:posOffset>
                </wp:positionH>
                <wp:positionV relativeFrom="paragraph">
                  <wp:posOffset>39370</wp:posOffset>
                </wp:positionV>
                <wp:extent cx="5468620" cy="390525"/>
                <wp:effectExtent l="0" t="0" r="17780" b="28575"/>
                <wp:wrapNone/>
                <wp:docPr id="1" name="Поле 1"/>
                <wp:cNvGraphicFramePr/>
                <a:graphic xmlns:a="http://schemas.openxmlformats.org/drawingml/2006/main">
                  <a:graphicData uri="http://schemas.microsoft.com/office/word/2010/wordprocessingShape">
                    <wps:wsp>
                      <wps:cNvSpPr txBox="1"/>
                      <wps:spPr>
                        <a:xfrm>
                          <a:off x="0" y="0"/>
                          <a:ext cx="546862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1CD5" w:rsidRPr="00C250FA" w:rsidRDefault="006B1CD5" w:rsidP="006B1CD5">
                            <w:pPr>
                              <w:jc w:val="center"/>
                              <w:rPr>
                                <w:rFonts w:ascii="Times New Roman" w:hAnsi="Times New Roman" w:cs="Times New Roman"/>
                                <w:sz w:val="28"/>
                                <w:szCs w:val="28"/>
                              </w:rPr>
                            </w:pPr>
                            <w:r w:rsidRPr="00C250FA">
                              <w:rPr>
                                <w:rFonts w:ascii="Times New Roman" w:hAnsi="Times New Roman" w:cs="Times New Roman"/>
                                <w:sz w:val="28"/>
                                <w:szCs w:val="28"/>
                              </w:rPr>
                              <w:t>Соприсутствие участников во времени и пространстве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 o:spid="_x0000_s1031" type="#_x0000_t202" style="position:absolute;left:0;text-align:left;margin-left:12.45pt;margin-top:3.1pt;width:430.6pt;height:3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" fillcolor="white [3201]" strokeweight=".5pt">
                <v:textbox>
                  <w:txbxContent>
                    <w:p w:rsidR="006B1CD5" w:rsidRPr="00C250FA" w:rsidRDefault="006B1CD5" w:rsidP="006B1CD5">
                      <w:pPr>
                        <w:jc w:val="center"/>
                        <w:rPr>
                          <w:rFonts w:ascii="Times New Roman" w:hAnsi="Times New Roman" w:cs="Times New Roman"/>
                          <w:sz w:val="28"/>
                          <w:szCs w:val="28"/>
                        </w:rPr>
                      </w:pPr>
                      <w:r w:rsidRPr="00C250FA">
                        <w:rPr>
                          <w:rFonts w:ascii="Times New Roman" w:hAnsi="Times New Roman" w:cs="Times New Roman"/>
                          <w:sz w:val="28"/>
                          <w:szCs w:val="28"/>
                        </w:rPr>
                        <w:t>Соприсутствие участников во времени и пространстве</w:t>
                      </w:r>
                    </w:p>
                  </w:txbxContent>
                </v:textbox>
              </v:shape>
            </w:pict>
          </mc:Fallback>
        </mc:AlternateContent>
      </w:r>
      <w:r w:rsidRPr="006B1CD5">
        <w:rPr>
          <w:rFonts w:ascii="Times New Roman" w:hAnsi="Times New Roman" w:cs="Times New Roman"/>
          <w:sz w:val="28"/>
          <w:szCs w:val="28"/>
        </w:rPr>
        <w:t xml:space="preserve">                                               </w:t>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r w:rsidRPr="006B1CD5">
        <w:rPr>
          <w:rFonts w:ascii="Times New Roman" w:hAnsi="Times New Roman" w:cs="Times New Roman"/>
          <w:sz w:val="28"/>
          <w:szCs w:val="28"/>
        </w:rPr>
        <w:tab/>
      </w:r>
    </w:p>
    <w:p w:rsidR="006B1CD5" w:rsidRPr="006B1CD5" w:rsidRDefault="006B1CD5" w:rsidP="0042729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Рисунок  </w:t>
      </w:r>
      <w:r w:rsidRPr="006B1CD5">
        <w:rPr>
          <w:rFonts w:ascii="Times New Roman" w:hAnsi="Times New Roman" w:cs="Times New Roman"/>
          <w:sz w:val="28"/>
          <w:szCs w:val="28"/>
        </w:rPr>
        <w:t>– Признаки учебного сотрудничества</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Учебное сотрудничество на уроке должно выполнять две функции: поддержка членов группы в ходе совместной работы и решение учебных и познавательных задач.  С точки зрения В. А. Сластенина  «взаимодействие через учебное сотрудничество – это единственный способ освоения, присв</w:t>
      </w:r>
      <w:r w:rsidRPr="006B1CD5">
        <w:rPr>
          <w:rFonts w:ascii="Times New Roman" w:hAnsi="Times New Roman" w:cs="Times New Roman"/>
          <w:sz w:val="28"/>
          <w:szCs w:val="28"/>
        </w:rPr>
        <w:t>о</w:t>
      </w:r>
      <w:r>
        <w:rPr>
          <w:rFonts w:ascii="Times New Roman" w:hAnsi="Times New Roman" w:cs="Times New Roman"/>
          <w:sz w:val="28"/>
          <w:szCs w:val="28"/>
        </w:rPr>
        <w:t xml:space="preserve">ения культуры» . </w:t>
      </w:r>
      <w:r w:rsidRPr="006B1CD5">
        <w:rPr>
          <w:rFonts w:ascii="Times New Roman" w:hAnsi="Times New Roman" w:cs="Times New Roman"/>
          <w:sz w:val="28"/>
          <w:szCs w:val="28"/>
        </w:rPr>
        <w:t xml:space="preserve"> Учебное сотрудничество на уроке  позволяет формировать у учащихся две группы коммуникативных умений: </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 строить продуктивное взаимодействие и сотрудничество со сверстниками и взрослыми;</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 умения работать с информацией, выражать свои мысли в устной и пис</w:t>
      </w:r>
      <w:r w:rsidRPr="006B1CD5">
        <w:rPr>
          <w:rFonts w:ascii="Times New Roman" w:hAnsi="Times New Roman" w:cs="Times New Roman"/>
          <w:sz w:val="28"/>
          <w:szCs w:val="28"/>
        </w:rPr>
        <w:t>ь</w:t>
      </w:r>
      <w:r w:rsidRPr="006B1CD5">
        <w:rPr>
          <w:rFonts w:ascii="Times New Roman" w:hAnsi="Times New Roman" w:cs="Times New Roman"/>
          <w:sz w:val="28"/>
          <w:szCs w:val="28"/>
        </w:rPr>
        <w:t>менной форме, слушать и читать с пониманием.</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Использование учебного сотрудничества на уроках  в начальной школе способствует: активизации познавательной деятельности; развитию навыков самообразования и самоконтроля у учащихся; повышению уровня комфор</w:t>
      </w:r>
      <w:r w:rsidRPr="006B1CD5">
        <w:rPr>
          <w:rFonts w:ascii="Times New Roman" w:hAnsi="Times New Roman" w:cs="Times New Roman"/>
          <w:sz w:val="28"/>
          <w:szCs w:val="28"/>
        </w:rPr>
        <w:t>т</w:t>
      </w:r>
      <w:r w:rsidRPr="006B1CD5">
        <w:rPr>
          <w:rFonts w:ascii="Times New Roman" w:hAnsi="Times New Roman" w:cs="Times New Roman"/>
          <w:sz w:val="28"/>
          <w:szCs w:val="28"/>
        </w:rPr>
        <w:t xml:space="preserve">ности обучения, активности и инициативности учащихся на уроке; развитию критического мышления учащихся, формированию  и развитию креативного  </w:t>
      </w:r>
      <w:r w:rsidRPr="006B1CD5">
        <w:rPr>
          <w:rFonts w:ascii="Times New Roman" w:hAnsi="Times New Roman" w:cs="Times New Roman"/>
          <w:sz w:val="28"/>
          <w:szCs w:val="28"/>
        </w:rPr>
        <w:lastRenderedPageBreak/>
        <w:t>мышления и коммуникативной компетентности; становлению новых отн</w:t>
      </w:r>
      <w:r w:rsidRPr="006B1CD5">
        <w:rPr>
          <w:rFonts w:ascii="Times New Roman" w:hAnsi="Times New Roman" w:cs="Times New Roman"/>
          <w:sz w:val="28"/>
          <w:szCs w:val="28"/>
        </w:rPr>
        <w:t>о</w:t>
      </w:r>
      <w:r w:rsidRPr="006B1CD5">
        <w:rPr>
          <w:rFonts w:ascii="Times New Roman" w:hAnsi="Times New Roman" w:cs="Times New Roman"/>
          <w:sz w:val="28"/>
          <w:szCs w:val="28"/>
        </w:rPr>
        <w:t>шений между учителем и учащимися.</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Для того чтобы организовать учебное сотрудничество на учебном зан</w:t>
      </w:r>
      <w:r w:rsidRPr="006B1CD5">
        <w:rPr>
          <w:rFonts w:ascii="Times New Roman" w:hAnsi="Times New Roman" w:cs="Times New Roman"/>
          <w:sz w:val="28"/>
          <w:szCs w:val="28"/>
        </w:rPr>
        <w:t>я</w:t>
      </w:r>
      <w:r w:rsidRPr="006B1CD5">
        <w:rPr>
          <w:rFonts w:ascii="Times New Roman" w:hAnsi="Times New Roman" w:cs="Times New Roman"/>
          <w:sz w:val="28"/>
          <w:szCs w:val="28"/>
        </w:rPr>
        <w:t>тии, педагогу необходимо решить педагогические задачи:</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 выстроить понятийное содержание урока таким образом, чтобы обуча</w:t>
      </w:r>
      <w:r w:rsidRPr="006B1CD5">
        <w:rPr>
          <w:rFonts w:ascii="Times New Roman" w:hAnsi="Times New Roman" w:cs="Times New Roman"/>
          <w:sz w:val="28"/>
          <w:szCs w:val="28"/>
        </w:rPr>
        <w:t>ю</w:t>
      </w:r>
      <w:r w:rsidRPr="006B1CD5">
        <w:rPr>
          <w:rFonts w:ascii="Times New Roman" w:hAnsi="Times New Roman" w:cs="Times New Roman"/>
          <w:sz w:val="28"/>
          <w:szCs w:val="28"/>
        </w:rPr>
        <w:t xml:space="preserve">щиеся увидели противоречие между известным способом действия и новой ситуацией; </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 инициировать и поддерживать предположения учащихся о том, как нужно действовать в новой ситуации, независимо от того правильны или нет эти предположения;</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3) создать для каждого учащегося возможность эмоционально включиться в общий поиск, не только заметить, но пережить интеллектуальную трудность и преодоление.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Г. А. Цукерман выделяет три этапа организации процесса учебного с</w:t>
      </w:r>
      <w:r w:rsidRPr="006B1CD5">
        <w:rPr>
          <w:rFonts w:ascii="Times New Roman" w:hAnsi="Times New Roman" w:cs="Times New Roman"/>
          <w:sz w:val="28"/>
          <w:szCs w:val="28"/>
        </w:rPr>
        <w:t>о</w:t>
      </w:r>
      <w:r w:rsidRPr="006B1CD5">
        <w:rPr>
          <w:rFonts w:ascii="Times New Roman" w:hAnsi="Times New Roman" w:cs="Times New Roman"/>
          <w:sz w:val="28"/>
          <w:szCs w:val="28"/>
        </w:rPr>
        <w:t>трудничества в форме групповой работы: подготовка к выполнению групп</w:t>
      </w:r>
      <w:r w:rsidRPr="006B1CD5">
        <w:rPr>
          <w:rFonts w:ascii="Times New Roman" w:hAnsi="Times New Roman" w:cs="Times New Roman"/>
          <w:sz w:val="28"/>
          <w:szCs w:val="28"/>
        </w:rPr>
        <w:t>о</w:t>
      </w:r>
      <w:r w:rsidRPr="006B1CD5">
        <w:rPr>
          <w:rFonts w:ascii="Times New Roman" w:hAnsi="Times New Roman" w:cs="Times New Roman"/>
          <w:sz w:val="28"/>
          <w:szCs w:val="28"/>
        </w:rPr>
        <w:t>вой работы, групповая работа, презентация - совместная работа учащихся и педагог</w:t>
      </w:r>
      <w:r>
        <w:rPr>
          <w:rFonts w:ascii="Times New Roman" w:hAnsi="Times New Roman" w:cs="Times New Roman"/>
          <w:sz w:val="28"/>
          <w:szCs w:val="28"/>
        </w:rPr>
        <w:t xml:space="preserve">. </w:t>
      </w:r>
      <w:r w:rsidRPr="006B1CD5">
        <w:rPr>
          <w:rFonts w:ascii="Times New Roman" w:hAnsi="Times New Roman" w:cs="Times New Roman"/>
          <w:sz w:val="28"/>
          <w:szCs w:val="28"/>
        </w:rPr>
        <w:t>При организации групповой работы с учащимися проговариваются правила общения: при разговоре смотри на собеседника; в группе говори т</w:t>
      </w:r>
      <w:r w:rsidRPr="006B1CD5">
        <w:rPr>
          <w:rFonts w:ascii="Times New Roman" w:hAnsi="Times New Roman" w:cs="Times New Roman"/>
          <w:sz w:val="28"/>
          <w:szCs w:val="28"/>
        </w:rPr>
        <w:t>и</w:t>
      </w:r>
      <w:r w:rsidRPr="006B1CD5">
        <w:rPr>
          <w:rFonts w:ascii="Times New Roman" w:hAnsi="Times New Roman" w:cs="Times New Roman"/>
          <w:sz w:val="28"/>
          <w:szCs w:val="28"/>
        </w:rPr>
        <w:t>хо, чтобы не мешать другим; называй одноклассников по имени, внимател</w:t>
      </w:r>
      <w:r w:rsidRPr="006B1CD5">
        <w:rPr>
          <w:rFonts w:ascii="Times New Roman" w:hAnsi="Times New Roman" w:cs="Times New Roman"/>
          <w:sz w:val="28"/>
          <w:szCs w:val="28"/>
        </w:rPr>
        <w:t>ь</w:t>
      </w:r>
      <w:r w:rsidRPr="006B1CD5">
        <w:rPr>
          <w:rFonts w:ascii="Times New Roman" w:hAnsi="Times New Roman" w:cs="Times New Roman"/>
          <w:sz w:val="28"/>
          <w:szCs w:val="28"/>
        </w:rPr>
        <w:t>но слушай их ответы, чтобы исправлять, дополнять и оценивать их ответы.</w:t>
      </w:r>
      <w:r>
        <w:rPr>
          <w:rFonts w:ascii="Times New Roman" w:hAnsi="Times New Roman" w:cs="Times New Roman"/>
          <w:sz w:val="28"/>
          <w:szCs w:val="28"/>
        </w:rPr>
        <w:t xml:space="preserve"> </w:t>
      </w:r>
      <w:r w:rsidRPr="006B1CD5">
        <w:rPr>
          <w:rFonts w:ascii="Times New Roman" w:hAnsi="Times New Roman" w:cs="Times New Roman"/>
          <w:sz w:val="28"/>
          <w:szCs w:val="28"/>
        </w:rPr>
        <w:t>Также учащимся объясняется, каким образом выражать согласие и возраж</w:t>
      </w:r>
      <w:r w:rsidRPr="006B1CD5">
        <w:rPr>
          <w:rFonts w:ascii="Times New Roman" w:hAnsi="Times New Roman" w:cs="Times New Roman"/>
          <w:sz w:val="28"/>
          <w:szCs w:val="28"/>
        </w:rPr>
        <w:t>е</w:t>
      </w:r>
      <w:r w:rsidRPr="006B1CD5">
        <w:rPr>
          <w:rFonts w:ascii="Times New Roman" w:hAnsi="Times New Roman" w:cs="Times New Roman"/>
          <w:sz w:val="28"/>
          <w:szCs w:val="28"/>
        </w:rPr>
        <w:t xml:space="preserve">ния, как оказывать помощь и просить о ней. </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ab/>
        <w:t>Организация рабочих мест при групповой работе осуществляется так, чтобы каждый учащийся видел своих собеседников, не сидел спиной к доске, имел возможность свободно обмениваться мнениями, мог легко дотянуться до общего листа бумаги или общих материалов для работы. У педагога должна быть возможность свободно подходить к любой работающей группе.</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lastRenderedPageBreak/>
        <w:t>Успешность групповой работы зависит от того насколько правильно и удачно сформированы группы. Существуют различные варианты формир</w:t>
      </w:r>
      <w:r w:rsidRPr="006B1CD5">
        <w:rPr>
          <w:rFonts w:ascii="Times New Roman" w:hAnsi="Times New Roman" w:cs="Times New Roman"/>
          <w:sz w:val="28"/>
          <w:szCs w:val="28"/>
        </w:rPr>
        <w:t>о</w:t>
      </w:r>
      <w:r w:rsidRPr="006B1CD5">
        <w:rPr>
          <w:rFonts w:ascii="Times New Roman" w:hAnsi="Times New Roman" w:cs="Times New Roman"/>
          <w:sz w:val="28"/>
          <w:szCs w:val="28"/>
        </w:rPr>
        <w:t>вания групп учащихся: по желанию; «случайная группа»; группа, сформир</w:t>
      </w:r>
      <w:r w:rsidRPr="006B1CD5">
        <w:rPr>
          <w:rFonts w:ascii="Times New Roman" w:hAnsi="Times New Roman" w:cs="Times New Roman"/>
          <w:sz w:val="28"/>
          <w:szCs w:val="28"/>
        </w:rPr>
        <w:t>о</w:t>
      </w:r>
      <w:r w:rsidRPr="006B1CD5">
        <w:rPr>
          <w:rFonts w:ascii="Times New Roman" w:hAnsi="Times New Roman" w:cs="Times New Roman"/>
          <w:sz w:val="28"/>
          <w:szCs w:val="28"/>
        </w:rPr>
        <w:t>ванная лидером; группа, сформированная педагогом в соответствии с поста</w:t>
      </w:r>
      <w:r w:rsidRPr="006B1CD5">
        <w:rPr>
          <w:rFonts w:ascii="Times New Roman" w:hAnsi="Times New Roman" w:cs="Times New Roman"/>
          <w:sz w:val="28"/>
          <w:szCs w:val="28"/>
        </w:rPr>
        <w:t>в</w:t>
      </w:r>
      <w:r w:rsidRPr="006B1CD5">
        <w:rPr>
          <w:rFonts w:ascii="Times New Roman" w:hAnsi="Times New Roman" w:cs="Times New Roman"/>
          <w:sz w:val="28"/>
          <w:szCs w:val="28"/>
        </w:rPr>
        <w:t>ленными целями; по теме работы, по уровню сложности задания.</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При организации урока в форме учебного сотрудничества педагог до</w:t>
      </w:r>
      <w:r w:rsidRPr="006B1CD5">
        <w:rPr>
          <w:rFonts w:ascii="Times New Roman" w:hAnsi="Times New Roman" w:cs="Times New Roman"/>
          <w:sz w:val="28"/>
          <w:szCs w:val="28"/>
        </w:rPr>
        <w:t>л</w:t>
      </w:r>
      <w:r w:rsidRPr="006B1CD5">
        <w:rPr>
          <w:rFonts w:ascii="Times New Roman" w:hAnsi="Times New Roman" w:cs="Times New Roman"/>
          <w:sz w:val="28"/>
          <w:szCs w:val="28"/>
        </w:rPr>
        <w:t>жен перед уроком определить два вида целей урока: академические и соц</w:t>
      </w:r>
      <w:r w:rsidRPr="006B1CD5">
        <w:rPr>
          <w:rFonts w:ascii="Times New Roman" w:hAnsi="Times New Roman" w:cs="Times New Roman"/>
          <w:sz w:val="28"/>
          <w:szCs w:val="28"/>
        </w:rPr>
        <w:t>и</w:t>
      </w:r>
      <w:r w:rsidRPr="006B1CD5">
        <w:rPr>
          <w:rFonts w:ascii="Times New Roman" w:hAnsi="Times New Roman" w:cs="Times New Roman"/>
          <w:sz w:val="28"/>
          <w:szCs w:val="28"/>
        </w:rPr>
        <w:t>альные</w:t>
      </w:r>
      <w:r>
        <w:rPr>
          <w:rFonts w:ascii="Times New Roman" w:hAnsi="Times New Roman" w:cs="Times New Roman"/>
          <w:sz w:val="28"/>
          <w:szCs w:val="28"/>
        </w:rPr>
        <w:t>.</w:t>
      </w:r>
      <w:r w:rsidRPr="006B1CD5">
        <w:rPr>
          <w:rFonts w:ascii="Times New Roman" w:hAnsi="Times New Roman" w:cs="Times New Roman"/>
          <w:sz w:val="28"/>
          <w:szCs w:val="28"/>
        </w:rPr>
        <w:t xml:space="preserve"> Перед уроком педагог должен продумать способы формирования учебных групп и распределение ролей между учащимися группы, продолж</w:t>
      </w:r>
      <w:r w:rsidRPr="006B1CD5">
        <w:rPr>
          <w:rFonts w:ascii="Times New Roman" w:hAnsi="Times New Roman" w:cs="Times New Roman"/>
          <w:sz w:val="28"/>
          <w:szCs w:val="28"/>
        </w:rPr>
        <w:t>и</w:t>
      </w:r>
      <w:r w:rsidRPr="006B1CD5">
        <w:rPr>
          <w:rFonts w:ascii="Times New Roman" w:hAnsi="Times New Roman" w:cs="Times New Roman"/>
          <w:sz w:val="28"/>
          <w:szCs w:val="28"/>
        </w:rPr>
        <w:t>тельность работы групп, способ обработки вариантов решения, способы фи</w:t>
      </w:r>
      <w:r w:rsidRPr="006B1CD5">
        <w:rPr>
          <w:rFonts w:ascii="Times New Roman" w:hAnsi="Times New Roman" w:cs="Times New Roman"/>
          <w:sz w:val="28"/>
          <w:szCs w:val="28"/>
        </w:rPr>
        <w:t>к</w:t>
      </w:r>
      <w:r w:rsidRPr="006B1CD5">
        <w:rPr>
          <w:rFonts w:ascii="Times New Roman" w:hAnsi="Times New Roman" w:cs="Times New Roman"/>
          <w:sz w:val="28"/>
          <w:szCs w:val="28"/>
        </w:rPr>
        <w:t>сации результатов совместной работы.</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При формировании группы по  желанию задание формулируется: ра</w:t>
      </w:r>
      <w:r w:rsidRPr="006B1CD5">
        <w:rPr>
          <w:rFonts w:ascii="Times New Roman" w:hAnsi="Times New Roman" w:cs="Times New Roman"/>
          <w:sz w:val="28"/>
          <w:szCs w:val="28"/>
        </w:rPr>
        <w:t>з</w:t>
      </w:r>
      <w:r w:rsidRPr="006B1CD5">
        <w:rPr>
          <w:rFonts w:ascii="Times New Roman" w:hAnsi="Times New Roman" w:cs="Times New Roman"/>
          <w:sz w:val="28"/>
          <w:szCs w:val="28"/>
        </w:rPr>
        <w:t>делитесь на группы по 3-5 человек в каждой; разделитесь на одинаковые группы, учащиеся сами выбирают тех, с кем они хотели бы работать. Сл</w:t>
      </w:r>
      <w:r w:rsidRPr="006B1CD5">
        <w:rPr>
          <w:rFonts w:ascii="Times New Roman" w:hAnsi="Times New Roman" w:cs="Times New Roman"/>
          <w:sz w:val="28"/>
          <w:szCs w:val="28"/>
        </w:rPr>
        <w:t>у</w:t>
      </w:r>
      <w:r w:rsidRPr="006B1CD5">
        <w:rPr>
          <w:rFonts w:ascii="Times New Roman" w:hAnsi="Times New Roman" w:cs="Times New Roman"/>
          <w:sz w:val="28"/>
          <w:szCs w:val="28"/>
        </w:rPr>
        <w:t>чайная группа формируется из тех, кто сидит рядом, за соседними столами, по жребию, с помощью считалки, по определённым признакам. Группа, сформированная лидером, педагог назначает лидера для каждой группы из числа наиболее способных учащихся, а лидер набирает себе группу. В гру</w:t>
      </w:r>
      <w:r w:rsidRPr="006B1CD5">
        <w:rPr>
          <w:rFonts w:ascii="Times New Roman" w:hAnsi="Times New Roman" w:cs="Times New Roman"/>
          <w:sz w:val="28"/>
          <w:szCs w:val="28"/>
        </w:rPr>
        <w:t>п</w:t>
      </w:r>
      <w:r w:rsidRPr="006B1CD5">
        <w:rPr>
          <w:rFonts w:ascii="Times New Roman" w:hAnsi="Times New Roman" w:cs="Times New Roman"/>
          <w:sz w:val="28"/>
          <w:szCs w:val="28"/>
        </w:rPr>
        <w:t>пу, сформированную педагогом в соответствии с поставленными целями м</w:t>
      </w:r>
      <w:r w:rsidRPr="006B1CD5">
        <w:rPr>
          <w:rFonts w:ascii="Times New Roman" w:hAnsi="Times New Roman" w:cs="Times New Roman"/>
          <w:sz w:val="28"/>
          <w:szCs w:val="28"/>
        </w:rPr>
        <w:t>о</w:t>
      </w:r>
      <w:r w:rsidRPr="006B1CD5">
        <w:rPr>
          <w:rFonts w:ascii="Times New Roman" w:hAnsi="Times New Roman" w:cs="Times New Roman"/>
          <w:sz w:val="28"/>
          <w:szCs w:val="28"/>
        </w:rPr>
        <w:t>гут объединяться успешные обучающиеся, по темпу работы,  мальчики – д</w:t>
      </w:r>
      <w:r w:rsidRPr="006B1CD5">
        <w:rPr>
          <w:rFonts w:ascii="Times New Roman" w:hAnsi="Times New Roman" w:cs="Times New Roman"/>
          <w:sz w:val="28"/>
          <w:szCs w:val="28"/>
        </w:rPr>
        <w:t>е</w:t>
      </w:r>
      <w:r w:rsidRPr="006B1CD5">
        <w:rPr>
          <w:rFonts w:ascii="Times New Roman" w:hAnsi="Times New Roman" w:cs="Times New Roman"/>
          <w:sz w:val="28"/>
          <w:szCs w:val="28"/>
        </w:rPr>
        <w:t>вочки; по способностям и т. д.</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ab/>
        <w:t>Н. И. Волков в процессе организации групповой работы выделяет сл</w:t>
      </w:r>
      <w:r w:rsidRPr="006B1CD5">
        <w:rPr>
          <w:rFonts w:ascii="Times New Roman" w:hAnsi="Times New Roman" w:cs="Times New Roman"/>
          <w:sz w:val="28"/>
          <w:szCs w:val="28"/>
        </w:rPr>
        <w:t>е</w:t>
      </w:r>
      <w:r w:rsidRPr="006B1CD5">
        <w:rPr>
          <w:rFonts w:ascii="Times New Roman" w:hAnsi="Times New Roman" w:cs="Times New Roman"/>
          <w:sz w:val="28"/>
          <w:szCs w:val="28"/>
        </w:rPr>
        <w:t>дующие элементы: постановка познавательной задачи и проблемной ситу</w:t>
      </w:r>
      <w:r w:rsidRPr="006B1CD5">
        <w:rPr>
          <w:rFonts w:ascii="Times New Roman" w:hAnsi="Times New Roman" w:cs="Times New Roman"/>
          <w:sz w:val="28"/>
          <w:szCs w:val="28"/>
        </w:rPr>
        <w:t>а</w:t>
      </w:r>
      <w:r w:rsidRPr="006B1CD5">
        <w:rPr>
          <w:rFonts w:ascii="Times New Roman" w:hAnsi="Times New Roman" w:cs="Times New Roman"/>
          <w:sz w:val="28"/>
          <w:szCs w:val="28"/>
        </w:rPr>
        <w:t>ции; раздача дидактического материала; планирование работы в группе; и</w:t>
      </w:r>
      <w:r w:rsidRPr="006B1CD5">
        <w:rPr>
          <w:rFonts w:ascii="Times New Roman" w:hAnsi="Times New Roman" w:cs="Times New Roman"/>
          <w:sz w:val="28"/>
          <w:szCs w:val="28"/>
        </w:rPr>
        <w:t>н</w:t>
      </w:r>
      <w:r w:rsidRPr="006B1CD5">
        <w:rPr>
          <w:rFonts w:ascii="Times New Roman" w:hAnsi="Times New Roman" w:cs="Times New Roman"/>
          <w:sz w:val="28"/>
          <w:szCs w:val="28"/>
        </w:rPr>
        <w:t>дивидуальное выполнение задания, обсу</w:t>
      </w:r>
      <w:r>
        <w:rPr>
          <w:rFonts w:ascii="Times New Roman" w:hAnsi="Times New Roman" w:cs="Times New Roman"/>
          <w:sz w:val="28"/>
          <w:szCs w:val="28"/>
        </w:rPr>
        <w:t>ждение результатов.</w:t>
      </w:r>
      <w:r w:rsidRPr="006B1CD5">
        <w:rPr>
          <w:rFonts w:ascii="Times New Roman" w:hAnsi="Times New Roman" w:cs="Times New Roman"/>
          <w:sz w:val="28"/>
          <w:szCs w:val="28"/>
        </w:rPr>
        <w:t xml:space="preserve"> </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ab/>
        <w:t>В. В. Гузеев предлагает работу в группах организовывать в трёх реж</w:t>
      </w:r>
      <w:r w:rsidRPr="006B1CD5">
        <w:rPr>
          <w:rFonts w:ascii="Times New Roman" w:hAnsi="Times New Roman" w:cs="Times New Roman"/>
          <w:sz w:val="28"/>
          <w:szCs w:val="28"/>
        </w:rPr>
        <w:t>и</w:t>
      </w:r>
      <w:r w:rsidRPr="006B1CD5">
        <w:rPr>
          <w:rFonts w:ascii="Times New Roman" w:hAnsi="Times New Roman" w:cs="Times New Roman"/>
          <w:sz w:val="28"/>
          <w:szCs w:val="28"/>
        </w:rPr>
        <w:t>мах. Коллективная работа – вся группа работает над всеми заданиями. Гру</w:t>
      </w:r>
      <w:r w:rsidRPr="006B1CD5">
        <w:rPr>
          <w:rFonts w:ascii="Times New Roman" w:hAnsi="Times New Roman" w:cs="Times New Roman"/>
          <w:sz w:val="28"/>
          <w:szCs w:val="28"/>
        </w:rPr>
        <w:t>п</w:t>
      </w:r>
      <w:r w:rsidRPr="006B1CD5">
        <w:rPr>
          <w:rFonts w:ascii="Times New Roman" w:hAnsi="Times New Roman" w:cs="Times New Roman"/>
          <w:sz w:val="28"/>
          <w:szCs w:val="28"/>
        </w:rPr>
        <w:t>па делится на подгруппы и работа над заданиями,  осуществляется в по</w:t>
      </w:r>
      <w:r w:rsidRPr="006B1CD5">
        <w:rPr>
          <w:rFonts w:ascii="Times New Roman" w:hAnsi="Times New Roman" w:cs="Times New Roman"/>
          <w:sz w:val="28"/>
          <w:szCs w:val="28"/>
        </w:rPr>
        <w:t>д</w:t>
      </w:r>
      <w:r w:rsidRPr="006B1CD5">
        <w:rPr>
          <w:rFonts w:ascii="Times New Roman" w:hAnsi="Times New Roman" w:cs="Times New Roman"/>
          <w:sz w:val="28"/>
          <w:szCs w:val="28"/>
        </w:rPr>
        <w:lastRenderedPageBreak/>
        <w:t>группах, а потом сопоставляются итоги выполнения работы. Индивидуальная работа каждого члена группы, а затем групповые сопоставления итогов раб</w:t>
      </w:r>
      <w:r w:rsidRPr="006B1CD5">
        <w:rPr>
          <w:rFonts w:ascii="Times New Roman" w:hAnsi="Times New Roman" w:cs="Times New Roman"/>
          <w:sz w:val="28"/>
          <w:szCs w:val="28"/>
        </w:rPr>
        <w:t>о</w:t>
      </w:r>
      <w:r w:rsidRPr="006B1CD5">
        <w:rPr>
          <w:rFonts w:ascii="Times New Roman" w:hAnsi="Times New Roman" w:cs="Times New Roman"/>
          <w:sz w:val="28"/>
          <w:szCs w:val="28"/>
        </w:rPr>
        <w:t xml:space="preserve">ты.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В начале урока педагог должен так представить перед учащимися цели задания, чтобы они чётко представляли, что от них требуется, и какие цели они преследуют. Учитель должен объяснить, в чём состоит задание и что должны сделать учащиеся, чтобы его выполнить. Учитель чётко говорит о том,  какие навыки межличностного общения будут необходимы учащимся на занятии. Обязательно нужно довести до сведения учащихся то, какое з</w:t>
      </w:r>
      <w:r w:rsidRPr="006B1CD5">
        <w:rPr>
          <w:rFonts w:ascii="Times New Roman" w:hAnsi="Times New Roman" w:cs="Times New Roman"/>
          <w:sz w:val="28"/>
          <w:szCs w:val="28"/>
        </w:rPr>
        <w:t>а</w:t>
      </w:r>
      <w:r w:rsidRPr="006B1CD5">
        <w:rPr>
          <w:rFonts w:ascii="Times New Roman" w:hAnsi="Times New Roman" w:cs="Times New Roman"/>
          <w:sz w:val="28"/>
          <w:szCs w:val="28"/>
        </w:rPr>
        <w:t xml:space="preserve">дание считается выполненным. Учащиеся должны знать критерии оценки их труда и как будет оцениваться их работа, важно предупредить учащихся о том, что оцениваться будет работа группы. Учащиеся группы должны знать о том, какой результат они должны получить, и в какой форме этот результат должен быть подан. </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ab/>
        <w:t>В. В. Гузеев выделяет цель, которую ставит перед собой педагог как организатор рефлексии в ходе групповой работы: выявить, на что направлен акцент внимания учащихся. Педагог предоставляет учащимся образец орг</w:t>
      </w:r>
      <w:r w:rsidRPr="006B1CD5">
        <w:rPr>
          <w:rFonts w:ascii="Times New Roman" w:hAnsi="Times New Roman" w:cs="Times New Roman"/>
          <w:sz w:val="28"/>
          <w:szCs w:val="28"/>
        </w:rPr>
        <w:t>а</w:t>
      </w:r>
      <w:r w:rsidRPr="006B1CD5">
        <w:rPr>
          <w:rFonts w:ascii="Times New Roman" w:hAnsi="Times New Roman" w:cs="Times New Roman"/>
          <w:sz w:val="28"/>
          <w:szCs w:val="28"/>
        </w:rPr>
        <w:t>низации рефлексии с помощью цепочки вопросов, а затем постепенно уч</w:t>
      </w:r>
      <w:r w:rsidRPr="006B1CD5">
        <w:rPr>
          <w:rFonts w:ascii="Times New Roman" w:hAnsi="Times New Roman" w:cs="Times New Roman"/>
          <w:sz w:val="28"/>
          <w:szCs w:val="28"/>
        </w:rPr>
        <w:t>а</w:t>
      </w:r>
      <w:r w:rsidRPr="006B1CD5">
        <w:rPr>
          <w:rFonts w:ascii="Times New Roman" w:hAnsi="Times New Roman" w:cs="Times New Roman"/>
          <w:sz w:val="28"/>
          <w:szCs w:val="28"/>
        </w:rPr>
        <w:t>щиеся учатся самостоятельно ставить вопросы и привлекаются к грамотному ана</w:t>
      </w:r>
      <w:r>
        <w:rPr>
          <w:rFonts w:ascii="Times New Roman" w:hAnsi="Times New Roman" w:cs="Times New Roman"/>
          <w:sz w:val="28"/>
          <w:szCs w:val="28"/>
        </w:rPr>
        <w:t xml:space="preserve">лизу происходящего на уроке. </w:t>
      </w:r>
      <w:r w:rsidRPr="006B1CD5">
        <w:rPr>
          <w:rFonts w:ascii="Times New Roman" w:hAnsi="Times New Roman" w:cs="Times New Roman"/>
          <w:sz w:val="28"/>
          <w:szCs w:val="28"/>
        </w:rPr>
        <w:t xml:space="preserve">  </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ab/>
        <w:t>В. Я. Ляудис предлагает подводить итоги групповой работы с помощью вопросов:  «Как работала ваша группа; кто из учащихся сразу начал выпо</w:t>
      </w:r>
      <w:r w:rsidRPr="006B1CD5">
        <w:rPr>
          <w:rFonts w:ascii="Times New Roman" w:hAnsi="Times New Roman" w:cs="Times New Roman"/>
          <w:sz w:val="28"/>
          <w:szCs w:val="28"/>
        </w:rPr>
        <w:t>л</w:t>
      </w:r>
      <w:r w:rsidRPr="006B1CD5">
        <w:rPr>
          <w:rFonts w:ascii="Times New Roman" w:hAnsi="Times New Roman" w:cs="Times New Roman"/>
          <w:sz w:val="28"/>
          <w:szCs w:val="28"/>
        </w:rPr>
        <w:t>нять задание; все учащиеся принимали участие в работе группы; как ты чу</w:t>
      </w:r>
      <w:r w:rsidRPr="006B1CD5">
        <w:rPr>
          <w:rFonts w:ascii="Times New Roman" w:hAnsi="Times New Roman" w:cs="Times New Roman"/>
          <w:sz w:val="28"/>
          <w:szCs w:val="28"/>
        </w:rPr>
        <w:t>в</w:t>
      </w:r>
      <w:r w:rsidRPr="006B1CD5">
        <w:rPr>
          <w:rFonts w:ascii="Times New Roman" w:hAnsi="Times New Roman" w:cs="Times New Roman"/>
          <w:sz w:val="28"/>
          <w:szCs w:val="28"/>
        </w:rPr>
        <w:t xml:space="preserve">ствовал себя в ходе работы; как вы понимали друг друга; ты доволен своей работой в группе; что в следующий раз ты сделаешь иначе?» </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ab/>
        <w:t>При организации учебного сотрудничества в начальной школе И. И. Го</w:t>
      </w:r>
      <w:r>
        <w:rPr>
          <w:rFonts w:ascii="Times New Roman" w:hAnsi="Times New Roman" w:cs="Times New Roman"/>
          <w:sz w:val="28"/>
          <w:szCs w:val="28"/>
        </w:rPr>
        <w:t>лованова</w:t>
      </w:r>
      <w:r w:rsidRPr="006B1CD5">
        <w:rPr>
          <w:rFonts w:ascii="Times New Roman" w:hAnsi="Times New Roman" w:cs="Times New Roman"/>
          <w:sz w:val="28"/>
          <w:szCs w:val="28"/>
        </w:rPr>
        <w:t xml:space="preserve"> рекомендует использовать приёмы, которые способствуют укреплению сотрудничества:</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lastRenderedPageBreak/>
        <w:t>1) этика вербального обращения к учащемуся: педагог строит диалог с уч</w:t>
      </w:r>
      <w:r w:rsidRPr="006B1CD5">
        <w:rPr>
          <w:rFonts w:ascii="Times New Roman" w:hAnsi="Times New Roman" w:cs="Times New Roman"/>
          <w:sz w:val="28"/>
          <w:szCs w:val="28"/>
        </w:rPr>
        <w:t>а</w:t>
      </w:r>
      <w:r w:rsidRPr="006B1CD5">
        <w:rPr>
          <w:rFonts w:ascii="Times New Roman" w:hAnsi="Times New Roman" w:cs="Times New Roman"/>
          <w:sz w:val="28"/>
          <w:szCs w:val="28"/>
        </w:rPr>
        <w:t>щимся, используя такие слова как «давай подумаем вместе», «может быть сделаем так»; в этих словах заложено участие педагога; такой приём укре</w:t>
      </w:r>
      <w:r w:rsidRPr="006B1CD5">
        <w:rPr>
          <w:rFonts w:ascii="Times New Roman" w:hAnsi="Times New Roman" w:cs="Times New Roman"/>
          <w:sz w:val="28"/>
          <w:szCs w:val="28"/>
        </w:rPr>
        <w:t>п</w:t>
      </w:r>
      <w:r w:rsidRPr="006B1CD5">
        <w:rPr>
          <w:rFonts w:ascii="Times New Roman" w:hAnsi="Times New Roman" w:cs="Times New Roman"/>
          <w:sz w:val="28"/>
          <w:szCs w:val="28"/>
        </w:rPr>
        <w:t>ляет радостное ожидание учащихся;</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 стимулирующее поведение – тон педагога на уроке должен быть распол</w:t>
      </w:r>
      <w:r w:rsidRPr="006B1CD5">
        <w:rPr>
          <w:rFonts w:ascii="Times New Roman" w:hAnsi="Times New Roman" w:cs="Times New Roman"/>
          <w:sz w:val="28"/>
          <w:szCs w:val="28"/>
        </w:rPr>
        <w:t>а</w:t>
      </w:r>
      <w:r w:rsidRPr="006B1CD5">
        <w:rPr>
          <w:rFonts w:ascii="Times New Roman" w:hAnsi="Times New Roman" w:cs="Times New Roman"/>
          <w:sz w:val="28"/>
          <w:szCs w:val="28"/>
        </w:rPr>
        <w:t>гающим, доброжелательным, выражать восхищение; этот приём вызывает радость у учащихся, воспитывает доверие и человеколюбие;</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3) приобщение учащихся к плану урока – учащиеся должны задавать темп уроку, быть единомышленниками педагога; </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4) доверие учащемуся; в ходе урока учитель использует такие слова как: «только ты это сможешь сделать», «это трудное задание, поэтому оно п</w:t>
      </w:r>
      <w:r w:rsidRPr="006B1CD5">
        <w:rPr>
          <w:rFonts w:ascii="Times New Roman" w:hAnsi="Times New Roman" w:cs="Times New Roman"/>
          <w:sz w:val="28"/>
          <w:szCs w:val="28"/>
        </w:rPr>
        <w:t>о</w:t>
      </w:r>
      <w:r w:rsidRPr="006B1CD5">
        <w:rPr>
          <w:rFonts w:ascii="Times New Roman" w:hAnsi="Times New Roman" w:cs="Times New Roman"/>
          <w:sz w:val="28"/>
          <w:szCs w:val="28"/>
        </w:rPr>
        <w:t>сильно только вам, ребята»; этот приём показывает, что педагог доверяет классу.</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Оптимальное время работы в группе 10 – 15 минут, в начальной школе 5 – 7 минут, для полного цикла 15 – 20 минут. При групповой работе нельзя требовать тишины, так как учащиеся должны обмениваться мнениями, в</w:t>
      </w:r>
      <w:r w:rsidRPr="006B1CD5">
        <w:rPr>
          <w:rFonts w:ascii="Times New Roman" w:hAnsi="Times New Roman" w:cs="Times New Roman"/>
          <w:sz w:val="28"/>
          <w:szCs w:val="28"/>
        </w:rPr>
        <w:t>ы</w:t>
      </w:r>
      <w:r w:rsidRPr="006B1CD5">
        <w:rPr>
          <w:rFonts w:ascii="Times New Roman" w:hAnsi="Times New Roman" w:cs="Times New Roman"/>
          <w:sz w:val="28"/>
          <w:szCs w:val="28"/>
        </w:rPr>
        <w:t>сказывать своё отношение к работе членов группы. Нельзя наказывать уч</w:t>
      </w:r>
      <w:r w:rsidRPr="006B1CD5">
        <w:rPr>
          <w:rFonts w:ascii="Times New Roman" w:hAnsi="Times New Roman" w:cs="Times New Roman"/>
          <w:sz w:val="28"/>
          <w:szCs w:val="28"/>
        </w:rPr>
        <w:t>а</w:t>
      </w:r>
      <w:r w:rsidRPr="006B1CD5">
        <w:rPr>
          <w:rFonts w:ascii="Times New Roman" w:hAnsi="Times New Roman" w:cs="Times New Roman"/>
          <w:sz w:val="28"/>
          <w:szCs w:val="28"/>
        </w:rPr>
        <w:t>щихся лишением права участвовать в групповой работе. Перед началом групповой работы учащимся следует предложить повторить задание.</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ab/>
        <w:t>Педагогу во время групповой работы учащихся уместно наблюдать за: положительной взаимозависимостью учащихся; личными контактами; ли</w:t>
      </w:r>
      <w:r w:rsidRPr="006B1CD5">
        <w:rPr>
          <w:rFonts w:ascii="Times New Roman" w:hAnsi="Times New Roman" w:cs="Times New Roman"/>
          <w:sz w:val="28"/>
          <w:szCs w:val="28"/>
        </w:rPr>
        <w:t>ч</w:t>
      </w:r>
      <w:r w:rsidRPr="006B1CD5">
        <w:rPr>
          <w:rFonts w:ascii="Times New Roman" w:hAnsi="Times New Roman" w:cs="Times New Roman"/>
          <w:sz w:val="28"/>
          <w:szCs w:val="28"/>
        </w:rPr>
        <w:t>ной и коллективной ответственностью учащихся; владением социальными навыками и навыками работы в группе; обсуждением результатов совмес</w:t>
      </w:r>
      <w:r w:rsidRPr="006B1CD5">
        <w:rPr>
          <w:rFonts w:ascii="Times New Roman" w:hAnsi="Times New Roman" w:cs="Times New Roman"/>
          <w:sz w:val="28"/>
          <w:szCs w:val="28"/>
        </w:rPr>
        <w:t>т</w:t>
      </w:r>
      <w:r>
        <w:rPr>
          <w:rFonts w:ascii="Times New Roman" w:hAnsi="Times New Roman" w:cs="Times New Roman"/>
          <w:sz w:val="28"/>
          <w:szCs w:val="28"/>
        </w:rPr>
        <w:t xml:space="preserve">ной работы. </w:t>
      </w:r>
      <w:r w:rsidRPr="006B1CD5">
        <w:rPr>
          <w:rFonts w:ascii="Times New Roman" w:hAnsi="Times New Roman" w:cs="Times New Roman"/>
          <w:sz w:val="28"/>
          <w:szCs w:val="28"/>
        </w:rPr>
        <w:t xml:space="preserve">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Чтобы убедиться в том, что все учащиеся справились с заданием и г</w:t>
      </w:r>
      <w:r w:rsidRPr="006B1CD5">
        <w:rPr>
          <w:rFonts w:ascii="Times New Roman" w:hAnsi="Times New Roman" w:cs="Times New Roman"/>
          <w:sz w:val="28"/>
          <w:szCs w:val="28"/>
        </w:rPr>
        <w:t>о</w:t>
      </w:r>
      <w:r w:rsidRPr="006B1CD5">
        <w:rPr>
          <w:rFonts w:ascii="Times New Roman" w:hAnsi="Times New Roman" w:cs="Times New Roman"/>
          <w:sz w:val="28"/>
          <w:szCs w:val="28"/>
        </w:rPr>
        <w:t>товы рассказать о работе своей групп, педагог задаёт вопросы «готова группа показать результаты», «каждый может доложить». При проведении рефле</w:t>
      </w:r>
      <w:r w:rsidRPr="006B1CD5">
        <w:rPr>
          <w:rFonts w:ascii="Times New Roman" w:hAnsi="Times New Roman" w:cs="Times New Roman"/>
          <w:sz w:val="28"/>
          <w:szCs w:val="28"/>
        </w:rPr>
        <w:t>к</w:t>
      </w:r>
      <w:r w:rsidRPr="006B1CD5">
        <w:rPr>
          <w:rFonts w:ascii="Times New Roman" w:hAnsi="Times New Roman" w:cs="Times New Roman"/>
          <w:sz w:val="28"/>
          <w:szCs w:val="28"/>
        </w:rPr>
        <w:lastRenderedPageBreak/>
        <w:t>сии всегда обсуждаются два направления: как группа организовала свою р</w:t>
      </w:r>
      <w:r w:rsidRPr="006B1CD5">
        <w:rPr>
          <w:rFonts w:ascii="Times New Roman" w:hAnsi="Times New Roman" w:cs="Times New Roman"/>
          <w:sz w:val="28"/>
          <w:szCs w:val="28"/>
        </w:rPr>
        <w:t>а</w:t>
      </w:r>
      <w:r w:rsidRPr="006B1CD5">
        <w:rPr>
          <w:rFonts w:ascii="Times New Roman" w:hAnsi="Times New Roman" w:cs="Times New Roman"/>
          <w:sz w:val="28"/>
          <w:szCs w:val="28"/>
        </w:rPr>
        <w:t>боту, и какие выводы она сделала. На первоначальном этапе педагог предл</w:t>
      </w:r>
      <w:r w:rsidRPr="006B1CD5">
        <w:rPr>
          <w:rFonts w:ascii="Times New Roman" w:hAnsi="Times New Roman" w:cs="Times New Roman"/>
          <w:sz w:val="28"/>
          <w:szCs w:val="28"/>
        </w:rPr>
        <w:t>а</w:t>
      </w:r>
      <w:r w:rsidRPr="006B1CD5">
        <w:rPr>
          <w:rFonts w:ascii="Times New Roman" w:hAnsi="Times New Roman" w:cs="Times New Roman"/>
          <w:sz w:val="28"/>
          <w:szCs w:val="28"/>
        </w:rPr>
        <w:t xml:space="preserve">гает учащимся определённые критерии. </w:t>
      </w:r>
    </w:p>
    <w:p w:rsidR="006B1CD5" w:rsidRPr="006B1CD5" w:rsidRDefault="006B1CD5" w:rsidP="00427293">
      <w:pPr>
        <w:spacing w:after="0"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Методы  обучения в учебном сотрудничестве детально разработаны тремя группами американских педагогов: Робертом Славиным из универс</w:t>
      </w:r>
      <w:r w:rsidRPr="006B1CD5">
        <w:rPr>
          <w:rFonts w:ascii="Times New Roman" w:hAnsi="Times New Roman" w:cs="Times New Roman"/>
          <w:sz w:val="28"/>
          <w:szCs w:val="28"/>
        </w:rPr>
        <w:t>и</w:t>
      </w:r>
      <w:r w:rsidRPr="006B1CD5">
        <w:rPr>
          <w:rFonts w:ascii="Times New Roman" w:hAnsi="Times New Roman" w:cs="Times New Roman"/>
          <w:sz w:val="28"/>
          <w:szCs w:val="28"/>
        </w:rPr>
        <w:t xml:space="preserve">тета Джона Хопкинса; Роджерсом Джонсоном и Дэвидом Джонсоном из университета штата Миннесота; группой Элиота Аронсона из университета штата Калифорния. </w:t>
      </w:r>
    </w:p>
    <w:p w:rsidR="006B1CD5" w:rsidRPr="006B1CD5" w:rsidRDefault="006B1CD5" w:rsidP="00427293">
      <w:pPr>
        <w:pStyle w:val="a8"/>
        <w:shd w:val="clear" w:color="auto" w:fill="FFFFFF"/>
        <w:spacing w:line="360" w:lineRule="auto"/>
        <w:ind w:firstLine="708"/>
        <w:jc w:val="both"/>
        <w:rPr>
          <w:sz w:val="28"/>
          <w:szCs w:val="28"/>
        </w:rPr>
      </w:pPr>
      <w:r w:rsidRPr="006B1CD5">
        <w:rPr>
          <w:sz w:val="28"/>
          <w:szCs w:val="28"/>
          <w:lang w:val="en-US"/>
        </w:rPr>
        <w:t xml:space="preserve">1) </w:t>
      </w:r>
      <w:r w:rsidRPr="006B1CD5">
        <w:rPr>
          <w:sz w:val="28"/>
          <w:szCs w:val="28"/>
        </w:rPr>
        <w:t>Метод</w:t>
      </w:r>
      <w:r w:rsidRPr="006B1CD5">
        <w:rPr>
          <w:sz w:val="28"/>
          <w:szCs w:val="28"/>
          <w:lang w:val="en-US"/>
        </w:rPr>
        <w:t xml:space="preserve"> Student Team Learning (STL) - </w:t>
      </w:r>
      <w:r w:rsidRPr="006B1CD5">
        <w:rPr>
          <w:sz w:val="28"/>
          <w:szCs w:val="28"/>
        </w:rPr>
        <w:t>обучение</w:t>
      </w:r>
      <w:r w:rsidRPr="006B1CD5">
        <w:rPr>
          <w:sz w:val="28"/>
          <w:szCs w:val="28"/>
          <w:lang w:val="en-US"/>
        </w:rPr>
        <w:t xml:space="preserve"> </w:t>
      </w:r>
      <w:r w:rsidRPr="006B1CD5">
        <w:rPr>
          <w:sz w:val="28"/>
          <w:szCs w:val="28"/>
        </w:rPr>
        <w:t>в</w:t>
      </w:r>
      <w:r w:rsidRPr="006B1CD5">
        <w:rPr>
          <w:sz w:val="28"/>
          <w:szCs w:val="28"/>
          <w:lang w:val="en-US"/>
        </w:rPr>
        <w:t xml:space="preserve"> </w:t>
      </w:r>
      <w:r w:rsidRPr="006B1CD5">
        <w:rPr>
          <w:sz w:val="28"/>
          <w:szCs w:val="28"/>
        </w:rPr>
        <w:t>команде</w:t>
      </w:r>
      <w:r w:rsidRPr="006B1CD5">
        <w:rPr>
          <w:sz w:val="28"/>
          <w:szCs w:val="28"/>
          <w:lang w:val="en-US"/>
        </w:rPr>
        <w:t xml:space="preserve">.  </w:t>
      </w:r>
      <w:r w:rsidRPr="006B1CD5">
        <w:rPr>
          <w:sz w:val="28"/>
          <w:szCs w:val="28"/>
        </w:rPr>
        <w:t>В данном методе особое внимание уделяется «групповым целям» (team goals) и успеху всей группы (team success), что может быть достигнуто только в результате самостоятельной работы каждого члена группы в постоянном взаимоде</w:t>
      </w:r>
      <w:r w:rsidRPr="006B1CD5">
        <w:rPr>
          <w:sz w:val="28"/>
          <w:szCs w:val="28"/>
        </w:rPr>
        <w:t>й</w:t>
      </w:r>
      <w:r w:rsidRPr="006B1CD5">
        <w:rPr>
          <w:sz w:val="28"/>
          <w:szCs w:val="28"/>
        </w:rPr>
        <w:t>ствии с другими учениками этой же группы при работе над материалом, по</w:t>
      </w:r>
      <w:r w:rsidRPr="006B1CD5">
        <w:rPr>
          <w:sz w:val="28"/>
          <w:szCs w:val="28"/>
        </w:rPr>
        <w:t>д</w:t>
      </w:r>
      <w:r w:rsidRPr="006B1CD5">
        <w:rPr>
          <w:sz w:val="28"/>
          <w:szCs w:val="28"/>
        </w:rPr>
        <w:t xml:space="preserve">лежащим изучению. Задача каждого члена группы состоит в том, чтобы овладеть необходимыми знаниями, сформировать нужные навыки и при этом вся группа должна знать, чего достиг каждый. </w:t>
      </w:r>
    </w:p>
    <w:p w:rsidR="006B1CD5" w:rsidRPr="006B1CD5" w:rsidRDefault="006B1CD5" w:rsidP="00427293">
      <w:pPr>
        <w:pStyle w:val="a8"/>
        <w:spacing w:before="0" w:beforeAutospacing="0" w:after="75" w:afterAutospacing="0" w:line="360" w:lineRule="auto"/>
        <w:ind w:firstLine="708"/>
        <w:jc w:val="both"/>
        <w:rPr>
          <w:sz w:val="28"/>
          <w:szCs w:val="28"/>
        </w:rPr>
      </w:pPr>
      <w:r w:rsidRPr="006B1CD5">
        <w:rPr>
          <w:sz w:val="28"/>
          <w:szCs w:val="28"/>
        </w:rPr>
        <w:t>2) Другой подход в организации  обучения в сотрудничестве (cooperative learning) был разработан профессором  Elliot Aronson в 1978 г</w:t>
      </w:r>
      <w:r w:rsidRPr="006B1CD5">
        <w:rPr>
          <w:sz w:val="28"/>
          <w:szCs w:val="28"/>
        </w:rPr>
        <w:t>о</w:t>
      </w:r>
      <w:r w:rsidRPr="006B1CD5">
        <w:rPr>
          <w:sz w:val="28"/>
          <w:szCs w:val="28"/>
        </w:rPr>
        <w:t>ду  и  назван  Jigsaw  (в дословном переводе с английского - ажурная п</w:t>
      </w:r>
      <w:r w:rsidRPr="006B1CD5">
        <w:rPr>
          <w:sz w:val="28"/>
          <w:szCs w:val="28"/>
        </w:rPr>
        <w:t>и</w:t>
      </w:r>
      <w:r w:rsidRPr="006B1CD5">
        <w:rPr>
          <w:sz w:val="28"/>
          <w:szCs w:val="28"/>
        </w:rPr>
        <w:t>ла,  машинная ножовка), педагогами подход именуется сокращенно "пила". Учебный материал разбивается на логические и смысловые блоки, учащиеся организуются в группы по 4-6 человек для работы над учебным материалом в начальной школе. Каждый  член группы находит материал по своей ч</w:t>
      </w:r>
      <w:r w:rsidRPr="006B1CD5">
        <w:rPr>
          <w:sz w:val="28"/>
          <w:szCs w:val="28"/>
        </w:rPr>
        <w:t>а</w:t>
      </w:r>
      <w:r w:rsidRPr="006B1CD5">
        <w:rPr>
          <w:sz w:val="28"/>
          <w:szCs w:val="28"/>
        </w:rPr>
        <w:t>сти.  Затем обучающиеся,  изучающие один и тот же вопрос, но состоящие в разных группах,  встречаются и обмениваются информацией как эксперты по данному вопросу.  Это  называется   " встречей экспертов".  Затем  они во</w:t>
      </w:r>
      <w:r w:rsidRPr="006B1CD5">
        <w:rPr>
          <w:sz w:val="28"/>
          <w:szCs w:val="28"/>
        </w:rPr>
        <w:t>з</w:t>
      </w:r>
      <w:r w:rsidRPr="006B1CD5">
        <w:rPr>
          <w:sz w:val="28"/>
          <w:szCs w:val="28"/>
        </w:rPr>
        <w:t xml:space="preserve">вращаются в свои группы и обучают всему новому,  что узнали сами,  других </w:t>
      </w:r>
      <w:r w:rsidRPr="006B1CD5">
        <w:rPr>
          <w:sz w:val="28"/>
          <w:szCs w:val="28"/>
        </w:rPr>
        <w:lastRenderedPageBreak/>
        <w:t>членов группы. Те,  в  свою  очередь,  докладывают о своей части задания - как зубцы от пилы.</w:t>
      </w:r>
    </w:p>
    <w:p w:rsidR="006B1CD5" w:rsidRPr="006B1CD5" w:rsidRDefault="006B1CD5" w:rsidP="00427293">
      <w:pPr>
        <w:pStyle w:val="a8"/>
        <w:spacing w:before="0" w:beforeAutospacing="0" w:after="75" w:afterAutospacing="0" w:line="360" w:lineRule="auto"/>
        <w:ind w:firstLine="708"/>
        <w:jc w:val="both"/>
        <w:rPr>
          <w:sz w:val="28"/>
          <w:szCs w:val="28"/>
        </w:rPr>
      </w:pPr>
      <w:r w:rsidRPr="006B1CD5">
        <w:rPr>
          <w:sz w:val="28"/>
          <w:szCs w:val="28"/>
        </w:rPr>
        <w:t>В 1986 г. R. Slavin  разработал  модификацию этого метода "Пила -2"(Jigsaw-2),  который предусматривал работу обучающихся  группами  в с</w:t>
      </w:r>
      <w:r w:rsidRPr="006B1CD5">
        <w:rPr>
          <w:sz w:val="28"/>
          <w:szCs w:val="28"/>
        </w:rPr>
        <w:t>о</w:t>
      </w:r>
      <w:r w:rsidRPr="006B1CD5">
        <w:rPr>
          <w:sz w:val="28"/>
          <w:szCs w:val="28"/>
        </w:rPr>
        <w:t>ставе 4-5 человек. Вместо того, чтобы каждый член группы получал отдел</w:t>
      </w:r>
      <w:r w:rsidRPr="006B1CD5">
        <w:rPr>
          <w:sz w:val="28"/>
          <w:szCs w:val="28"/>
        </w:rPr>
        <w:t>ь</w:t>
      </w:r>
      <w:r w:rsidRPr="006B1CD5">
        <w:rPr>
          <w:sz w:val="28"/>
          <w:szCs w:val="28"/>
        </w:rPr>
        <w:t>ную часть общей работы,  вся команда работала над одним  и тем  же  мат</w:t>
      </w:r>
      <w:r w:rsidRPr="006B1CD5">
        <w:rPr>
          <w:sz w:val="28"/>
          <w:szCs w:val="28"/>
        </w:rPr>
        <w:t>е</w:t>
      </w:r>
      <w:r w:rsidRPr="006B1CD5">
        <w:rPr>
          <w:sz w:val="28"/>
          <w:szCs w:val="28"/>
        </w:rPr>
        <w:t>риалом.  Но при этом каждый член группы  получал своё  под - задание,  к</w:t>
      </w:r>
      <w:r w:rsidRPr="006B1CD5">
        <w:rPr>
          <w:sz w:val="28"/>
          <w:szCs w:val="28"/>
        </w:rPr>
        <w:t>о</w:t>
      </w:r>
      <w:r w:rsidRPr="006B1CD5">
        <w:rPr>
          <w:sz w:val="28"/>
          <w:szCs w:val="28"/>
        </w:rPr>
        <w:t>торое  разрабатывал особенно  тщательно  и  становился  в  ней экспе</w:t>
      </w:r>
      <w:r w:rsidRPr="006B1CD5">
        <w:rPr>
          <w:sz w:val="28"/>
          <w:szCs w:val="28"/>
        </w:rPr>
        <w:t>р</w:t>
      </w:r>
      <w:r w:rsidRPr="006B1CD5">
        <w:rPr>
          <w:sz w:val="28"/>
          <w:szCs w:val="28"/>
        </w:rPr>
        <w:t>том.  Встречи экспертов из разных групп остались. В конце цикла все обуч</w:t>
      </w:r>
      <w:r w:rsidRPr="006B1CD5">
        <w:rPr>
          <w:sz w:val="28"/>
          <w:szCs w:val="28"/>
        </w:rPr>
        <w:t>а</w:t>
      </w:r>
      <w:r w:rsidRPr="006B1CD5">
        <w:rPr>
          <w:sz w:val="28"/>
          <w:szCs w:val="28"/>
        </w:rPr>
        <w:t>ющиеся проходят индивидуальный контрольный срез,  который и оценивае</w:t>
      </w:r>
      <w:r w:rsidRPr="006B1CD5">
        <w:rPr>
          <w:sz w:val="28"/>
          <w:szCs w:val="28"/>
        </w:rPr>
        <w:t>т</w:t>
      </w:r>
      <w:r w:rsidRPr="006B1CD5">
        <w:rPr>
          <w:sz w:val="28"/>
          <w:szCs w:val="28"/>
        </w:rPr>
        <w:t xml:space="preserve">ся.  Результаты учащихся суммируются. Команда, сумевшая достичь наивысшей суммы баллов, награждается. </w:t>
      </w:r>
    </w:p>
    <w:p w:rsidR="006B1CD5" w:rsidRPr="006B1CD5" w:rsidRDefault="006B1CD5" w:rsidP="00427293">
      <w:pPr>
        <w:pStyle w:val="a8"/>
        <w:spacing w:before="0" w:beforeAutospacing="0" w:after="75" w:afterAutospacing="0" w:line="360" w:lineRule="auto"/>
        <w:ind w:firstLine="708"/>
        <w:jc w:val="both"/>
        <w:rPr>
          <w:sz w:val="28"/>
          <w:szCs w:val="28"/>
        </w:rPr>
      </w:pPr>
      <w:r w:rsidRPr="006B1CD5">
        <w:rPr>
          <w:sz w:val="28"/>
          <w:szCs w:val="28"/>
        </w:rPr>
        <w:t>3) Learning Together - учимся вместе разработан в университете  шт</w:t>
      </w:r>
      <w:r w:rsidRPr="006B1CD5">
        <w:rPr>
          <w:sz w:val="28"/>
          <w:szCs w:val="28"/>
        </w:rPr>
        <w:t>а</w:t>
      </w:r>
      <w:r w:rsidRPr="006B1CD5">
        <w:rPr>
          <w:sz w:val="28"/>
          <w:szCs w:val="28"/>
        </w:rPr>
        <w:t xml:space="preserve">та  Миннесота  в  1987  году  (David  Johnson,  Roger Johnson). </w:t>
      </w:r>
    </w:p>
    <w:p w:rsidR="006B1CD5" w:rsidRPr="006B1CD5" w:rsidRDefault="006B1CD5" w:rsidP="00427293">
      <w:pPr>
        <w:pStyle w:val="a8"/>
        <w:spacing w:before="0" w:beforeAutospacing="0" w:after="75" w:afterAutospacing="0" w:line="360" w:lineRule="auto"/>
        <w:ind w:firstLine="708"/>
        <w:jc w:val="both"/>
        <w:rPr>
          <w:sz w:val="28"/>
          <w:szCs w:val="28"/>
        </w:rPr>
      </w:pPr>
      <w:r w:rsidRPr="006B1CD5">
        <w:rPr>
          <w:sz w:val="28"/>
          <w:szCs w:val="28"/>
        </w:rPr>
        <w:t>Класс работает над одной темой и разбивается на однородные по уро</w:t>
      </w:r>
      <w:r w:rsidRPr="006B1CD5">
        <w:rPr>
          <w:sz w:val="28"/>
          <w:szCs w:val="28"/>
        </w:rPr>
        <w:t>в</w:t>
      </w:r>
      <w:r w:rsidRPr="006B1CD5">
        <w:rPr>
          <w:sz w:val="28"/>
          <w:szCs w:val="28"/>
        </w:rPr>
        <w:t>ню обучения группы в 3 -4 человека.  Каждая группа получает одно задание, которое является частью изучаемой  темы. Задания носят дифференцирова</w:t>
      </w:r>
      <w:r w:rsidRPr="006B1CD5">
        <w:rPr>
          <w:sz w:val="28"/>
          <w:szCs w:val="28"/>
        </w:rPr>
        <w:t>н</w:t>
      </w:r>
      <w:r w:rsidRPr="006B1CD5">
        <w:rPr>
          <w:sz w:val="28"/>
          <w:szCs w:val="28"/>
        </w:rPr>
        <w:t>ный характер по сложности и объёму. Группа получает награды в зависим</w:t>
      </w:r>
      <w:r w:rsidRPr="006B1CD5">
        <w:rPr>
          <w:sz w:val="28"/>
          <w:szCs w:val="28"/>
        </w:rPr>
        <w:t>о</w:t>
      </w:r>
      <w:r w:rsidRPr="006B1CD5">
        <w:rPr>
          <w:sz w:val="28"/>
          <w:szCs w:val="28"/>
        </w:rPr>
        <w:t>сти  от  достижений  каждого члена группы. Обязательным остается требов</w:t>
      </w:r>
      <w:r w:rsidRPr="006B1CD5">
        <w:rPr>
          <w:sz w:val="28"/>
          <w:szCs w:val="28"/>
        </w:rPr>
        <w:t>а</w:t>
      </w:r>
      <w:r w:rsidRPr="006B1CD5">
        <w:rPr>
          <w:sz w:val="28"/>
          <w:szCs w:val="28"/>
        </w:rPr>
        <w:t>ние активного участия каждого члена группы в общей работе, но в соотве</w:t>
      </w:r>
      <w:r w:rsidRPr="006B1CD5">
        <w:rPr>
          <w:sz w:val="28"/>
          <w:szCs w:val="28"/>
        </w:rPr>
        <w:t>т</w:t>
      </w:r>
      <w:r w:rsidRPr="006B1CD5">
        <w:rPr>
          <w:sz w:val="28"/>
          <w:szCs w:val="28"/>
        </w:rPr>
        <w:t>ствии со своими возможностями. Учащиеся самостоятельно определяют роли каждого члена группы не только для  выполнения общего задания, но и для организации согласованной, успешной работы всей группы.  Группа с самого начала имеет как бы двойную задачу:  с одной стороны, академическую - д</w:t>
      </w:r>
      <w:r w:rsidRPr="006B1CD5">
        <w:rPr>
          <w:sz w:val="28"/>
          <w:szCs w:val="28"/>
        </w:rPr>
        <w:t>о</w:t>
      </w:r>
      <w:r w:rsidRPr="006B1CD5">
        <w:rPr>
          <w:sz w:val="28"/>
          <w:szCs w:val="28"/>
        </w:rPr>
        <w:t>стижение какой-то познавательной,  творческой цели, а с другой, социальную или скорее, социально-психологическую - осуществление  в ходе выполн</w:t>
      </w:r>
      <w:r w:rsidRPr="006B1CD5">
        <w:rPr>
          <w:sz w:val="28"/>
          <w:szCs w:val="28"/>
        </w:rPr>
        <w:t>е</w:t>
      </w:r>
      <w:r w:rsidRPr="006B1CD5">
        <w:rPr>
          <w:sz w:val="28"/>
          <w:szCs w:val="28"/>
        </w:rPr>
        <w:t>ния задания определенной культуры общения. И то, и другое одинаково зн</w:t>
      </w:r>
      <w:r w:rsidRPr="006B1CD5">
        <w:rPr>
          <w:sz w:val="28"/>
          <w:szCs w:val="28"/>
        </w:rPr>
        <w:t>а</w:t>
      </w:r>
      <w:r w:rsidRPr="006B1CD5">
        <w:rPr>
          <w:sz w:val="28"/>
          <w:szCs w:val="28"/>
        </w:rPr>
        <w:t>чимо. Учитель обязательно  отслеживает успешность выполнения академ</w:t>
      </w:r>
      <w:r w:rsidRPr="006B1CD5">
        <w:rPr>
          <w:sz w:val="28"/>
          <w:szCs w:val="28"/>
        </w:rPr>
        <w:t>и</w:t>
      </w:r>
      <w:r w:rsidRPr="006B1CD5">
        <w:rPr>
          <w:sz w:val="28"/>
          <w:szCs w:val="28"/>
        </w:rPr>
        <w:lastRenderedPageBreak/>
        <w:t>ческого задания группами учащихся и способ их общения между собой, сп</w:t>
      </w:r>
      <w:r w:rsidRPr="006B1CD5">
        <w:rPr>
          <w:sz w:val="28"/>
          <w:szCs w:val="28"/>
        </w:rPr>
        <w:t>о</w:t>
      </w:r>
      <w:r w:rsidRPr="006B1CD5">
        <w:rPr>
          <w:sz w:val="28"/>
          <w:szCs w:val="28"/>
        </w:rPr>
        <w:t xml:space="preserve">соб оказания необходимой помощи друг другу.  </w:t>
      </w:r>
    </w:p>
    <w:p w:rsidR="006B1CD5" w:rsidRPr="006B1CD5" w:rsidRDefault="006B1CD5" w:rsidP="00427293">
      <w:pPr>
        <w:pStyle w:val="a8"/>
        <w:spacing w:before="0" w:beforeAutospacing="0" w:after="75" w:afterAutospacing="0" w:line="360" w:lineRule="auto"/>
        <w:ind w:firstLine="708"/>
        <w:jc w:val="both"/>
        <w:rPr>
          <w:sz w:val="28"/>
          <w:szCs w:val="28"/>
        </w:rPr>
      </w:pPr>
      <w:r w:rsidRPr="006B1CD5">
        <w:rPr>
          <w:sz w:val="28"/>
          <w:szCs w:val="28"/>
        </w:rPr>
        <w:t>Учителю недостаточно сформировать группы и дать им соответству</w:t>
      </w:r>
      <w:r w:rsidRPr="006B1CD5">
        <w:rPr>
          <w:sz w:val="28"/>
          <w:szCs w:val="28"/>
        </w:rPr>
        <w:t>ю</w:t>
      </w:r>
      <w:r w:rsidRPr="006B1CD5">
        <w:rPr>
          <w:sz w:val="28"/>
          <w:szCs w:val="28"/>
        </w:rPr>
        <w:t>щее задание. Необходимо, чтобы учащийся захотел сам приобретать зн</w:t>
      </w:r>
      <w:r w:rsidRPr="006B1CD5">
        <w:rPr>
          <w:sz w:val="28"/>
          <w:szCs w:val="28"/>
        </w:rPr>
        <w:t>а</w:t>
      </w:r>
      <w:r w:rsidRPr="006B1CD5">
        <w:rPr>
          <w:sz w:val="28"/>
          <w:szCs w:val="28"/>
        </w:rPr>
        <w:t>ния.  Поэтому проблема мотивации самостоятельной учебной деятельности учащихся более важна,  чем способ организации, условия и методика работы над заданием. Но совместная работа как раз и дает прекрасный стимул для познавательной деятельности, для коммуникации, поскольку  в этом случае всегда можно рассчитывать на помощь со стороны товарищей. Учитель м</w:t>
      </w:r>
      <w:r w:rsidRPr="006B1CD5">
        <w:rPr>
          <w:sz w:val="28"/>
          <w:szCs w:val="28"/>
        </w:rPr>
        <w:t>о</w:t>
      </w:r>
      <w:r w:rsidRPr="006B1CD5">
        <w:rPr>
          <w:sz w:val="28"/>
          <w:szCs w:val="28"/>
        </w:rPr>
        <w:t>жет уделить  значительно больше  внимания отдельным ученикам, поскольку все заняты делом.</w:t>
      </w:r>
    </w:p>
    <w:p w:rsidR="006B1CD5" w:rsidRPr="006B1CD5" w:rsidRDefault="006B1CD5" w:rsidP="00427293">
      <w:pPr>
        <w:spacing w:before="100" w:beforeAutospacing="1" w:after="0" w:line="360" w:lineRule="auto"/>
        <w:ind w:firstLine="708"/>
        <w:jc w:val="both"/>
        <w:rPr>
          <w:rFonts w:ascii="Times New Roman" w:eastAsia="Times New Roman" w:hAnsi="Times New Roman" w:cs="Times New Roman"/>
          <w:sz w:val="28"/>
          <w:szCs w:val="28"/>
          <w:lang w:eastAsia="ru-RU"/>
        </w:rPr>
      </w:pPr>
      <w:r w:rsidRPr="006B1CD5">
        <w:rPr>
          <w:rFonts w:ascii="Times New Roman" w:eastAsia="Times New Roman" w:hAnsi="Times New Roman" w:cs="Times New Roman"/>
          <w:sz w:val="28"/>
          <w:szCs w:val="28"/>
          <w:lang w:eastAsia="ru-RU"/>
        </w:rPr>
        <w:t>Одной из основных задач</w:t>
      </w:r>
      <w:r w:rsidR="00AA60FA">
        <w:rPr>
          <w:rFonts w:ascii="Times New Roman" w:eastAsia="Times New Roman" w:hAnsi="Times New Roman" w:cs="Times New Roman"/>
          <w:sz w:val="28"/>
          <w:szCs w:val="28"/>
          <w:lang w:eastAsia="ru-RU"/>
        </w:rPr>
        <w:t xml:space="preserve"> обучения младших школьников</w:t>
      </w:r>
      <w:r w:rsidRPr="006B1CD5">
        <w:rPr>
          <w:rFonts w:ascii="Times New Roman" w:eastAsia="Times New Roman" w:hAnsi="Times New Roman" w:cs="Times New Roman"/>
          <w:sz w:val="28"/>
          <w:szCs w:val="28"/>
          <w:lang w:eastAsia="ru-RU"/>
        </w:rPr>
        <w:t xml:space="preserve"> является формирование коммуникативной компетенции в единстве с воспитанием уважения к культурным традиция</w:t>
      </w:r>
      <w:r>
        <w:rPr>
          <w:rFonts w:ascii="Times New Roman" w:eastAsia="Times New Roman" w:hAnsi="Times New Roman" w:cs="Times New Roman"/>
          <w:sz w:val="28"/>
          <w:szCs w:val="28"/>
          <w:lang w:eastAsia="ru-RU"/>
        </w:rPr>
        <w:t>м русского народа.</w:t>
      </w:r>
      <w:r w:rsidRPr="006B1CD5">
        <w:rPr>
          <w:rFonts w:ascii="Times New Roman" w:eastAsia="Times New Roman" w:hAnsi="Times New Roman" w:cs="Times New Roman"/>
          <w:sz w:val="28"/>
          <w:szCs w:val="28"/>
          <w:lang w:eastAsia="ru-RU"/>
        </w:rPr>
        <w:t xml:space="preserve"> В начальной школе происходит становление личности учащегося, выявление и развитие его сп</w:t>
      </w:r>
      <w:r w:rsidRPr="006B1CD5">
        <w:rPr>
          <w:rFonts w:ascii="Times New Roman" w:eastAsia="Times New Roman" w:hAnsi="Times New Roman" w:cs="Times New Roman"/>
          <w:sz w:val="28"/>
          <w:szCs w:val="28"/>
          <w:lang w:eastAsia="ru-RU"/>
        </w:rPr>
        <w:t>о</w:t>
      </w:r>
      <w:r w:rsidRPr="006B1CD5">
        <w:rPr>
          <w:rFonts w:ascii="Times New Roman" w:eastAsia="Times New Roman" w:hAnsi="Times New Roman" w:cs="Times New Roman"/>
          <w:sz w:val="28"/>
          <w:szCs w:val="28"/>
          <w:lang w:eastAsia="ru-RU"/>
        </w:rPr>
        <w:t>собностей, формирование учебных навыков и овладение элементами культ</w:t>
      </w:r>
      <w:r w:rsidRPr="006B1CD5">
        <w:rPr>
          <w:rFonts w:ascii="Times New Roman" w:eastAsia="Times New Roman" w:hAnsi="Times New Roman" w:cs="Times New Roman"/>
          <w:sz w:val="28"/>
          <w:szCs w:val="28"/>
          <w:lang w:eastAsia="ru-RU"/>
        </w:rPr>
        <w:t>у</w:t>
      </w:r>
      <w:r w:rsidRPr="006B1CD5">
        <w:rPr>
          <w:rFonts w:ascii="Times New Roman" w:eastAsia="Times New Roman" w:hAnsi="Times New Roman" w:cs="Times New Roman"/>
          <w:sz w:val="28"/>
          <w:szCs w:val="28"/>
          <w:lang w:eastAsia="ru-RU"/>
        </w:rPr>
        <w:t xml:space="preserve">ры и поведения. </w:t>
      </w:r>
      <w:r w:rsidR="00AA60FA">
        <w:rPr>
          <w:rFonts w:ascii="Times New Roman" w:eastAsia="Times New Roman" w:hAnsi="Times New Roman" w:cs="Times New Roman"/>
          <w:sz w:val="28"/>
          <w:szCs w:val="28"/>
          <w:lang w:eastAsia="ru-RU"/>
        </w:rPr>
        <w:t>Так русский я</w:t>
      </w:r>
      <w:r w:rsidRPr="006B1CD5">
        <w:rPr>
          <w:rFonts w:ascii="Times New Roman" w:eastAsia="Times New Roman" w:hAnsi="Times New Roman" w:cs="Times New Roman"/>
          <w:sz w:val="28"/>
          <w:szCs w:val="28"/>
          <w:lang w:eastAsia="ru-RU"/>
        </w:rPr>
        <w:t xml:space="preserve">зык </w:t>
      </w:r>
      <w:r w:rsidR="00AA60FA">
        <w:rPr>
          <w:rFonts w:ascii="Times New Roman" w:eastAsia="Times New Roman" w:hAnsi="Times New Roman" w:cs="Times New Roman"/>
          <w:sz w:val="28"/>
          <w:szCs w:val="28"/>
          <w:lang w:eastAsia="ru-RU"/>
        </w:rPr>
        <w:t xml:space="preserve">и литературное чтение </w:t>
      </w:r>
      <w:r w:rsidRPr="006B1CD5">
        <w:rPr>
          <w:rFonts w:ascii="Times New Roman" w:eastAsia="Times New Roman" w:hAnsi="Times New Roman" w:cs="Times New Roman"/>
          <w:sz w:val="28"/>
          <w:szCs w:val="28"/>
          <w:lang w:eastAsia="ru-RU"/>
        </w:rPr>
        <w:t>рас</w:t>
      </w:r>
      <w:r w:rsidR="00AA60FA">
        <w:rPr>
          <w:rFonts w:ascii="Times New Roman" w:eastAsia="Times New Roman" w:hAnsi="Times New Roman" w:cs="Times New Roman"/>
          <w:sz w:val="28"/>
          <w:szCs w:val="28"/>
          <w:lang w:eastAsia="ru-RU"/>
        </w:rPr>
        <w:t>сматриваю</w:t>
      </w:r>
      <w:r w:rsidRPr="006B1CD5">
        <w:rPr>
          <w:rFonts w:ascii="Times New Roman" w:eastAsia="Times New Roman" w:hAnsi="Times New Roman" w:cs="Times New Roman"/>
          <w:sz w:val="28"/>
          <w:szCs w:val="28"/>
          <w:lang w:eastAsia="ru-RU"/>
        </w:rPr>
        <w:t>тся как средство воспитания и развития личности уча</w:t>
      </w:r>
      <w:r>
        <w:rPr>
          <w:rFonts w:ascii="Times New Roman" w:eastAsia="Times New Roman" w:hAnsi="Times New Roman" w:cs="Times New Roman"/>
          <w:sz w:val="28"/>
          <w:szCs w:val="28"/>
          <w:lang w:eastAsia="ru-RU"/>
        </w:rPr>
        <w:t xml:space="preserve">щегося, приобщения его к </w:t>
      </w:r>
      <w:r w:rsidRPr="006B1CD5">
        <w:rPr>
          <w:rFonts w:ascii="Times New Roman" w:eastAsia="Times New Roman" w:hAnsi="Times New Roman" w:cs="Times New Roman"/>
          <w:sz w:val="28"/>
          <w:szCs w:val="28"/>
          <w:lang w:eastAsia="ru-RU"/>
        </w:rPr>
        <w:t>культуре, национальному этикету.</w:t>
      </w:r>
      <w:r w:rsidRPr="006B1CD5">
        <w:rPr>
          <w:rFonts w:ascii="Times New Roman" w:hAnsi="Times New Roman" w:cs="Times New Roman"/>
          <w:sz w:val="28"/>
          <w:szCs w:val="28"/>
        </w:rPr>
        <w:t xml:space="preserve"> </w:t>
      </w:r>
    </w:p>
    <w:p w:rsidR="006B1CD5" w:rsidRPr="006B1CD5" w:rsidRDefault="006B1CD5" w:rsidP="00427293">
      <w:pPr>
        <w:pStyle w:val="a8"/>
        <w:shd w:val="clear" w:color="auto" w:fill="FFFFFF"/>
        <w:spacing w:before="240" w:beforeAutospacing="0" w:line="360" w:lineRule="auto"/>
        <w:ind w:right="-5" w:firstLine="708"/>
        <w:jc w:val="both"/>
        <w:rPr>
          <w:sz w:val="28"/>
          <w:szCs w:val="28"/>
        </w:rPr>
      </w:pPr>
      <w:r w:rsidRPr="006B1CD5">
        <w:rPr>
          <w:sz w:val="28"/>
          <w:szCs w:val="28"/>
        </w:rPr>
        <w:t>Работая в начальных классах, педагогу необходимо учитывать особе</w:t>
      </w:r>
      <w:r w:rsidRPr="006B1CD5">
        <w:rPr>
          <w:sz w:val="28"/>
          <w:szCs w:val="28"/>
        </w:rPr>
        <w:t>н</w:t>
      </w:r>
      <w:r w:rsidRPr="006B1CD5">
        <w:rPr>
          <w:sz w:val="28"/>
          <w:szCs w:val="28"/>
        </w:rPr>
        <w:t>ности физического развития детей 7–10 лет. Развитие мускулатуры влияет на умение ребенка сконцентрировать взгляд на странице, строчке или слове, что необходимо для умения читать. Оно также влияет на умение держать кара</w:t>
      </w:r>
      <w:r w:rsidRPr="006B1CD5">
        <w:rPr>
          <w:sz w:val="28"/>
          <w:szCs w:val="28"/>
        </w:rPr>
        <w:t>н</w:t>
      </w:r>
      <w:r w:rsidRPr="006B1CD5">
        <w:rPr>
          <w:sz w:val="28"/>
          <w:szCs w:val="28"/>
        </w:rPr>
        <w:t>даш или ручку, ножницы, кисточку. Учащиеся в начальной школе не могут долго сидеть спокойно из-за недостатка контроля над двигательными мы</w:t>
      </w:r>
      <w:r w:rsidRPr="006B1CD5">
        <w:rPr>
          <w:sz w:val="28"/>
          <w:szCs w:val="28"/>
        </w:rPr>
        <w:t>ш</w:t>
      </w:r>
      <w:r w:rsidRPr="006B1CD5">
        <w:rPr>
          <w:sz w:val="28"/>
          <w:szCs w:val="28"/>
        </w:rPr>
        <w:t xml:space="preserve">цами. Педагог во время урока должен давать обучающимся такие задания, которые позволяли бы им двигаться по классу (игры, песни с движениями, танцы). </w:t>
      </w:r>
    </w:p>
    <w:p w:rsidR="006B1CD5" w:rsidRPr="006B1CD5" w:rsidRDefault="006B1CD5" w:rsidP="00427293">
      <w:pPr>
        <w:pStyle w:val="a8"/>
        <w:shd w:val="clear" w:color="auto" w:fill="FFFFFF"/>
        <w:spacing w:before="240" w:beforeAutospacing="0" w:line="360" w:lineRule="auto"/>
        <w:ind w:right="-5" w:firstLine="708"/>
        <w:jc w:val="both"/>
        <w:rPr>
          <w:sz w:val="28"/>
          <w:szCs w:val="28"/>
        </w:rPr>
      </w:pPr>
      <w:r w:rsidRPr="006B1CD5">
        <w:rPr>
          <w:sz w:val="28"/>
          <w:szCs w:val="28"/>
        </w:rPr>
        <w:lastRenderedPageBreak/>
        <w:t>Условием хорошей эффективности процесса об</w:t>
      </w:r>
      <w:r w:rsidR="00AA60FA">
        <w:rPr>
          <w:sz w:val="28"/>
          <w:szCs w:val="28"/>
        </w:rPr>
        <w:t xml:space="preserve">учения </w:t>
      </w:r>
      <w:r w:rsidRPr="006B1CD5">
        <w:rPr>
          <w:sz w:val="28"/>
          <w:szCs w:val="28"/>
        </w:rPr>
        <w:t xml:space="preserve">младших школьников является осуществление процесса обучения на началах личностно-гуманного подхода. </w:t>
      </w:r>
      <w:r w:rsidR="00AA60FA">
        <w:rPr>
          <w:sz w:val="28"/>
          <w:szCs w:val="28"/>
        </w:rPr>
        <w:t xml:space="preserve">На уроках </w:t>
      </w:r>
      <w:r w:rsidRPr="006B1CD5">
        <w:rPr>
          <w:sz w:val="28"/>
          <w:szCs w:val="28"/>
        </w:rPr>
        <w:t>формируются и развиваются речевые, коммуникативные навыки и компетенции. На начальном этапе обу</w:t>
      </w:r>
      <w:r>
        <w:rPr>
          <w:sz w:val="28"/>
          <w:szCs w:val="28"/>
        </w:rPr>
        <w:t>че</w:t>
      </w:r>
      <w:r w:rsidR="00AA60FA">
        <w:rPr>
          <w:sz w:val="28"/>
          <w:szCs w:val="28"/>
        </w:rPr>
        <w:t xml:space="preserve">ния </w:t>
      </w:r>
      <w:r w:rsidRPr="006B1CD5">
        <w:rPr>
          <w:sz w:val="28"/>
          <w:szCs w:val="28"/>
        </w:rPr>
        <w:t xml:space="preserve">учителю нужно руководствоваться следующими принципами развития навыков учебного сотрудничества: </w:t>
      </w:r>
      <w:r w:rsidRPr="006B1CD5">
        <w:rPr>
          <w:bCs/>
          <w:sz w:val="28"/>
          <w:szCs w:val="28"/>
        </w:rPr>
        <w:t>отбор ситуации; многократность и новизна; у</w:t>
      </w:r>
      <w:r>
        <w:rPr>
          <w:bCs/>
          <w:sz w:val="28"/>
          <w:szCs w:val="28"/>
        </w:rPr>
        <w:t>частие каждого в общении</w:t>
      </w:r>
      <w:r w:rsidRPr="006B1CD5">
        <w:rPr>
          <w:bCs/>
          <w:sz w:val="28"/>
          <w:szCs w:val="28"/>
        </w:rPr>
        <w:t xml:space="preserve">. </w:t>
      </w:r>
      <w:r w:rsidRPr="006B1CD5">
        <w:rPr>
          <w:sz w:val="28"/>
          <w:szCs w:val="28"/>
        </w:rPr>
        <w:t>Необходимо часто менять виды работ, но при этом каждый элемент урока нужен для решения общей задачи. В начальной школе закладываются ос</w:t>
      </w:r>
      <w:r>
        <w:rPr>
          <w:sz w:val="28"/>
          <w:szCs w:val="28"/>
        </w:rPr>
        <w:t xml:space="preserve">новы знаний </w:t>
      </w:r>
      <w:r w:rsidR="00AA60FA">
        <w:rPr>
          <w:sz w:val="28"/>
          <w:szCs w:val="28"/>
        </w:rPr>
        <w:t>по основным предметам.</w:t>
      </w:r>
    </w:p>
    <w:p w:rsidR="00427293"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 xml:space="preserve">На начальном этапе работать в группе учащимся предлагает учитель. Далее происходит становление групповой формы работы.  В третьем и четвёртом классах инициатива в выборе формы выполнения работы постепенно передаётся учащимся. Главной целью работы в группе считается общее исполнение определённой работы.  </w:t>
      </w:r>
    </w:p>
    <w:p w:rsidR="00427293" w:rsidRPr="00427293" w:rsidRDefault="00427293" w:rsidP="00427293">
      <w:pPr>
        <w:spacing w:line="360" w:lineRule="auto"/>
        <w:ind w:firstLine="708"/>
        <w:jc w:val="both"/>
        <w:rPr>
          <w:rFonts w:ascii="Times New Roman" w:hAnsi="Times New Roman" w:cs="Times New Roman"/>
          <w:sz w:val="28"/>
          <w:szCs w:val="28"/>
        </w:rPr>
      </w:pPr>
      <w:r w:rsidRPr="00427293">
        <w:rPr>
          <w:rFonts w:ascii="Times New Roman" w:hAnsi="Times New Roman" w:cs="Times New Roman"/>
          <w:sz w:val="28"/>
          <w:szCs w:val="28"/>
        </w:rPr>
        <w:t xml:space="preserve">В своей работе часто использую такие способы обучения в группе, как </w:t>
      </w:r>
      <w:r w:rsidRPr="00C231BA">
        <w:rPr>
          <w:rFonts w:ascii="Times New Roman" w:hAnsi="Times New Roman" w:cs="Times New Roman"/>
          <w:b/>
          <w:sz w:val="28"/>
          <w:szCs w:val="28"/>
        </w:rPr>
        <w:t>«Мозговой штурм».</w:t>
      </w:r>
    </w:p>
    <w:p w:rsidR="00427293" w:rsidRPr="00427293" w:rsidRDefault="00427293" w:rsidP="00427293">
      <w:pPr>
        <w:pStyle w:val="af6"/>
        <w:spacing w:line="360" w:lineRule="auto"/>
        <w:ind w:right="567"/>
        <w:jc w:val="both"/>
        <w:rPr>
          <w:rFonts w:ascii="Times New Roman" w:hAnsi="Times New Roman" w:cs="Times New Roman"/>
          <w:sz w:val="28"/>
          <w:szCs w:val="28"/>
        </w:rPr>
      </w:pPr>
      <w:r>
        <w:rPr>
          <w:rFonts w:ascii="Times New Roman" w:hAnsi="Times New Roman" w:cs="Times New Roman"/>
          <w:sz w:val="28"/>
          <w:szCs w:val="28"/>
        </w:rPr>
        <w:t>К</w:t>
      </w:r>
      <w:r w:rsidRPr="00427293">
        <w:rPr>
          <w:rFonts w:ascii="Times New Roman" w:hAnsi="Times New Roman" w:cs="Times New Roman"/>
          <w:sz w:val="28"/>
          <w:szCs w:val="28"/>
        </w:rPr>
        <w:t>аждый участник высказывает как можно больше идей о том, как решить задачу, а затем они обсуждают пригодность этих способов действия и готовят ответ от «группы». При проведении «мозгового штурма» возможны следующие варианты организации работы:</w:t>
      </w:r>
    </w:p>
    <w:p w:rsidR="00427293" w:rsidRPr="00427293" w:rsidRDefault="00427293" w:rsidP="00427293">
      <w:pPr>
        <w:pStyle w:val="af6"/>
        <w:spacing w:line="360" w:lineRule="auto"/>
        <w:ind w:left="720" w:right="567"/>
        <w:jc w:val="both"/>
        <w:rPr>
          <w:rFonts w:ascii="Times New Roman" w:hAnsi="Times New Roman" w:cs="Times New Roman"/>
          <w:sz w:val="28"/>
          <w:szCs w:val="28"/>
        </w:rPr>
      </w:pPr>
      <w:r w:rsidRPr="00427293">
        <w:rPr>
          <w:rFonts w:ascii="Times New Roman" w:hAnsi="Times New Roman" w:cs="Times New Roman"/>
          <w:sz w:val="28"/>
          <w:szCs w:val="28"/>
        </w:rPr>
        <w:t xml:space="preserve">а) «Круглый стол»: члены группы (в произвольном порядке) высказываются. Пока один говорит, остальные слушают. </w:t>
      </w:r>
    </w:p>
    <w:p w:rsidR="00427293" w:rsidRPr="00427293" w:rsidRDefault="00427293" w:rsidP="00427293">
      <w:pPr>
        <w:pStyle w:val="af6"/>
        <w:spacing w:line="360" w:lineRule="auto"/>
        <w:ind w:left="720" w:right="567"/>
        <w:jc w:val="both"/>
        <w:rPr>
          <w:rFonts w:ascii="Times New Roman" w:hAnsi="Times New Roman" w:cs="Times New Roman"/>
          <w:sz w:val="28"/>
          <w:szCs w:val="28"/>
        </w:rPr>
      </w:pPr>
      <w:r w:rsidRPr="00427293">
        <w:rPr>
          <w:rFonts w:ascii="Times New Roman" w:hAnsi="Times New Roman" w:cs="Times New Roman"/>
          <w:sz w:val="28"/>
          <w:szCs w:val="28"/>
        </w:rPr>
        <w:t>б) «Обсуждение по кругу». Порядок работы такой же, как на «круглом столе». Отличие в том, что члены группы высказываются в заранее установленном порядке (например, по часовой стрелке).</w:t>
      </w:r>
    </w:p>
    <w:p w:rsidR="00427293" w:rsidRPr="00427293" w:rsidRDefault="00427293" w:rsidP="00C231BA">
      <w:pPr>
        <w:pStyle w:val="af6"/>
        <w:spacing w:line="360" w:lineRule="auto"/>
        <w:ind w:left="720" w:right="567"/>
        <w:jc w:val="both"/>
        <w:rPr>
          <w:rFonts w:ascii="Times New Roman" w:hAnsi="Times New Roman" w:cs="Times New Roman"/>
          <w:sz w:val="28"/>
          <w:szCs w:val="28"/>
          <w:lang w:eastAsia="ru-RU"/>
        </w:rPr>
      </w:pPr>
      <w:r w:rsidRPr="00427293">
        <w:rPr>
          <w:rFonts w:ascii="Times New Roman" w:hAnsi="Times New Roman" w:cs="Times New Roman"/>
          <w:sz w:val="28"/>
          <w:szCs w:val="28"/>
          <w:lang w:eastAsia="ru-RU"/>
        </w:rPr>
        <w:t xml:space="preserve">     Во время мозгового штурма я не обсуждаю, какая идея плохая, какая хорошая. Записываю все предложенные идеи, стараюсь, чтобы их было как можно больше. Оценку идей делаем позже, по</w:t>
      </w:r>
      <w:r>
        <w:rPr>
          <w:rFonts w:ascii="Times New Roman" w:hAnsi="Times New Roman" w:cs="Times New Roman"/>
          <w:sz w:val="28"/>
          <w:szCs w:val="28"/>
          <w:lang w:eastAsia="ru-RU"/>
        </w:rPr>
        <w:t>сле мозгового штурма</w:t>
      </w:r>
    </w:p>
    <w:p w:rsidR="00427293" w:rsidRPr="00427293" w:rsidRDefault="00427293" w:rsidP="00427293">
      <w:pPr>
        <w:pStyle w:val="af6"/>
        <w:spacing w:line="360" w:lineRule="auto"/>
        <w:jc w:val="both"/>
        <w:rPr>
          <w:rFonts w:ascii="Times New Roman" w:hAnsi="Times New Roman" w:cs="Times New Roman"/>
          <w:sz w:val="28"/>
          <w:szCs w:val="28"/>
        </w:rPr>
      </w:pPr>
      <w:r>
        <w:rPr>
          <w:rFonts w:ascii="Times New Roman" w:hAnsi="Times New Roman" w:cs="Times New Roman"/>
          <w:sz w:val="28"/>
          <w:szCs w:val="28"/>
        </w:rPr>
        <w:t>Цель</w:t>
      </w:r>
      <w:r w:rsidRPr="00427293">
        <w:rPr>
          <w:rFonts w:ascii="Times New Roman" w:hAnsi="Times New Roman" w:cs="Times New Roman"/>
          <w:sz w:val="28"/>
          <w:szCs w:val="28"/>
        </w:rPr>
        <w:t>: стимулировать группу к выдвижению большого количества разнообразных идей.  В результате обучения методу мозгового штурма у младших школьников появляется желание обсудить какую-либо идею с другими, в речи активно используются высказывания типа: «Давайте подумаем вместе…», «А как сделать, чтобы…», «Что произойдет, если…». При этом дети приучаются выслушивать различные варианты ответов, конструктивно обсуждать возникающие проблемы; выдвигать множество разнообразных идей, оценивать идеи с различных точек зрения и выбирать наиболее продуктивные.</w:t>
      </w:r>
    </w:p>
    <w:p w:rsidR="00427293" w:rsidRPr="00427293" w:rsidRDefault="00427293" w:rsidP="00427293">
      <w:pPr>
        <w:spacing w:after="470" w:line="36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7293">
        <w:rPr>
          <w:rFonts w:ascii="Times New Roman" w:eastAsia="Times New Roman" w:hAnsi="Times New Roman" w:cs="Times New Roman"/>
          <w:bCs/>
          <w:color w:val="000000"/>
          <w:sz w:val="28"/>
          <w:szCs w:val="28"/>
          <w:bdr w:val="none" w:sz="0" w:space="0" w:color="auto" w:frame="1"/>
          <w:lang w:eastAsia="ru-RU"/>
        </w:rPr>
        <w:t>Правила мозгового штурма:</w:t>
      </w:r>
    </w:p>
    <w:p w:rsidR="00427293" w:rsidRPr="00427293" w:rsidRDefault="00427293" w:rsidP="00427293">
      <w:pPr>
        <w:numPr>
          <w:ilvl w:val="0"/>
          <w:numId w:val="27"/>
        </w:numPr>
        <w:shd w:val="clear" w:color="auto" w:fill="FFFFFF"/>
        <w:spacing w:before="100" w:beforeAutospacing="1" w:after="100" w:afterAutospacing="1" w:line="360" w:lineRule="auto"/>
        <w:ind w:left="391"/>
        <w:jc w:val="both"/>
        <w:rPr>
          <w:rFonts w:ascii="Times New Roman" w:eastAsia="Times New Roman" w:hAnsi="Times New Roman" w:cs="Times New Roman"/>
          <w:color w:val="333333"/>
          <w:sz w:val="28"/>
          <w:szCs w:val="28"/>
          <w:lang w:eastAsia="ru-RU"/>
        </w:rPr>
      </w:pPr>
      <w:r w:rsidRPr="00427293">
        <w:rPr>
          <w:rFonts w:ascii="Times New Roman" w:eastAsia="Times New Roman" w:hAnsi="Times New Roman" w:cs="Times New Roman"/>
          <w:color w:val="333333"/>
          <w:sz w:val="28"/>
          <w:szCs w:val="28"/>
          <w:lang w:eastAsia="ru-RU"/>
        </w:rPr>
        <w:t>Называя идеи, нельзя повторяться.</w:t>
      </w:r>
    </w:p>
    <w:p w:rsidR="00427293" w:rsidRPr="00427293" w:rsidRDefault="00427293" w:rsidP="00427293">
      <w:pPr>
        <w:numPr>
          <w:ilvl w:val="0"/>
          <w:numId w:val="27"/>
        </w:numPr>
        <w:shd w:val="clear" w:color="auto" w:fill="FFFFFF"/>
        <w:spacing w:before="100" w:beforeAutospacing="1" w:after="100" w:afterAutospacing="1" w:line="360" w:lineRule="auto"/>
        <w:ind w:left="391"/>
        <w:jc w:val="both"/>
        <w:rPr>
          <w:rFonts w:ascii="Times New Roman" w:eastAsia="Times New Roman" w:hAnsi="Times New Roman" w:cs="Times New Roman"/>
          <w:color w:val="333333"/>
          <w:sz w:val="28"/>
          <w:szCs w:val="28"/>
          <w:lang w:eastAsia="ru-RU"/>
        </w:rPr>
      </w:pPr>
      <w:r w:rsidRPr="00427293">
        <w:rPr>
          <w:rFonts w:ascii="Times New Roman" w:eastAsia="Times New Roman" w:hAnsi="Times New Roman" w:cs="Times New Roman"/>
          <w:color w:val="333333"/>
          <w:sz w:val="28"/>
          <w:szCs w:val="28"/>
          <w:lang w:eastAsia="ru-RU"/>
        </w:rPr>
        <w:t>Чем больше список идей, тем лучше.</w:t>
      </w:r>
    </w:p>
    <w:p w:rsidR="00427293" w:rsidRPr="00427293" w:rsidRDefault="00427293" w:rsidP="00427293">
      <w:pPr>
        <w:numPr>
          <w:ilvl w:val="0"/>
          <w:numId w:val="27"/>
        </w:numPr>
        <w:shd w:val="clear" w:color="auto" w:fill="FFFFFF"/>
        <w:spacing w:before="100" w:beforeAutospacing="1" w:after="100" w:afterAutospacing="1" w:line="360" w:lineRule="auto"/>
        <w:ind w:left="391"/>
        <w:jc w:val="both"/>
        <w:rPr>
          <w:rFonts w:ascii="Times New Roman" w:eastAsia="Times New Roman" w:hAnsi="Times New Roman" w:cs="Times New Roman"/>
          <w:color w:val="333333"/>
          <w:sz w:val="28"/>
          <w:szCs w:val="28"/>
          <w:lang w:eastAsia="ru-RU"/>
        </w:rPr>
      </w:pPr>
      <w:r w:rsidRPr="00427293">
        <w:rPr>
          <w:rFonts w:ascii="Times New Roman" w:eastAsia="Times New Roman" w:hAnsi="Times New Roman" w:cs="Times New Roman"/>
          <w:color w:val="333333"/>
          <w:sz w:val="28"/>
          <w:szCs w:val="28"/>
          <w:lang w:eastAsia="ru-RU"/>
        </w:rPr>
        <w:t>Идеи не оцениваются и не критикуются.</w:t>
      </w:r>
    </w:p>
    <w:p w:rsidR="00427293" w:rsidRPr="00427293" w:rsidRDefault="00427293" w:rsidP="00427293">
      <w:pPr>
        <w:numPr>
          <w:ilvl w:val="0"/>
          <w:numId w:val="27"/>
        </w:numPr>
        <w:shd w:val="clear" w:color="auto" w:fill="FFFFFF"/>
        <w:spacing w:before="100" w:beforeAutospacing="1" w:after="100" w:afterAutospacing="1" w:line="360" w:lineRule="auto"/>
        <w:ind w:left="391"/>
        <w:jc w:val="both"/>
        <w:rPr>
          <w:rFonts w:ascii="Times New Roman" w:eastAsia="Times New Roman" w:hAnsi="Times New Roman" w:cs="Times New Roman"/>
          <w:color w:val="333333"/>
          <w:sz w:val="28"/>
          <w:szCs w:val="28"/>
          <w:lang w:eastAsia="ru-RU"/>
        </w:rPr>
      </w:pPr>
      <w:r w:rsidRPr="00427293">
        <w:rPr>
          <w:rFonts w:ascii="Times New Roman" w:eastAsia="Times New Roman" w:hAnsi="Times New Roman" w:cs="Times New Roman"/>
          <w:color w:val="333333"/>
          <w:sz w:val="28"/>
          <w:szCs w:val="28"/>
          <w:lang w:eastAsia="ru-RU"/>
        </w:rPr>
        <w:t>Предлагается по одной идее.</w:t>
      </w:r>
    </w:p>
    <w:p w:rsidR="00427293" w:rsidRPr="00427293" w:rsidRDefault="00427293" w:rsidP="00427293">
      <w:pPr>
        <w:spacing w:after="470" w:line="36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427293">
        <w:rPr>
          <w:rFonts w:ascii="Times New Roman" w:eastAsia="Times New Roman" w:hAnsi="Times New Roman" w:cs="Times New Roman"/>
          <w:b/>
          <w:bCs/>
          <w:color w:val="000000"/>
          <w:sz w:val="28"/>
          <w:szCs w:val="28"/>
          <w:bdr w:val="none" w:sz="0" w:space="0" w:color="auto" w:frame="1"/>
          <w:lang w:eastAsia="ru-RU"/>
        </w:rPr>
        <w:t>Игра «Продолж</w:t>
      </w:r>
      <w:r>
        <w:rPr>
          <w:rFonts w:ascii="Times New Roman" w:eastAsia="Times New Roman" w:hAnsi="Times New Roman" w:cs="Times New Roman"/>
          <w:b/>
          <w:bCs/>
          <w:color w:val="000000"/>
          <w:sz w:val="28"/>
          <w:szCs w:val="28"/>
          <w:bdr w:val="none" w:sz="0" w:space="0" w:color="auto" w:frame="1"/>
          <w:lang w:eastAsia="ru-RU"/>
        </w:rPr>
        <w:t xml:space="preserve">и </w:t>
      </w:r>
      <w:r w:rsidRPr="00427293">
        <w:rPr>
          <w:rFonts w:ascii="Times New Roman" w:eastAsia="Times New Roman" w:hAnsi="Times New Roman" w:cs="Times New Roman"/>
          <w:bCs/>
          <w:color w:val="000000"/>
          <w:sz w:val="28"/>
          <w:szCs w:val="28"/>
          <w:bdr w:val="none" w:sz="0" w:space="0" w:color="auto" w:frame="1"/>
          <w:lang w:eastAsia="ru-RU"/>
        </w:rPr>
        <w:t>основана на выполнении различных заданий группы по цепочке.</w:t>
      </w:r>
      <w:r w:rsidRPr="00427293">
        <w:rPr>
          <w:rFonts w:ascii="Times New Roman" w:hAnsi="Times New Roman" w:cs="Times New Roman"/>
          <w:bCs/>
          <w:sz w:val="28"/>
          <w:szCs w:val="28"/>
        </w:rPr>
        <w:t xml:space="preserve"> </w:t>
      </w:r>
      <w:r w:rsidRPr="00427293">
        <w:rPr>
          <w:rFonts w:ascii="Times New Roman" w:hAnsi="Times New Roman" w:cs="Times New Roman"/>
          <w:bCs/>
          <w:sz w:val="28"/>
          <w:szCs w:val="28"/>
          <w:lang w:val="en-US"/>
        </w:rPr>
        <w:t>M</w:t>
      </w:r>
      <w:r w:rsidRPr="00427293">
        <w:rPr>
          <w:rFonts w:ascii="Times New Roman" w:hAnsi="Times New Roman" w:cs="Times New Roman"/>
          <w:bCs/>
          <w:sz w:val="28"/>
          <w:szCs w:val="28"/>
          <w:lang w:val="et-EE"/>
        </w:rPr>
        <w:t xml:space="preserve">ожно использовать на уроках </w:t>
      </w:r>
      <w:r>
        <w:rPr>
          <w:rFonts w:ascii="Times New Roman" w:hAnsi="Times New Roman" w:cs="Times New Roman"/>
          <w:bCs/>
          <w:sz w:val="28"/>
          <w:szCs w:val="28"/>
        </w:rPr>
        <w:t xml:space="preserve">русского языка: </w:t>
      </w:r>
      <w:r w:rsidRPr="00427293">
        <w:rPr>
          <w:rFonts w:ascii="Times New Roman" w:hAnsi="Times New Roman" w:cs="Times New Roman"/>
          <w:bCs/>
          <w:sz w:val="28"/>
          <w:szCs w:val="28"/>
          <w:lang w:val="et-EE"/>
        </w:rPr>
        <w:t>например, при написании сочинен</w:t>
      </w:r>
      <w:r>
        <w:rPr>
          <w:rFonts w:ascii="Times New Roman" w:hAnsi="Times New Roman" w:cs="Times New Roman"/>
          <w:bCs/>
          <w:sz w:val="28"/>
          <w:szCs w:val="28"/>
        </w:rPr>
        <w:t xml:space="preserve">ий, </w:t>
      </w:r>
      <w:r w:rsidRPr="00427293">
        <w:rPr>
          <w:rFonts w:ascii="Times New Roman" w:hAnsi="Times New Roman" w:cs="Times New Roman"/>
          <w:bCs/>
          <w:sz w:val="28"/>
          <w:szCs w:val="28"/>
          <w:lang w:val="et-EE"/>
        </w:rPr>
        <w:t>рассказа о</w:t>
      </w:r>
      <w:r>
        <w:rPr>
          <w:rFonts w:ascii="Times New Roman" w:hAnsi="Times New Roman" w:cs="Times New Roman"/>
          <w:bCs/>
          <w:sz w:val="28"/>
          <w:szCs w:val="28"/>
          <w:lang w:val="et-EE"/>
        </w:rPr>
        <w:t xml:space="preserve"> каком-либо животном, на </w:t>
      </w:r>
      <w:r>
        <w:rPr>
          <w:rFonts w:ascii="Times New Roman" w:hAnsi="Times New Roman" w:cs="Times New Roman"/>
          <w:bCs/>
          <w:sz w:val="28"/>
          <w:szCs w:val="28"/>
        </w:rPr>
        <w:t xml:space="preserve">окружающем мире - </w:t>
      </w:r>
      <w:r w:rsidRPr="00427293">
        <w:rPr>
          <w:rFonts w:ascii="Times New Roman" w:hAnsi="Times New Roman" w:cs="Times New Roman"/>
          <w:bCs/>
          <w:sz w:val="28"/>
          <w:szCs w:val="28"/>
          <w:lang w:val="et-EE"/>
        </w:rPr>
        <w:t xml:space="preserve"> при составлении </w:t>
      </w:r>
      <w:r w:rsidRPr="00427293">
        <w:rPr>
          <w:rFonts w:ascii="Times New Roman" w:hAnsi="Times New Roman" w:cs="Times New Roman"/>
          <w:bCs/>
          <w:sz w:val="28"/>
          <w:szCs w:val="28"/>
        </w:rPr>
        <w:t>обзора исторических событий).</w:t>
      </w:r>
    </w:p>
    <w:p w:rsidR="00427293" w:rsidRDefault="00427293" w:rsidP="00427293">
      <w:pPr>
        <w:spacing w:after="470" w:line="36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7293">
        <w:rPr>
          <w:rFonts w:ascii="Times New Roman" w:eastAsia="Times New Roman" w:hAnsi="Times New Roman" w:cs="Times New Roman"/>
          <w:b/>
          <w:bCs/>
          <w:color w:val="000000"/>
          <w:sz w:val="28"/>
          <w:szCs w:val="28"/>
          <w:bdr w:val="none" w:sz="0" w:space="0" w:color="auto" w:frame="1"/>
          <w:lang w:eastAsia="ru-RU"/>
        </w:rPr>
        <w:t>МЕТОД «ПИЛЫ</w:t>
      </w:r>
      <w:r w:rsidRPr="00427293">
        <w:rPr>
          <w:rFonts w:ascii="Times New Roman" w:eastAsia="Times New Roman" w:hAnsi="Times New Roman" w:cs="Times New Roman"/>
          <w:bCs/>
          <w:color w:val="000000"/>
          <w:sz w:val="28"/>
          <w:szCs w:val="28"/>
          <w:bdr w:val="none" w:sz="0" w:space="0" w:color="auto" w:frame="1"/>
          <w:lang w:eastAsia="ru-RU"/>
        </w:rPr>
        <w:t>» (задание выполняется по частям, каждый ученик занят своей частью).  Мы — зубчики одной пилы. Каждый ученик занят выполнением своего варианта задания.</w:t>
      </w:r>
      <w:r>
        <w:rPr>
          <w:rFonts w:ascii="Times New Roman" w:eastAsia="Times New Roman" w:hAnsi="Times New Roman" w:cs="Times New Roman"/>
          <w:bCs/>
          <w:color w:val="000000"/>
          <w:sz w:val="28"/>
          <w:szCs w:val="28"/>
          <w:bdr w:val="none" w:sz="0" w:space="0" w:color="auto" w:frame="1"/>
          <w:lang w:eastAsia="ru-RU"/>
        </w:rPr>
        <w:t xml:space="preserve"> </w:t>
      </w:r>
    </w:p>
    <w:p w:rsidR="00427293" w:rsidRPr="00427293" w:rsidRDefault="00427293" w:rsidP="00427293">
      <w:pPr>
        <w:pStyle w:val="a3"/>
        <w:numPr>
          <w:ilvl w:val="0"/>
          <w:numId w:val="29"/>
        </w:numPr>
        <w:spacing w:after="470" w:line="36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7293">
        <w:rPr>
          <w:rFonts w:ascii="Times New Roman" w:eastAsia="Times New Roman" w:hAnsi="Times New Roman" w:cs="Times New Roman"/>
          <w:bCs/>
          <w:color w:val="000000"/>
          <w:sz w:val="28"/>
          <w:szCs w:val="28"/>
          <w:bdr w:val="none" w:sz="0" w:space="0" w:color="auto" w:frame="1"/>
          <w:lang w:eastAsia="ru-RU"/>
        </w:rPr>
        <w:t xml:space="preserve">Обучающиеся организуются в группы по 4- 6 человек для работы над учебным материалом,  который разбит на фрагменты. </w:t>
      </w:r>
    </w:p>
    <w:p w:rsidR="00427293" w:rsidRPr="00427293" w:rsidRDefault="00427293" w:rsidP="00427293">
      <w:pPr>
        <w:numPr>
          <w:ilvl w:val="0"/>
          <w:numId w:val="29"/>
        </w:numPr>
        <w:spacing w:after="470" w:line="36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Затем обучающиеся</w:t>
      </w:r>
      <w:r w:rsidRPr="00427293">
        <w:rPr>
          <w:rFonts w:ascii="Times New Roman" w:eastAsia="Times New Roman" w:hAnsi="Times New Roman" w:cs="Times New Roman"/>
          <w:bCs/>
          <w:color w:val="000000"/>
          <w:sz w:val="28"/>
          <w:szCs w:val="28"/>
          <w:bdr w:val="none" w:sz="0" w:space="0" w:color="auto" w:frame="1"/>
          <w:lang w:eastAsia="ru-RU"/>
        </w:rPr>
        <w:t xml:space="preserve">, изучающие один и тот же вопрос, но состоящие в разных группах, встречаются и обмениваются информацией как эксперты по данному  вопросу. Это называется </w:t>
      </w:r>
      <w:r w:rsidRPr="00427293">
        <w:rPr>
          <w:rFonts w:ascii="Times New Roman" w:eastAsia="Times New Roman" w:hAnsi="Times New Roman" w:cs="Times New Roman"/>
          <w:bCs/>
          <w:i/>
          <w:iCs/>
          <w:color w:val="000000"/>
          <w:sz w:val="28"/>
          <w:szCs w:val="28"/>
          <w:bdr w:val="none" w:sz="0" w:space="0" w:color="auto" w:frame="1"/>
          <w:lang w:eastAsia="ru-RU"/>
        </w:rPr>
        <w:t xml:space="preserve">«встречей экспертов». </w:t>
      </w:r>
    </w:p>
    <w:p w:rsidR="00427293" w:rsidRPr="00427293" w:rsidRDefault="00427293" w:rsidP="00427293">
      <w:pPr>
        <w:numPr>
          <w:ilvl w:val="0"/>
          <w:numId w:val="29"/>
        </w:numPr>
        <w:spacing w:after="470" w:line="36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7293">
        <w:rPr>
          <w:rFonts w:ascii="Times New Roman" w:eastAsia="Times New Roman" w:hAnsi="Times New Roman" w:cs="Times New Roman"/>
          <w:bCs/>
          <w:color w:val="000000"/>
          <w:sz w:val="28"/>
          <w:szCs w:val="28"/>
          <w:bdr w:val="none" w:sz="0" w:space="0" w:color="auto" w:frame="1"/>
          <w:lang w:eastAsia="ru-RU"/>
        </w:rPr>
        <w:t xml:space="preserve">Затем они возвращаются в свои группы и обучают всему новому, что узнали сами других членов группы. Те, в свою очередь, докладывают о своей  части задания (как зубцы одной пилы). </w:t>
      </w:r>
    </w:p>
    <w:p w:rsidR="00427293" w:rsidRPr="00427293" w:rsidRDefault="00427293" w:rsidP="00427293">
      <w:pPr>
        <w:spacing w:after="120" w:line="360" w:lineRule="auto"/>
        <w:ind w:right="75" w:firstLine="708"/>
        <w:jc w:val="both"/>
        <w:rPr>
          <w:rFonts w:ascii="Times New Roman" w:eastAsia="Times New Roman" w:hAnsi="Times New Roman" w:cs="Times New Roman"/>
          <w:color w:val="030303"/>
          <w:sz w:val="28"/>
          <w:szCs w:val="28"/>
          <w:lang w:eastAsia="ru-RU"/>
        </w:rPr>
      </w:pPr>
      <w:r w:rsidRPr="00427293">
        <w:rPr>
          <w:rFonts w:ascii="Times New Roman" w:eastAsia="Times New Roman" w:hAnsi="Times New Roman" w:cs="Times New Roman"/>
          <w:color w:val="030303"/>
          <w:sz w:val="28"/>
          <w:szCs w:val="28"/>
          <w:lang w:eastAsia="ru-RU"/>
        </w:rPr>
        <w:t xml:space="preserve">Например, при изучении темы «Правописание окончаний имён прилагательных» учащимся предлагается выделить окончания прилагательных в м.р., ж.р., ср.р. ед.ч. и мн.ч. Каждый член группы, работая над предложенным ему заданием, находит материал по своей части. Затем </w:t>
      </w:r>
      <w:r>
        <w:rPr>
          <w:rFonts w:ascii="Times New Roman" w:eastAsia="Times New Roman" w:hAnsi="Times New Roman" w:cs="Times New Roman"/>
          <w:color w:val="030303"/>
          <w:sz w:val="28"/>
          <w:szCs w:val="28"/>
          <w:lang w:eastAsia="ru-RU"/>
        </w:rPr>
        <w:t>об</w:t>
      </w:r>
      <w:r w:rsidRPr="00427293">
        <w:rPr>
          <w:rFonts w:ascii="Times New Roman" w:eastAsia="Times New Roman" w:hAnsi="Times New Roman" w:cs="Times New Roman"/>
          <w:color w:val="030303"/>
          <w:sz w:val="28"/>
          <w:szCs w:val="28"/>
          <w:lang w:eastAsia="ru-RU"/>
        </w:rPr>
        <w:t>уча</w:t>
      </w:r>
      <w:r>
        <w:rPr>
          <w:rFonts w:ascii="Times New Roman" w:eastAsia="Times New Roman" w:hAnsi="Times New Roman" w:cs="Times New Roman"/>
          <w:color w:val="030303"/>
          <w:sz w:val="28"/>
          <w:szCs w:val="28"/>
          <w:lang w:eastAsia="ru-RU"/>
        </w:rPr>
        <w:t>ю</w:t>
      </w:r>
      <w:r w:rsidRPr="00427293">
        <w:rPr>
          <w:rFonts w:ascii="Times New Roman" w:eastAsia="Times New Roman" w:hAnsi="Times New Roman" w:cs="Times New Roman"/>
          <w:color w:val="030303"/>
          <w:sz w:val="28"/>
          <w:szCs w:val="28"/>
          <w:lang w:eastAsia="ru-RU"/>
        </w:rPr>
        <w:t>щиеся, изучающие один и тот же вопрос, но состоящие в разных группах, встречаются и обмениваются информацией, как эксперты по данному вопросу. Затем они возвращаются в свои группы и обучают всему новому, что узнали сами, членов своей группы, которые, в свою очередь, докладывают о своей части задания. Считаю, что этот приём располагает ученика к общению, зарождает в нём искренность, создаёт условия для глубоких и многосторонних взаимоотношений. Ни один ученик не остаётся в стороне, чтобы не высказаться по изучаемому материалу.</w:t>
      </w:r>
    </w:p>
    <w:p w:rsidR="00427293" w:rsidRPr="00427293" w:rsidRDefault="00427293" w:rsidP="00427293">
      <w:pPr>
        <w:spacing w:after="470" w:line="36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7293">
        <w:rPr>
          <w:rFonts w:ascii="Times New Roman" w:eastAsia="Times New Roman" w:hAnsi="Times New Roman" w:cs="Times New Roman"/>
          <w:bCs/>
          <w:color w:val="000000"/>
          <w:sz w:val="28"/>
          <w:szCs w:val="28"/>
          <w:bdr w:val="none" w:sz="0" w:space="0" w:color="auto" w:frame="1"/>
          <w:lang w:eastAsia="ru-RU"/>
        </w:rPr>
        <w:t xml:space="preserve">    </w:t>
      </w:r>
      <w:r>
        <w:rPr>
          <w:rFonts w:ascii="Times New Roman" w:eastAsia="Times New Roman" w:hAnsi="Times New Roman" w:cs="Times New Roman"/>
          <w:bCs/>
          <w:color w:val="000000"/>
          <w:sz w:val="28"/>
          <w:szCs w:val="28"/>
          <w:bdr w:val="none" w:sz="0" w:space="0" w:color="auto" w:frame="1"/>
          <w:lang w:eastAsia="ru-RU"/>
        </w:rPr>
        <w:tab/>
      </w:r>
      <w:r w:rsidRPr="00427293">
        <w:rPr>
          <w:rFonts w:ascii="Times New Roman" w:eastAsia="Times New Roman" w:hAnsi="Times New Roman" w:cs="Times New Roman"/>
          <w:bCs/>
          <w:color w:val="000000"/>
          <w:sz w:val="28"/>
          <w:szCs w:val="28"/>
          <w:bdr w:val="none" w:sz="0" w:space="0" w:color="auto" w:frame="1"/>
          <w:lang w:eastAsia="ru-RU"/>
        </w:rPr>
        <w:t xml:space="preserve">Примером такого подхода к организации может служить задание оперативно написать небольшой доклад или сочинение на изучаемую тему. В этом случае учащиеся группы вместе составляют план работы, распределяют, кто какую часть будет писать, чтобы быстро выполнить все задание, например, </w:t>
      </w:r>
      <w:r>
        <w:rPr>
          <w:rFonts w:ascii="Times New Roman" w:eastAsia="Times New Roman" w:hAnsi="Times New Roman" w:cs="Times New Roman"/>
          <w:bCs/>
          <w:color w:val="000000"/>
          <w:sz w:val="28"/>
          <w:szCs w:val="28"/>
          <w:bdr w:val="none" w:sz="0" w:space="0" w:color="auto" w:frame="1"/>
          <w:lang w:eastAsia="ru-RU"/>
        </w:rPr>
        <w:t>рефлексивное сочинение по теме «ЧАСТИ РЕЧИ»</w:t>
      </w:r>
      <w:r w:rsidRPr="00427293">
        <w:rPr>
          <w:rFonts w:ascii="Times New Roman" w:eastAsia="Times New Roman" w:hAnsi="Times New Roman" w:cs="Times New Roman"/>
          <w:bCs/>
          <w:color w:val="000000"/>
          <w:sz w:val="28"/>
          <w:szCs w:val="28"/>
          <w:bdr w:val="none" w:sz="0" w:space="0" w:color="auto" w:frame="1"/>
          <w:lang w:eastAsia="ru-RU"/>
        </w:rPr>
        <w:t>.</w:t>
      </w:r>
    </w:p>
    <w:p w:rsidR="00427293" w:rsidRDefault="00427293" w:rsidP="00427293">
      <w:pPr>
        <w:spacing w:after="470" w:line="360" w:lineRule="auto"/>
        <w:ind w:firstLine="708"/>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427293">
        <w:rPr>
          <w:rFonts w:ascii="Times New Roman" w:eastAsia="Times New Roman" w:hAnsi="Times New Roman" w:cs="Times New Roman"/>
          <w:b/>
          <w:bCs/>
          <w:color w:val="000000"/>
          <w:sz w:val="28"/>
          <w:szCs w:val="28"/>
          <w:bdr w:val="none" w:sz="0" w:space="0" w:color="auto" w:frame="1"/>
          <w:lang w:eastAsia="ru-RU"/>
        </w:rPr>
        <w:t>Метод «Вертушка»</w:t>
      </w:r>
      <w:r>
        <w:rPr>
          <w:rFonts w:ascii="Times New Roman" w:eastAsia="Times New Roman" w:hAnsi="Times New Roman" w:cs="Times New Roman"/>
          <w:b/>
          <w:bCs/>
          <w:color w:val="000000"/>
          <w:sz w:val="28"/>
          <w:szCs w:val="28"/>
          <w:bdr w:val="none" w:sz="0" w:space="0" w:color="auto" w:frame="1"/>
          <w:lang w:eastAsia="ru-RU"/>
        </w:rPr>
        <w:t xml:space="preserve">: </w:t>
      </w:r>
      <w:r>
        <w:rPr>
          <w:rFonts w:ascii="Times New Roman" w:eastAsia="Times New Roman" w:hAnsi="Times New Roman" w:cs="Times New Roman"/>
          <w:bCs/>
          <w:color w:val="000000"/>
          <w:sz w:val="28"/>
          <w:szCs w:val="28"/>
          <w:bdr w:val="none" w:sz="0" w:space="0" w:color="auto" w:frame="1"/>
          <w:lang w:eastAsia="ru-RU"/>
        </w:rPr>
        <w:t>и</w:t>
      </w:r>
      <w:r w:rsidRPr="00427293">
        <w:rPr>
          <w:rFonts w:ascii="Times New Roman" w:eastAsia="Times New Roman" w:hAnsi="Times New Roman" w:cs="Times New Roman"/>
          <w:bCs/>
          <w:color w:val="000000"/>
          <w:sz w:val="28"/>
          <w:szCs w:val="28"/>
          <w:bdr w:val="none" w:sz="0" w:space="0" w:color="auto" w:frame="1"/>
          <w:lang w:eastAsia="ru-RU"/>
        </w:rPr>
        <w:t>спользование это метода эффективно применять при проверке домашней работы. Ребятам «по вертушке» предлагается проверить домашнее задание. Если у кого- то выявляется ошибка, ее можно исправить только после того как ученик поймет, почему он ее допустил. Возле исправленной ошибки пишется объяснение, почему он ее допустил. Затем группа может сложить вместе свои тетради, подписав «проверено». Это значит, что все согласны с решением. Учитель, проверив одну тетрадь, оценивает всю группу.</w:t>
      </w:r>
    </w:p>
    <w:p w:rsidR="00427293" w:rsidRPr="00C231BA" w:rsidRDefault="00427293" w:rsidP="00C231BA">
      <w:pPr>
        <w:spacing w:after="470" w:line="360" w:lineRule="auto"/>
        <w:ind w:firstLine="708"/>
        <w:jc w:val="both"/>
        <w:textAlignment w:val="baseline"/>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 xml:space="preserve">Снежный ком: </w:t>
      </w:r>
      <w:r>
        <w:rPr>
          <w:rFonts w:ascii="Times New Roman" w:hAnsi="Times New Roman" w:cs="Times New Roman"/>
          <w:color w:val="333333"/>
          <w:sz w:val="28"/>
          <w:szCs w:val="28"/>
        </w:rPr>
        <w:t>р</w:t>
      </w:r>
      <w:r w:rsidRPr="00427293">
        <w:rPr>
          <w:rFonts w:ascii="Times New Roman" w:hAnsi="Times New Roman" w:cs="Times New Roman"/>
          <w:color w:val="333333"/>
          <w:sz w:val="28"/>
          <w:szCs w:val="28"/>
        </w:rPr>
        <w:t xml:space="preserve">абота в группе, которая начинается с решения индивидуального задания. Все </w:t>
      </w:r>
      <w:r>
        <w:rPr>
          <w:rFonts w:ascii="Times New Roman" w:hAnsi="Times New Roman" w:cs="Times New Roman"/>
          <w:color w:val="333333"/>
          <w:sz w:val="28"/>
          <w:szCs w:val="28"/>
        </w:rPr>
        <w:t>об</w:t>
      </w:r>
      <w:r w:rsidRPr="00427293">
        <w:rPr>
          <w:rFonts w:ascii="Times New Roman" w:hAnsi="Times New Roman" w:cs="Times New Roman"/>
          <w:color w:val="333333"/>
          <w:sz w:val="28"/>
          <w:szCs w:val="28"/>
        </w:rPr>
        <w:t>уча</w:t>
      </w:r>
      <w:r>
        <w:rPr>
          <w:rFonts w:ascii="Times New Roman" w:hAnsi="Times New Roman" w:cs="Times New Roman"/>
          <w:color w:val="333333"/>
          <w:sz w:val="28"/>
          <w:szCs w:val="28"/>
        </w:rPr>
        <w:t>ю</w:t>
      </w:r>
      <w:r w:rsidRPr="00427293">
        <w:rPr>
          <w:rFonts w:ascii="Times New Roman" w:hAnsi="Times New Roman" w:cs="Times New Roman"/>
          <w:color w:val="333333"/>
          <w:sz w:val="28"/>
          <w:szCs w:val="28"/>
        </w:rPr>
        <w:t>щиеся получают аналогичные задания и самостоятельно выполняют их.</w:t>
      </w:r>
      <w:r>
        <w:rPr>
          <w:rFonts w:ascii="Times New Roman" w:hAnsi="Times New Roman" w:cs="Times New Roman"/>
          <w:color w:val="333333"/>
          <w:sz w:val="28"/>
          <w:szCs w:val="28"/>
        </w:rPr>
        <w:t xml:space="preserve"> </w:t>
      </w:r>
      <w:r w:rsidRPr="00427293">
        <w:rPr>
          <w:rFonts w:ascii="Times New Roman" w:hAnsi="Times New Roman" w:cs="Times New Roman"/>
          <w:color w:val="333333"/>
          <w:sz w:val="28"/>
          <w:szCs w:val="28"/>
        </w:rPr>
        <w:t>После этого следует работа в парах. В парах учащиеся предлагают свои способы решения данного задания, из которых выбирается лучшее.</w:t>
      </w:r>
      <w:r>
        <w:rPr>
          <w:rFonts w:ascii="Times New Roman" w:hAnsi="Times New Roman" w:cs="Times New Roman"/>
          <w:color w:val="333333"/>
          <w:sz w:val="28"/>
          <w:szCs w:val="28"/>
        </w:rPr>
        <w:t xml:space="preserve"> </w:t>
      </w:r>
      <w:r w:rsidRPr="00427293">
        <w:rPr>
          <w:rFonts w:ascii="Times New Roman" w:hAnsi="Times New Roman" w:cs="Times New Roman"/>
          <w:color w:val="333333"/>
          <w:sz w:val="28"/>
          <w:szCs w:val="28"/>
        </w:rPr>
        <w:t>Далее две пары объединяются, и работа продолжается в группе из четырех человек, где снова происходит обсуждение решений и выбирается лучшее из них.</w:t>
      </w:r>
      <w:r>
        <w:rPr>
          <w:rFonts w:ascii="Times New Roman" w:hAnsi="Times New Roman" w:cs="Times New Roman"/>
          <w:color w:val="333333"/>
          <w:sz w:val="28"/>
          <w:szCs w:val="28"/>
        </w:rPr>
        <w:t xml:space="preserve"> </w:t>
      </w:r>
      <w:r w:rsidRPr="00427293">
        <w:rPr>
          <w:rFonts w:ascii="Times New Roman" w:hAnsi="Times New Roman" w:cs="Times New Roman"/>
          <w:color w:val="333333"/>
          <w:sz w:val="28"/>
          <w:szCs w:val="28"/>
        </w:rPr>
        <w:t xml:space="preserve">В конце работы все </w:t>
      </w:r>
      <w:r>
        <w:rPr>
          <w:rFonts w:ascii="Times New Roman" w:hAnsi="Times New Roman" w:cs="Times New Roman"/>
          <w:color w:val="333333"/>
          <w:sz w:val="28"/>
          <w:szCs w:val="28"/>
        </w:rPr>
        <w:t>об</w:t>
      </w:r>
      <w:r w:rsidRPr="00427293">
        <w:rPr>
          <w:rFonts w:ascii="Times New Roman" w:hAnsi="Times New Roman" w:cs="Times New Roman"/>
          <w:color w:val="333333"/>
          <w:sz w:val="28"/>
          <w:szCs w:val="28"/>
        </w:rPr>
        <w:t>уча</w:t>
      </w:r>
      <w:r>
        <w:rPr>
          <w:rFonts w:ascii="Times New Roman" w:hAnsi="Times New Roman" w:cs="Times New Roman"/>
          <w:color w:val="333333"/>
          <w:sz w:val="28"/>
          <w:szCs w:val="28"/>
        </w:rPr>
        <w:t>ю</w:t>
      </w:r>
      <w:r w:rsidRPr="00427293">
        <w:rPr>
          <w:rFonts w:ascii="Times New Roman" w:hAnsi="Times New Roman" w:cs="Times New Roman"/>
          <w:color w:val="333333"/>
          <w:sz w:val="28"/>
          <w:szCs w:val="28"/>
        </w:rPr>
        <w:t>щиеся попадают в одну группу. На этом последнем этапе уже не происходит обсуждения решений, группы делают доклады о своей работе.</w:t>
      </w:r>
    </w:p>
    <w:p w:rsidR="0062348D" w:rsidRDefault="006B1CD5" w:rsidP="0062348D">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Работа в парах является одной из форм сотрудничес</w:t>
      </w:r>
      <w:r w:rsidR="00AA60FA">
        <w:rPr>
          <w:rFonts w:ascii="Times New Roman" w:hAnsi="Times New Roman" w:cs="Times New Roman"/>
          <w:sz w:val="28"/>
          <w:szCs w:val="28"/>
        </w:rPr>
        <w:t xml:space="preserve">тва на уроках </w:t>
      </w:r>
      <w:r w:rsidRPr="006B1CD5">
        <w:rPr>
          <w:rFonts w:ascii="Times New Roman" w:hAnsi="Times New Roman" w:cs="Times New Roman"/>
          <w:sz w:val="28"/>
          <w:szCs w:val="28"/>
        </w:rPr>
        <w:t>в начальной школе. Это современная форма организации деятельности учащихся, которая необходима, чтобы обучить учебному сотрудничеству. При работе парами учащиеся учатся внимательно слушать ответ одноклассника, постоянно готовятся к ответу, так как для учащихся начальных классов очень, важно, чтобы его спросили. Они учатся говорить, отвечать, доказывать. Ограничение во времени помогает учащимся остановиться на обсуждении заданной проблемы, общаться по теме  и не отвлекаться. Работа в парах может быть организована на различ</w:t>
      </w:r>
      <w:r w:rsidR="00AA60FA">
        <w:rPr>
          <w:rFonts w:ascii="Times New Roman" w:hAnsi="Times New Roman" w:cs="Times New Roman"/>
          <w:sz w:val="28"/>
          <w:szCs w:val="28"/>
        </w:rPr>
        <w:t>ных этапах урока.</w:t>
      </w:r>
      <w:r w:rsidRPr="006B1CD5">
        <w:rPr>
          <w:rFonts w:ascii="Times New Roman" w:hAnsi="Times New Roman" w:cs="Times New Roman"/>
          <w:sz w:val="28"/>
          <w:szCs w:val="28"/>
        </w:rPr>
        <w:t xml:space="preserve"> </w:t>
      </w:r>
    </w:p>
    <w:p w:rsidR="0062348D" w:rsidRPr="0062348D" w:rsidRDefault="0062348D" w:rsidP="0062348D">
      <w:pPr>
        <w:spacing w:line="360" w:lineRule="auto"/>
        <w:ind w:firstLine="708"/>
        <w:jc w:val="both"/>
        <w:rPr>
          <w:rFonts w:ascii="Times New Roman" w:hAnsi="Times New Roman" w:cs="Times New Roman"/>
          <w:sz w:val="28"/>
          <w:szCs w:val="28"/>
        </w:rPr>
      </w:pPr>
      <w:r>
        <w:rPr>
          <w:rFonts w:ascii="Times New Roman" w:eastAsia="Times New Roman" w:hAnsi="Times New Roman" w:cs="Times New Roman"/>
          <w:bCs/>
          <w:iCs/>
          <w:sz w:val="28"/>
          <w:szCs w:val="28"/>
          <w:lang w:eastAsia="ru-RU"/>
        </w:rPr>
        <w:t>О</w:t>
      </w:r>
      <w:r w:rsidRPr="00BB2081">
        <w:rPr>
          <w:rFonts w:ascii="Times New Roman" w:eastAsia="Times New Roman" w:hAnsi="Times New Roman" w:cs="Times New Roman"/>
          <w:bCs/>
          <w:iCs/>
          <w:sz w:val="28"/>
          <w:szCs w:val="28"/>
          <w:lang w:eastAsia="ru-RU"/>
        </w:rPr>
        <w:t>становлюсь на некоторых примерах практической организации парной и групповой работы на своих уроках .</w:t>
      </w:r>
    </w:p>
    <w:p w:rsidR="0062348D" w:rsidRPr="0062348D" w:rsidRDefault="0062348D" w:rsidP="00C231BA">
      <w:pPr>
        <w:spacing w:after="0" w:line="360" w:lineRule="auto"/>
        <w:ind w:firstLine="708"/>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Работа в паре: </w:t>
      </w:r>
      <w:r>
        <w:rPr>
          <w:rFonts w:ascii="Times New Roman" w:eastAsia="Times New Roman" w:hAnsi="Times New Roman" w:cs="Times New Roman"/>
          <w:bCs/>
          <w:iCs/>
          <w:sz w:val="28"/>
          <w:szCs w:val="28"/>
          <w:lang w:eastAsia="ru-RU"/>
        </w:rPr>
        <w:t>с</w:t>
      </w:r>
      <w:r w:rsidRPr="00BB2081">
        <w:rPr>
          <w:rFonts w:ascii="Times New Roman" w:eastAsia="Times New Roman" w:hAnsi="Times New Roman" w:cs="Times New Roman"/>
          <w:bCs/>
          <w:iCs/>
          <w:sz w:val="28"/>
          <w:szCs w:val="28"/>
          <w:lang w:eastAsia="ru-RU"/>
        </w:rPr>
        <w:t>татичная пара, когда с</w:t>
      </w:r>
      <w:r w:rsidRPr="00BB2081">
        <w:rPr>
          <w:rFonts w:ascii="Times New Roman" w:eastAsia="Times New Roman" w:hAnsi="Times New Roman" w:cs="Times New Roman"/>
          <w:sz w:val="28"/>
          <w:szCs w:val="28"/>
          <w:lang w:eastAsia="ru-RU"/>
        </w:rPr>
        <w:t>овместно работают учащиеся, сидящие вместе за одной партой.  В этой паре  учащиеся постоянно меняются ролями учителя и ученика. Они могут обучать друг друга, работая в режиме «взаимообучение». Могут контролировать друг друга, работая в режиме «взаимоконтроль».</w:t>
      </w:r>
    </w:p>
    <w:p w:rsidR="0062348D" w:rsidRPr="00BB2081" w:rsidRDefault="0062348D" w:rsidP="0062348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31BA">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М</w:t>
      </w:r>
      <w:r w:rsidRPr="0062348D">
        <w:rPr>
          <w:rFonts w:ascii="Times New Roman" w:eastAsia="Times New Roman" w:hAnsi="Times New Roman" w:cs="Times New Roman"/>
          <w:b/>
          <w:sz w:val="28"/>
          <w:szCs w:val="28"/>
          <w:lang w:eastAsia="ru-RU"/>
        </w:rPr>
        <w:t>атематический дик</w:t>
      </w:r>
      <w:r>
        <w:rPr>
          <w:rFonts w:ascii="Times New Roman" w:eastAsia="Times New Roman" w:hAnsi="Times New Roman" w:cs="Times New Roman"/>
          <w:b/>
          <w:sz w:val="28"/>
          <w:szCs w:val="28"/>
          <w:lang w:eastAsia="ru-RU"/>
        </w:rPr>
        <w:t xml:space="preserve">тант: </w:t>
      </w:r>
      <w:r>
        <w:rPr>
          <w:rFonts w:ascii="Times New Roman" w:eastAsia="Times New Roman" w:hAnsi="Times New Roman" w:cs="Times New Roman"/>
          <w:sz w:val="28"/>
          <w:szCs w:val="28"/>
          <w:lang w:eastAsia="ru-RU"/>
        </w:rPr>
        <w:t>з</w:t>
      </w:r>
      <w:r w:rsidRPr="00BB2081">
        <w:rPr>
          <w:rFonts w:ascii="Times New Roman" w:eastAsia="Times New Roman" w:hAnsi="Times New Roman" w:cs="Times New Roman"/>
          <w:sz w:val="28"/>
          <w:szCs w:val="28"/>
          <w:lang w:eastAsia="ru-RU"/>
        </w:rPr>
        <w:t xml:space="preserve">адания в диктанте предлагаю сразу в двух вариантах. Задания второго варианта исходят из ответов первого варианта. </w:t>
      </w:r>
    </w:p>
    <w:p w:rsidR="0062348D" w:rsidRPr="00BB2081" w:rsidRDefault="0062348D" w:rsidP="0062348D">
      <w:pPr>
        <w:spacing w:after="0" w:line="360" w:lineRule="auto"/>
        <w:jc w:val="both"/>
        <w:rPr>
          <w:rFonts w:ascii="Times New Roman" w:eastAsia="Times New Roman" w:hAnsi="Times New Roman" w:cs="Times New Roman"/>
          <w:sz w:val="28"/>
          <w:szCs w:val="28"/>
          <w:lang w:eastAsia="ru-RU"/>
        </w:rPr>
      </w:pPr>
      <w:r w:rsidRPr="00BB2081">
        <w:rPr>
          <w:rFonts w:ascii="Times New Roman" w:eastAsia="Times New Roman" w:hAnsi="Times New Roman" w:cs="Times New Roman"/>
          <w:sz w:val="28"/>
          <w:szCs w:val="28"/>
          <w:lang w:eastAsia="ru-RU"/>
        </w:rPr>
        <w:t xml:space="preserve"> Примерные  задания для математического диктанта:</w:t>
      </w:r>
    </w:p>
    <w:p w:rsidR="0062348D" w:rsidRPr="00BB2081" w:rsidRDefault="0062348D" w:rsidP="0062348D">
      <w:pPr>
        <w:spacing w:after="0" w:line="360" w:lineRule="auto"/>
        <w:jc w:val="both"/>
        <w:rPr>
          <w:rFonts w:ascii="Times New Roman" w:eastAsia="Times New Roman" w:hAnsi="Times New Roman" w:cs="Times New Roman"/>
          <w:sz w:val="28"/>
          <w:szCs w:val="28"/>
          <w:lang w:eastAsia="ru-RU"/>
        </w:rPr>
      </w:pPr>
      <w:r w:rsidRPr="00BB2081">
        <w:rPr>
          <w:rFonts w:ascii="Times New Roman" w:eastAsia="Times New Roman" w:hAnsi="Times New Roman" w:cs="Times New Roman"/>
          <w:sz w:val="28"/>
          <w:szCs w:val="28"/>
          <w:lang w:eastAsia="ru-RU"/>
        </w:rPr>
        <w:t>Вариант 1: Запиши число, в котором 3 тыс</w:t>
      </w:r>
      <w:r>
        <w:rPr>
          <w:rFonts w:ascii="Times New Roman" w:eastAsia="Times New Roman" w:hAnsi="Times New Roman" w:cs="Times New Roman"/>
          <w:sz w:val="28"/>
          <w:szCs w:val="28"/>
          <w:lang w:eastAsia="ru-RU"/>
        </w:rPr>
        <w:t>ячи 4 сотни 6 десятков 7 единиц</w:t>
      </w:r>
      <w:r w:rsidRPr="00BB2081">
        <w:rPr>
          <w:rFonts w:ascii="Times New Roman" w:eastAsia="Times New Roman" w:hAnsi="Times New Roman" w:cs="Times New Roman"/>
          <w:sz w:val="28"/>
          <w:szCs w:val="28"/>
          <w:lang w:eastAsia="ru-RU"/>
        </w:rPr>
        <w:t xml:space="preserve"> Вариант 2: Запиши число, </w:t>
      </w:r>
      <w:r>
        <w:rPr>
          <w:rFonts w:ascii="Times New Roman" w:eastAsia="Times New Roman" w:hAnsi="Times New Roman" w:cs="Times New Roman"/>
          <w:sz w:val="28"/>
          <w:szCs w:val="28"/>
          <w:lang w:eastAsia="ru-RU"/>
        </w:rPr>
        <w:t>предыдущее этому числу</w:t>
      </w:r>
    </w:p>
    <w:p w:rsidR="0062348D" w:rsidRDefault="0062348D" w:rsidP="0062348D">
      <w:pPr>
        <w:spacing w:after="0" w:line="360" w:lineRule="auto"/>
        <w:jc w:val="both"/>
        <w:rPr>
          <w:rFonts w:ascii="Times New Roman" w:eastAsia="Times New Roman" w:hAnsi="Times New Roman" w:cs="Times New Roman"/>
          <w:sz w:val="28"/>
          <w:szCs w:val="28"/>
          <w:lang w:eastAsia="ru-RU"/>
        </w:rPr>
      </w:pPr>
      <w:r w:rsidRPr="00BB2081">
        <w:rPr>
          <w:rFonts w:ascii="Times New Roman" w:eastAsia="Times New Roman" w:hAnsi="Times New Roman" w:cs="Times New Roman"/>
          <w:sz w:val="28"/>
          <w:szCs w:val="28"/>
          <w:lang w:eastAsia="ru-RU"/>
        </w:rPr>
        <w:t>Вариант 1: Запи</w:t>
      </w:r>
      <w:r>
        <w:rPr>
          <w:rFonts w:ascii="Times New Roman" w:eastAsia="Times New Roman" w:hAnsi="Times New Roman" w:cs="Times New Roman"/>
          <w:sz w:val="28"/>
          <w:szCs w:val="28"/>
          <w:lang w:eastAsia="ru-RU"/>
        </w:rPr>
        <w:t>ши число на 1 меньше, чем 5643,</w:t>
      </w:r>
    </w:p>
    <w:p w:rsidR="0062348D" w:rsidRPr="00BB2081" w:rsidRDefault="0062348D" w:rsidP="0062348D">
      <w:pPr>
        <w:spacing w:after="0" w:line="360" w:lineRule="auto"/>
        <w:jc w:val="both"/>
        <w:rPr>
          <w:rFonts w:ascii="Times New Roman" w:eastAsia="Times New Roman" w:hAnsi="Times New Roman" w:cs="Times New Roman"/>
          <w:sz w:val="28"/>
          <w:szCs w:val="28"/>
          <w:lang w:eastAsia="ru-RU"/>
        </w:rPr>
      </w:pPr>
      <w:r w:rsidRPr="00BB2081">
        <w:rPr>
          <w:rFonts w:ascii="Times New Roman" w:eastAsia="Times New Roman" w:hAnsi="Times New Roman" w:cs="Times New Roman"/>
          <w:sz w:val="28"/>
          <w:szCs w:val="28"/>
          <w:lang w:eastAsia="ru-RU"/>
        </w:rPr>
        <w:t>Вариант 2: Запиши, сколько в полученном числе тысяч, сотен, десятков, еди</w:t>
      </w:r>
      <w:r>
        <w:rPr>
          <w:rFonts w:ascii="Times New Roman" w:eastAsia="Times New Roman" w:hAnsi="Times New Roman" w:cs="Times New Roman"/>
          <w:sz w:val="28"/>
          <w:szCs w:val="28"/>
          <w:lang w:eastAsia="ru-RU"/>
        </w:rPr>
        <w:t>ниц</w:t>
      </w:r>
    </w:p>
    <w:p w:rsidR="0062348D" w:rsidRDefault="0062348D" w:rsidP="0062348D">
      <w:pPr>
        <w:spacing w:after="0" w:line="360" w:lineRule="auto"/>
        <w:jc w:val="both"/>
        <w:rPr>
          <w:rFonts w:ascii="Times New Roman" w:eastAsia="Times New Roman" w:hAnsi="Times New Roman" w:cs="Times New Roman"/>
          <w:sz w:val="28"/>
          <w:szCs w:val="28"/>
          <w:lang w:eastAsia="ru-RU"/>
        </w:rPr>
      </w:pPr>
      <w:r w:rsidRPr="00BB2081">
        <w:rPr>
          <w:rFonts w:ascii="Times New Roman" w:eastAsia="Times New Roman" w:hAnsi="Times New Roman" w:cs="Times New Roman"/>
          <w:sz w:val="28"/>
          <w:szCs w:val="28"/>
          <w:lang w:eastAsia="ru-RU"/>
        </w:rPr>
        <w:t>Вариант 1:</w:t>
      </w:r>
      <w:r>
        <w:rPr>
          <w:rFonts w:ascii="Times New Roman" w:eastAsia="Times New Roman" w:hAnsi="Times New Roman" w:cs="Times New Roman"/>
          <w:sz w:val="28"/>
          <w:szCs w:val="28"/>
          <w:lang w:eastAsia="ru-RU"/>
        </w:rPr>
        <w:t xml:space="preserve"> Число 56000 уменьши в 1000 раз</w:t>
      </w:r>
      <w:r w:rsidRPr="00BB2081">
        <w:rPr>
          <w:rFonts w:ascii="Times New Roman" w:eastAsia="Times New Roman" w:hAnsi="Times New Roman" w:cs="Times New Roman"/>
          <w:sz w:val="28"/>
          <w:szCs w:val="28"/>
          <w:lang w:eastAsia="ru-RU"/>
        </w:rPr>
        <w:t xml:space="preserve">  </w:t>
      </w:r>
    </w:p>
    <w:p w:rsidR="0062348D" w:rsidRPr="00BB2081" w:rsidRDefault="0062348D" w:rsidP="0062348D">
      <w:pPr>
        <w:spacing w:after="0" w:line="360" w:lineRule="auto"/>
        <w:jc w:val="both"/>
        <w:rPr>
          <w:rFonts w:ascii="Times New Roman" w:eastAsia="Times New Roman" w:hAnsi="Times New Roman" w:cs="Times New Roman"/>
          <w:sz w:val="28"/>
          <w:szCs w:val="28"/>
          <w:lang w:eastAsia="ru-RU"/>
        </w:rPr>
      </w:pPr>
      <w:r w:rsidRPr="00BB2081">
        <w:rPr>
          <w:rFonts w:ascii="Times New Roman" w:eastAsia="Times New Roman" w:hAnsi="Times New Roman" w:cs="Times New Roman"/>
          <w:sz w:val="28"/>
          <w:szCs w:val="28"/>
          <w:lang w:eastAsia="ru-RU"/>
        </w:rPr>
        <w:t>Вариант 2: Пол</w:t>
      </w:r>
      <w:r>
        <w:rPr>
          <w:rFonts w:ascii="Times New Roman" w:eastAsia="Times New Roman" w:hAnsi="Times New Roman" w:cs="Times New Roman"/>
          <w:sz w:val="28"/>
          <w:szCs w:val="28"/>
          <w:lang w:eastAsia="ru-RU"/>
        </w:rPr>
        <w:t>ученное число увеличь в 100 раз</w:t>
      </w:r>
    </w:p>
    <w:p w:rsidR="0062348D" w:rsidRDefault="0062348D" w:rsidP="0062348D">
      <w:pPr>
        <w:spacing w:after="0" w:line="360" w:lineRule="auto"/>
        <w:jc w:val="both"/>
        <w:rPr>
          <w:rFonts w:ascii="Times New Roman" w:eastAsia="Times New Roman" w:hAnsi="Times New Roman" w:cs="Times New Roman"/>
          <w:sz w:val="28"/>
          <w:szCs w:val="28"/>
          <w:lang w:eastAsia="ru-RU"/>
        </w:rPr>
      </w:pPr>
      <w:r w:rsidRPr="00BB2081">
        <w:rPr>
          <w:rFonts w:ascii="Times New Roman" w:eastAsia="Times New Roman" w:hAnsi="Times New Roman" w:cs="Times New Roman"/>
          <w:sz w:val="28"/>
          <w:szCs w:val="28"/>
          <w:lang w:eastAsia="ru-RU"/>
        </w:rPr>
        <w:t xml:space="preserve">Вариант 1: Запиши </w:t>
      </w:r>
      <w:r>
        <w:rPr>
          <w:rFonts w:ascii="Times New Roman" w:eastAsia="Times New Roman" w:hAnsi="Times New Roman" w:cs="Times New Roman"/>
          <w:sz w:val="28"/>
          <w:szCs w:val="28"/>
          <w:lang w:eastAsia="ru-RU"/>
        </w:rPr>
        <w:t>наибольшее четырехзначное число</w:t>
      </w:r>
    </w:p>
    <w:p w:rsidR="0062348D" w:rsidRPr="00BB2081" w:rsidRDefault="0062348D" w:rsidP="0062348D">
      <w:pPr>
        <w:spacing w:after="0" w:line="360" w:lineRule="auto"/>
        <w:jc w:val="both"/>
        <w:rPr>
          <w:rFonts w:ascii="Times New Roman" w:eastAsia="Times New Roman" w:hAnsi="Times New Roman" w:cs="Times New Roman"/>
          <w:sz w:val="28"/>
          <w:szCs w:val="28"/>
          <w:lang w:eastAsia="ru-RU"/>
        </w:rPr>
      </w:pPr>
      <w:r w:rsidRPr="00BB2081">
        <w:rPr>
          <w:rFonts w:ascii="Times New Roman" w:eastAsia="Times New Roman" w:hAnsi="Times New Roman" w:cs="Times New Roman"/>
          <w:sz w:val="28"/>
          <w:szCs w:val="28"/>
          <w:lang w:eastAsia="ru-RU"/>
        </w:rPr>
        <w:t xml:space="preserve"> Вариант 2: Представь полученное число в</w:t>
      </w:r>
      <w:r>
        <w:rPr>
          <w:rFonts w:ascii="Times New Roman" w:eastAsia="Times New Roman" w:hAnsi="Times New Roman" w:cs="Times New Roman"/>
          <w:sz w:val="28"/>
          <w:szCs w:val="28"/>
          <w:lang w:eastAsia="ru-RU"/>
        </w:rPr>
        <w:t xml:space="preserve"> виде суммы разрядных слагаемых</w:t>
      </w:r>
    </w:p>
    <w:p w:rsidR="0062348D" w:rsidRDefault="0062348D" w:rsidP="0062348D">
      <w:pPr>
        <w:spacing w:after="0" w:line="360" w:lineRule="auto"/>
        <w:jc w:val="both"/>
        <w:rPr>
          <w:rFonts w:ascii="Times New Roman" w:eastAsia="Times New Roman" w:hAnsi="Times New Roman" w:cs="Times New Roman"/>
          <w:sz w:val="28"/>
          <w:szCs w:val="28"/>
          <w:lang w:eastAsia="ru-RU"/>
        </w:rPr>
      </w:pPr>
      <w:r w:rsidRPr="00BB2081">
        <w:rPr>
          <w:rFonts w:ascii="Times New Roman" w:eastAsia="Times New Roman" w:hAnsi="Times New Roman" w:cs="Times New Roman"/>
          <w:sz w:val="28"/>
          <w:szCs w:val="28"/>
          <w:lang w:eastAsia="ru-RU"/>
        </w:rPr>
        <w:t>Вариант 1: Запиши число, кот</w:t>
      </w:r>
      <w:r>
        <w:rPr>
          <w:rFonts w:ascii="Times New Roman" w:eastAsia="Times New Roman" w:hAnsi="Times New Roman" w:cs="Times New Roman"/>
          <w:sz w:val="28"/>
          <w:szCs w:val="28"/>
          <w:lang w:eastAsia="ru-RU"/>
        </w:rPr>
        <w:t>орое на 1 сотню больше, чем 900</w:t>
      </w:r>
      <w:r w:rsidRPr="00BB2081">
        <w:rPr>
          <w:rFonts w:ascii="Times New Roman" w:eastAsia="Times New Roman" w:hAnsi="Times New Roman" w:cs="Times New Roman"/>
          <w:sz w:val="28"/>
          <w:szCs w:val="28"/>
          <w:lang w:eastAsia="ru-RU"/>
        </w:rPr>
        <w:t xml:space="preserve"> </w:t>
      </w:r>
    </w:p>
    <w:p w:rsidR="0062348D" w:rsidRPr="00BB2081" w:rsidRDefault="0062348D" w:rsidP="0062348D">
      <w:pPr>
        <w:spacing w:after="0" w:line="360" w:lineRule="auto"/>
        <w:jc w:val="both"/>
        <w:rPr>
          <w:rFonts w:ascii="Times New Roman" w:eastAsia="Times New Roman" w:hAnsi="Times New Roman" w:cs="Times New Roman"/>
          <w:sz w:val="28"/>
          <w:szCs w:val="28"/>
          <w:lang w:eastAsia="ru-RU"/>
        </w:rPr>
      </w:pPr>
      <w:r w:rsidRPr="00BB2081">
        <w:rPr>
          <w:rFonts w:ascii="Times New Roman" w:eastAsia="Times New Roman" w:hAnsi="Times New Roman" w:cs="Times New Roman"/>
          <w:sz w:val="28"/>
          <w:szCs w:val="28"/>
          <w:lang w:eastAsia="ru-RU"/>
        </w:rPr>
        <w:t>Вариант 2: Полученное число уменьши на 1000.</w:t>
      </w:r>
    </w:p>
    <w:p w:rsidR="0062348D" w:rsidRPr="00BB2081" w:rsidRDefault="0062348D" w:rsidP="00C231BA">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Задания занимательного характера: </w:t>
      </w:r>
      <w:r>
        <w:rPr>
          <w:rFonts w:ascii="Times New Roman" w:eastAsia="Times New Roman" w:hAnsi="Times New Roman" w:cs="Times New Roman"/>
          <w:sz w:val="28"/>
          <w:szCs w:val="28"/>
          <w:lang w:eastAsia="ru-RU"/>
        </w:rPr>
        <w:t>с</w:t>
      </w:r>
      <w:r w:rsidRPr="00BB2081">
        <w:rPr>
          <w:rFonts w:ascii="Times New Roman" w:eastAsia="Times New Roman" w:hAnsi="Times New Roman" w:cs="Times New Roman"/>
          <w:sz w:val="28"/>
          <w:szCs w:val="28"/>
          <w:lang w:eastAsia="ru-RU"/>
        </w:rPr>
        <w:t>тараюсь подбирать такие задания, чтобы элементы парной  работы носили занимательный характер. Например: «Дети, со сказочными героями Винни-Пухом и Пятачком случилась беда. Винни-пух держал в руке примеры с одинаковым ответом, а Пятачок</w:t>
      </w:r>
      <w:r>
        <w:rPr>
          <w:rFonts w:ascii="Times New Roman" w:eastAsia="Times New Roman" w:hAnsi="Times New Roman" w:cs="Times New Roman"/>
          <w:sz w:val="28"/>
          <w:szCs w:val="28"/>
          <w:lang w:eastAsia="ru-RU"/>
        </w:rPr>
        <w:t xml:space="preserve"> </w:t>
      </w:r>
      <w:r w:rsidRPr="00BB2081">
        <w:rPr>
          <w:rFonts w:ascii="Times New Roman" w:eastAsia="Times New Roman" w:hAnsi="Times New Roman" w:cs="Times New Roman"/>
          <w:sz w:val="28"/>
          <w:szCs w:val="28"/>
          <w:lang w:eastAsia="ru-RU"/>
        </w:rPr>
        <w:t>- с разными. Они так спешили к нам на урок, что упали и все примеры рассыпали. Давайте им поможем!»</w:t>
      </w:r>
    </w:p>
    <w:p w:rsidR="0062348D" w:rsidRPr="00BB2081" w:rsidRDefault="0062348D" w:rsidP="0062348D">
      <w:pPr>
        <w:spacing w:after="0" w:line="360" w:lineRule="auto"/>
        <w:jc w:val="both"/>
        <w:rPr>
          <w:rFonts w:ascii="Times New Roman" w:eastAsia="Times New Roman" w:hAnsi="Times New Roman" w:cs="Times New Roman"/>
          <w:sz w:val="28"/>
          <w:szCs w:val="28"/>
          <w:lang w:eastAsia="ru-RU"/>
        </w:rPr>
      </w:pPr>
      <w:r w:rsidRPr="00BB2081">
        <w:rPr>
          <w:rFonts w:ascii="Times New Roman" w:eastAsia="Times New Roman" w:hAnsi="Times New Roman" w:cs="Times New Roman"/>
          <w:sz w:val="28"/>
          <w:szCs w:val="28"/>
          <w:lang w:eastAsia="ru-RU"/>
        </w:rPr>
        <w:t>730-700</w:t>
      </w:r>
      <w:r w:rsidRPr="00BB2081">
        <w:rPr>
          <w:rFonts w:ascii="Times New Roman" w:eastAsia="Times New Roman" w:hAnsi="Times New Roman" w:cs="Times New Roman"/>
          <w:sz w:val="28"/>
          <w:szCs w:val="28"/>
          <w:lang w:eastAsia="ru-RU"/>
        </w:rPr>
        <w:br/>
        <w:t>480+200</w:t>
      </w:r>
      <w:r w:rsidRPr="00BB2081">
        <w:rPr>
          <w:rFonts w:ascii="Times New Roman" w:eastAsia="Times New Roman" w:hAnsi="Times New Roman" w:cs="Times New Roman"/>
          <w:sz w:val="28"/>
          <w:szCs w:val="28"/>
          <w:lang w:eastAsia="ru-RU"/>
        </w:rPr>
        <w:br/>
        <w:t>700-20</w:t>
      </w:r>
      <w:r w:rsidRPr="00BB2081">
        <w:rPr>
          <w:rFonts w:ascii="Times New Roman" w:eastAsia="Times New Roman" w:hAnsi="Times New Roman" w:cs="Times New Roman"/>
          <w:sz w:val="28"/>
          <w:szCs w:val="28"/>
          <w:lang w:eastAsia="ru-RU"/>
        </w:rPr>
        <w:br/>
        <w:t>660+20</w:t>
      </w:r>
      <w:r w:rsidRPr="00BB2081">
        <w:rPr>
          <w:rFonts w:ascii="Times New Roman" w:eastAsia="Times New Roman" w:hAnsi="Times New Roman" w:cs="Times New Roman"/>
          <w:sz w:val="28"/>
          <w:szCs w:val="28"/>
          <w:lang w:eastAsia="ru-RU"/>
        </w:rPr>
        <w:br/>
        <w:t>430+50</w:t>
      </w:r>
      <w:r w:rsidRPr="00BB2081">
        <w:rPr>
          <w:rFonts w:ascii="Times New Roman" w:eastAsia="Times New Roman" w:hAnsi="Times New Roman" w:cs="Times New Roman"/>
          <w:sz w:val="28"/>
          <w:szCs w:val="28"/>
          <w:lang w:eastAsia="ru-RU"/>
        </w:rPr>
        <w:br/>
        <w:t>900-220</w:t>
      </w:r>
      <w:r w:rsidRPr="00BB2081">
        <w:rPr>
          <w:rFonts w:ascii="Times New Roman" w:eastAsia="Times New Roman" w:hAnsi="Times New Roman" w:cs="Times New Roman"/>
          <w:sz w:val="28"/>
          <w:szCs w:val="28"/>
          <w:lang w:eastAsia="ru-RU"/>
        </w:rPr>
        <w:br/>
        <w:t>490-30</w:t>
      </w:r>
      <w:r w:rsidRPr="00BB2081">
        <w:rPr>
          <w:rFonts w:ascii="Times New Roman" w:eastAsia="Times New Roman" w:hAnsi="Times New Roman" w:cs="Times New Roman"/>
          <w:sz w:val="28"/>
          <w:szCs w:val="28"/>
          <w:lang w:eastAsia="ru-RU"/>
        </w:rPr>
        <w:br/>
        <w:t>380+400</w:t>
      </w:r>
    </w:p>
    <w:p w:rsidR="0062348D" w:rsidRDefault="0062348D" w:rsidP="0062348D">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Задания на противоположные действия: </w:t>
      </w:r>
      <w:r w:rsidRPr="00BB2081">
        <w:rPr>
          <w:rFonts w:ascii="Times New Roman" w:eastAsia="Times New Roman" w:hAnsi="Times New Roman" w:cs="Times New Roman"/>
          <w:sz w:val="28"/>
          <w:szCs w:val="28"/>
          <w:lang w:eastAsia="ru-RU"/>
        </w:rPr>
        <w:t>редлагаю детям работать в паре. Один будет решать примеры на сложение, а другой</w:t>
      </w:r>
      <w:r>
        <w:rPr>
          <w:rFonts w:ascii="Times New Roman" w:eastAsia="Times New Roman" w:hAnsi="Times New Roman" w:cs="Times New Roman"/>
          <w:sz w:val="28"/>
          <w:szCs w:val="28"/>
          <w:lang w:eastAsia="ru-RU"/>
        </w:rPr>
        <w:t xml:space="preserve"> </w:t>
      </w:r>
      <w:r w:rsidRPr="00BB2081">
        <w:rPr>
          <w:rFonts w:ascii="Times New Roman" w:eastAsia="Times New Roman" w:hAnsi="Times New Roman" w:cs="Times New Roman"/>
          <w:sz w:val="28"/>
          <w:szCs w:val="28"/>
          <w:lang w:eastAsia="ru-RU"/>
        </w:rPr>
        <w:t>- на вычитание, а затем один будет выписывать примеры с одинаковым ответом, а другой- с разными.</w:t>
      </w:r>
    </w:p>
    <w:p w:rsidR="006B1CD5" w:rsidRPr="0062348D" w:rsidRDefault="0062348D" w:rsidP="0062348D">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Эффективность применения технологии сотрудничества: </w:t>
      </w:r>
      <w:r>
        <w:rPr>
          <w:rFonts w:ascii="Times New Roman" w:eastAsia="Times New Roman" w:hAnsi="Times New Roman" w:cs="Times New Roman"/>
          <w:sz w:val="28"/>
          <w:szCs w:val="28"/>
          <w:lang w:eastAsia="ru-RU"/>
        </w:rPr>
        <w:t>н</w:t>
      </w:r>
      <w:r w:rsidR="006B1CD5" w:rsidRPr="006B1CD5">
        <w:rPr>
          <w:rFonts w:ascii="Times New Roman" w:eastAsia="Times New Roman" w:hAnsi="Times New Roman" w:cs="Times New Roman"/>
          <w:sz w:val="28"/>
          <w:szCs w:val="28"/>
          <w:lang w:eastAsia="ru-RU"/>
        </w:rPr>
        <w:t>аиболее точным измерительным инструментом для отслеживания и оценки процесса развития универсальных учебных действий является </w:t>
      </w:r>
      <w:r w:rsidR="006B1CD5" w:rsidRPr="006B1CD5">
        <w:rPr>
          <w:rFonts w:ascii="Times New Roman" w:eastAsia="Times New Roman" w:hAnsi="Times New Roman" w:cs="Times New Roman"/>
          <w:bCs/>
          <w:iCs/>
          <w:sz w:val="28"/>
          <w:szCs w:val="28"/>
          <w:lang w:eastAsia="ru-RU"/>
        </w:rPr>
        <w:t>мониторинг.</w:t>
      </w:r>
      <w:r w:rsidR="006B1CD5" w:rsidRPr="006B1CD5">
        <w:rPr>
          <w:rFonts w:ascii="Times New Roman" w:eastAsia="Times New Roman" w:hAnsi="Times New Roman" w:cs="Times New Roman"/>
          <w:sz w:val="28"/>
          <w:szCs w:val="28"/>
          <w:lang w:eastAsia="ru-RU"/>
        </w:rPr>
        <w:t xml:space="preserve"> </w:t>
      </w:r>
      <w:r w:rsidR="006B1CD5" w:rsidRPr="006B1CD5">
        <w:rPr>
          <w:rFonts w:ascii="Times New Roman" w:hAnsi="Times New Roman" w:cs="Times New Roman"/>
          <w:sz w:val="28"/>
          <w:szCs w:val="28"/>
        </w:rPr>
        <w:t xml:space="preserve">При организации и проведении диагностического исследования возможно использование следующих методик: </w:t>
      </w:r>
    </w:p>
    <w:p w:rsidR="006B1CD5" w:rsidRPr="006B1CD5" w:rsidRDefault="006B1CD5" w:rsidP="00427293">
      <w:pPr>
        <w:spacing w:line="360" w:lineRule="auto"/>
        <w:jc w:val="both"/>
        <w:rPr>
          <w:rFonts w:ascii="Times New Roman" w:hAnsi="Times New Roman" w:cs="Times New Roman"/>
        </w:rPr>
      </w:pPr>
      <w:r w:rsidRPr="006B1CD5">
        <w:rPr>
          <w:rFonts w:ascii="Times New Roman" w:hAnsi="Times New Roman" w:cs="Times New Roman"/>
          <w:b/>
          <w:sz w:val="28"/>
          <w:szCs w:val="28"/>
        </w:rPr>
        <w:t xml:space="preserve">- </w:t>
      </w:r>
      <w:r w:rsidRPr="006B1CD5">
        <w:rPr>
          <w:rFonts w:ascii="Times New Roman" w:hAnsi="Times New Roman" w:cs="Times New Roman"/>
          <w:sz w:val="28"/>
          <w:szCs w:val="28"/>
        </w:rPr>
        <w:t>оценка коммуникативных действий по согласованию усилий в процессе организации и осуществления сотрудничества - «Совместная сортировка» ;</w:t>
      </w:r>
      <w:r w:rsidRPr="006B1CD5">
        <w:rPr>
          <w:rFonts w:ascii="Times New Roman" w:hAnsi="Times New Roman" w:cs="Times New Roman"/>
          <w:b/>
          <w:sz w:val="28"/>
          <w:szCs w:val="28"/>
        </w:rPr>
        <w:t xml:space="preserve"> </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оценка личностного компонента: тестирование «Уровень сотрудничества в детском коллективе»;</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оценка ценностно – смыслового компонента: методика Р. Овчаровой «Ковёр»;</w:t>
      </w:r>
    </w:p>
    <w:p w:rsidR="006B1CD5" w:rsidRPr="006B1CD5" w:rsidRDefault="006B1CD5" w:rsidP="00427293">
      <w:pPr>
        <w:pStyle w:val="Default"/>
        <w:spacing w:line="360" w:lineRule="auto"/>
        <w:jc w:val="both"/>
        <w:rPr>
          <w:color w:val="auto"/>
          <w:sz w:val="28"/>
          <w:szCs w:val="28"/>
        </w:rPr>
      </w:pPr>
      <w:r w:rsidRPr="006B1CD5">
        <w:rPr>
          <w:color w:val="auto"/>
          <w:sz w:val="28"/>
          <w:szCs w:val="28"/>
        </w:rPr>
        <w:t>- оценка эмоционального компонента: модифицированная проба Ж. Пиаже методика «Ваза с яблоками»</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Методика «Совместная сортировка»  разработана  Г. В. Бурменской для измерения уровня развития</w:t>
      </w:r>
      <w:r w:rsidRPr="006B1CD5">
        <w:rPr>
          <w:rFonts w:ascii="Times New Roman" w:hAnsi="Times New Roman" w:cs="Times New Roman"/>
          <w:b/>
          <w:sz w:val="28"/>
          <w:szCs w:val="28"/>
        </w:rPr>
        <w:t xml:space="preserve"> </w:t>
      </w:r>
      <w:r w:rsidRPr="006B1CD5">
        <w:rPr>
          <w:rFonts w:ascii="Times New Roman" w:hAnsi="Times New Roman" w:cs="Times New Roman"/>
          <w:sz w:val="28"/>
          <w:szCs w:val="28"/>
        </w:rPr>
        <w:t xml:space="preserve">действий по согласованию усилий  в процессе организации и осуществления сотрудничества. Используется на ступени начальной школы (10,5 – 11 лет). Форма: работа учащихся в классе парами.  Метод оценивания: наблюдение за взаимодействием и анализ результата.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 xml:space="preserve">В результате исследования по первой методике «Совместная сортировка»  были выявлены следующие данные. </w:t>
      </w:r>
    </w:p>
    <w:p w:rsidR="006B1CD5" w:rsidRPr="006B1CD5" w:rsidRDefault="0062348D" w:rsidP="0042729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6B1CD5" w:rsidRPr="006B1CD5">
        <w:rPr>
          <w:rFonts w:ascii="Times New Roman" w:hAnsi="Times New Roman" w:cs="Times New Roman"/>
          <w:sz w:val="28"/>
          <w:szCs w:val="28"/>
        </w:rPr>
        <w:t xml:space="preserve"> – Результаты исследований по оценке коммуникативных действий в процессе организации и осуществления сотрудничества</w:t>
      </w:r>
    </w:p>
    <w:tbl>
      <w:tblPr>
        <w:tblW w:w="5000" w:type="pct"/>
        <w:tblLayout w:type="fixed"/>
        <w:tblLook w:val="04A0" w:firstRow="1" w:lastRow="0" w:firstColumn="1" w:lastColumn="0" w:noHBand="0" w:noVBand="1"/>
      </w:tblPr>
      <w:tblGrid>
        <w:gridCol w:w="657"/>
        <w:gridCol w:w="3495"/>
        <w:gridCol w:w="1279"/>
        <w:gridCol w:w="1518"/>
        <w:gridCol w:w="1650"/>
        <w:gridCol w:w="972"/>
      </w:tblGrid>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br w:type="page"/>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Выполнения задания</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Умение договариваться</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Умение аргументировать</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Умение слушать</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Дарина А</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Ирина В</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3</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Елена В</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4</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Анна Д</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5</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Светлана Е</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6</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Виктория И</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7</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Татьяна К</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8</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Виктория Л</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9</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Александр М</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10</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Марина М</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11</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Зоя Н</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12</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Александр Н</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13</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Алексей Н</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14</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Кирилл О</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15</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Руслан О</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16</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Дмитрий П </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17</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Михаил П</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18</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Виктор Р</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19</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Михаил С</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20</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Андрей С</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21</w:t>
            </w:r>
          </w:p>
        </w:tc>
        <w:tc>
          <w:tcPr>
            <w:tcW w:w="1826" w:type="pct"/>
          </w:tcPr>
          <w:tbl>
            <w:tblPr>
              <w:tblW w:w="3637" w:type="dxa"/>
              <w:tblLayout w:type="fixed"/>
              <w:tblLook w:val="04A0" w:firstRow="1" w:lastRow="0" w:firstColumn="1" w:lastColumn="0" w:noHBand="0" w:noVBand="1"/>
            </w:tblPr>
            <w:tblGrid>
              <w:gridCol w:w="3637"/>
            </w:tblGrid>
            <w:tr w:rsidR="006B1CD5" w:rsidRPr="006B1CD5" w:rsidTr="006B1CD5">
              <w:trPr>
                <w:trHeight w:val="342"/>
              </w:trPr>
              <w:tc>
                <w:tcPr>
                  <w:tcW w:w="3637" w:type="dxa"/>
                  <w:tcBorders>
                    <w:top w:val="nil"/>
                    <w:left w:val="nil"/>
                    <w:bottom w:val="nil"/>
                    <w:right w:val="nil"/>
                  </w:tcBorders>
                  <w:shd w:val="clear" w:color="auto" w:fill="auto"/>
                  <w:noWrap/>
                  <w:vAlign w:val="center"/>
                  <w:hideMark/>
                </w:tcPr>
                <w:p w:rsidR="006B1CD5" w:rsidRPr="006B1CD5" w:rsidRDefault="006B1CD5" w:rsidP="00427293">
                  <w:pPr>
                    <w:spacing w:after="0" w:line="360" w:lineRule="auto"/>
                    <w:jc w:val="both"/>
                    <w:rPr>
                      <w:rFonts w:ascii="Times New Roman" w:eastAsia="Times New Roman" w:hAnsi="Times New Roman" w:cs="Times New Roman"/>
                      <w:color w:val="000000"/>
                      <w:sz w:val="28"/>
                      <w:szCs w:val="28"/>
                      <w:lang w:eastAsia="ru-RU"/>
                    </w:rPr>
                  </w:pPr>
                  <w:r w:rsidRPr="006B1CD5">
                    <w:rPr>
                      <w:rFonts w:ascii="Times New Roman" w:eastAsia="Times New Roman" w:hAnsi="Times New Roman" w:cs="Times New Roman"/>
                      <w:color w:val="000000"/>
                      <w:sz w:val="28"/>
                      <w:szCs w:val="28"/>
                      <w:lang w:eastAsia="ru-RU"/>
                    </w:rPr>
                    <w:t>Максим Т</w:t>
                  </w:r>
                </w:p>
              </w:tc>
            </w:tr>
          </w:tbl>
          <w:p w:rsidR="006B1CD5" w:rsidRPr="006B1CD5" w:rsidRDefault="006B1CD5" w:rsidP="00427293">
            <w:pPr>
              <w:spacing w:line="360" w:lineRule="auto"/>
              <w:jc w:val="both"/>
              <w:rPr>
                <w:rFonts w:ascii="Times New Roman" w:hAnsi="Times New Roman" w:cs="Times New Roman"/>
                <w:sz w:val="28"/>
                <w:szCs w:val="28"/>
              </w:rPr>
            </w:pP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22</w:t>
            </w:r>
          </w:p>
        </w:tc>
        <w:tc>
          <w:tcPr>
            <w:tcW w:w="1826" w:type="pct"/>
          </w:tcPr>
          <w:tbl>
            <w:tblPr>
              <w:tblW w:w="3637" w:type="dxa"/>
              <w:tblLayout w:type="fixed"/>
              <w:tblLook w:val="04A0" w:firstRow="1" w:lastRow="0" w:firstColumn="1" w:lastColumn="0" w:noHBand="0" w:noVBand="1"/>
            </w:tblPr>
            <w:tblGrid>
              <w:gridCol w:w="3637"/>
            </w:tblGrid>
            <w:tr w:rsidR="006B1CD5" w:rsidRPr="006B1CD5" w:rsidTr="006B1CD5">
              <w:trPr>
                <w:trHeight w:val="315"/>
              </w:trPr>
              <w:tc>
                <w:tcPr>
                  <w:tcW w:w="3637" w:type="dxa"/>
                  <w:tcBorders>
                    <w:top w:val="nil"/>
                    <w:left w:val="nil"/>
                    <w:bottom w:val="nil"/>
                    <w:right w:val="nil"/>
                  </w:tcBorders>
                  <w:shd w:val="clear" w:color="auto" w:fill="auto"/>
                  <w:noWrap/>
                  <w:vAlign w:val="bottom"/>
                  <w:hideMark/>
                </w:tcPr>
                <w:p w:rsidR="006B1CD5" w:rsidRPr="006B1CD5" w:rsidRDefault="006B1CD5" w:rsidP="00427293">
                  <w:pPr>
                    <w:spacing w:after="0" w:line="360" w:lineRule="auto"/>
                    <w:jc w:val="both"/>
                    <w:rPr>
                      <w:rFonts w:ascii="Times New Roman" w:eastAsia="Times New Roman" w:hAnsi="Times New Roman" w:cs="Times New Roman"/>
                      <w:color w:val="000000"/>
                      <w:sz w:val="28"/>
                      <w:szCs w:val="28"/>
                      <w:lang w:eastAsia="ru-RU"/>
                    </w:rPr>
                  </w:pPr>
                  <w:r w:rsidRPr="006B1CD5">
                    <w:rPr>
                      <w:rFonts w:ascii="Times New Roman" w:eastAsia="Times New Roman" w:hAnsi="Times New Roman" w:cs="Times New Roman"/>
                      <w:color w:val="000000"/>
                      <w:sz w:val="28"/>
                      <w:szCs w:val="28"/>
                      <w:lang w:eastAsia="ru-RU"/>
                    </w:rPr>
                    <w:t>Анастасия Т</w:t>
                  </w:r>
                </w:p>
              </w:tc>
            </w:tr>
          </w:tbl>
          <w:p w:rsidR="006B1CD5" w:rsidRPr="006B1CD5" w:rsidRDefault="006B1CD5" w:rsidP="00427293">
            <w:pPr>
              <w:spacing w:line="360" w:lineRule="auto"/>
              <w:jc w:val="both"/>
              <w:rPr>
                <w:rFonts w:ascii="Times New Roman" w:hAnsi="Times New Roman" w:cs="Times New Roman"/>
                <w:sz w:val="28"/>
                <w:szCs w:val="28"/>
              </w:rPr>
            </w:pP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23</w:t>
            </w:r>
          </w:p>
        </w:tc>
        <w:tc>
          <w:tcPr>
            <w:tcW w:w="1826" w:type="pct"/>
          </w:tcPr>
          <w:tbl>
            <w:tblPr>
              <w:tblW w:w="3637" w:type="dxa"/>
              <w:tblLayout w:type="fixed"/>
              <w:tblLook w:val="04A0" w:firstRow="1" w:lastRow="0" w:firstColumn="1" w:lastColumn="0" w:noHBand="0" w:noVBand="1"/>
            </w:tblPr>
            <w:tblGrid>
              <w:gridCol w:w="3637"/>
            </w:tblGrid>
            <w:tr w:rsidR="006B1CD5" w:rsidRPr="006B1CD5" w:rsidTr="006B1CD5">
              <w:trPr>
                <w:trHeight w:val="315"/>
              </w:trPr>
              <w:tc>
                <w:tcPr>
                  <w:tcW w:w="3637" w:type="dxa"/>
                  <w:tcBorders>
                    <w:top w:val="nil"/>
                    <w:left w:val="nil"/>
                    <w:bottom w:val="nil"/>
                    <w:right w:val="nil"/>
                  </w:tcBorders>
                  <w:shd w:val="clear" w:color="auto" w:fill="auto"/>
                  <w:noWrap/>
                  <w:vAlign w:val="bottom"/>
                  <w:hideMark/>
                </w:tcPr>
                <w:p w:rsidR="006B1CD5" w:rsidRPr="006B1CD5" w:rsidRDefault="006B1CD5" w:rsidP="00427293">
                  <w:pPr>
                    <w:spacing w:after="0" w:line="360" w:lineRule="auto"/>
                    <w:jc w:val="both"/>
                    <w:rPr>
                      <w:rFonts w:ascii="Times New Roman" w:eastAsia="Times New Roman" w:hAnsi="Times New Roman" w:cs="Times New Roman"/>
                      <w:color w:val="000000"/>
                      <w:sz w:val="28"/>
                      <w:szCs w:val="28"/>
                      <w:lang w:eastAsia="ru-RU"/>
                    </w:rPr>
                  </w:pPr>
                  <w:r w:rsidRPr="006B1CD5">
                    <w:rPr>
                      <w:rFonts w:ascii="Times New Roman" w:eastAsia="Times New Roman" w:hAnsi="Times New Roman" w:cs="Times New Roman"/>
                      <w:color w:val="000000"/>
                      <w:sz w:val="28"/>
                      <w:szCs w:val="28"/>
                      <w:lang w:eastAsia="ru-RU"/>
                    </w:rPr>
                    <w:t>Денис У</w:t>
                  </w:r>
                </w:p>
              </w:tc>
            </w:tr>
          </w:tbl>
          <w:p w:rsidR="006B1CD5" w:rsidRPr="006B1CD5" w:rsidRDefault="006B1CD5" w:rsidP="00427293">
            <w:pPr>
              <w:spacing w:line="360" w:lineRule="auto"/>
              <w:jc w:val="both"/>
              <w:rPr>
                <w:rFonts w:ascii="Times New Roman" w:hAnsi="Times New Roman" w:cs="Times New Roman"/>
                <w:sz w:val="28"/>
                <w:szCs w:val="28"/>
              </w:rPr>
            </w:pP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24</w:t>
            </w:r>
          </w:p>
        </w:tc>
        <w:tc>
          <w:tcPr>
            <w:tcW w:w="1826" w:type="pct"/>
          </w:tcPr>
          <w:tbl>
            <w:tblPr>
              <w:tblW w:w="4900" w:type="dxa"/>
              <w:tblLayout w:type="fixed"/>
              <w:tblLook w:val="04A0" w:firstRow="1" w:lastRow="0" w:firstColumn="1" w:lastColumn="0" w:noHBand="0" w:noVBand="1"/>
            </w:tblPr>
            <w:tblGrid>
              <w:gridCol w:w="4900"/>
            </w:tblGrid>
            <w:tr w:rsidR="006B1CD5" w:rsidRPr="006B1CD5" w:rsidTr="006B1CD5">
              <w:trPr>
                <w:trHeight w:val="300"/>
              </w:trPr>
              <w:tc>
                <w:tcPr>
                  <w:tcW w:w="4900" w:type="dxa"/>
                  <w:tcBorders>
                    <w:top w:val="nil"/>
                    <w:left w:val="nil"/>
                    <w:bottom w:val="nil"/>
                    <w:right w:val="nil"/>
                  </w:tcBorders>
                  <w:shd w:val="clear" w:color="auto" w:fill="auto"/>
                  <w:noWrap/>
                  <w:vAlign w:val="bottom"/>
                  <w:hideMark/>
                </w:tcPr>
                <w:p w:rsidR="006B1CD5" w:rsidRPr="006B1CD5" w:rsidRDefault="006B1CD5" w:rsidP="00427293">
                  <w:pPr>
                    <w:spacing w:after="0" w:line="360" w:lineRule="auto"/>
                    <w:jc w:val="both"/>
                    <w:rPr>
                      <w:rFonts w:ascii="Times New Roman" w:eastAsia="Times New Roman" w:hAnsi="Times New Roman" w:cs="Times New Roman"/>
                      <w:color w:val="000000"/>
                      <w:sz w:val="28"/>
                      <w:szCs w:val="28"/>
                      <w:lang w:eastAsia="ru-RU"/>
                    </w:rPr>
                  </w:pPr>
                  <w:r w:rsidRPr="006B1CD5">
                    <w:rPr>
                      <w:rFonts w:ascii="Times New Roman" w:eastAsia="Times New Roman" w:hAnsi="Times New Roman" w:cs="Times New Roman"/>
                      <w:color w:val="000000"/>
                      <w:sz w:val="28"/>
                      <w:szCs w:val="28"/>
                      <w:lang w:eastAsia="ru-RU"/>
                    </w:rPr>
                    <w:t>Маргарита Я</w:t>
                  </w:r>
                </w:p>
              </w:tc>
            </w:tr>
          </w:tbl>
          <w:p w:rsidR="006B1CD5" w:rsidRPr="006B1CD5" w:rsidRDefault="006B1CD5" w:rsidP="00427293">
            <w:pPr>
              <w:spacing w:line="360" w:lineRule="auto"/>
              <w:jc w:val="both"/>
              <w:rPr>
                <w:rFonts w:ascii="Times New Roman" w:hAnsi="Times New Roman" w:cs="Times New Roman"/>
                <w:sz w:val="28"/>
                <w:szCs w:val="28"/>
              </w:rPr>
            </w:pP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r w:rsidR="006B1CD5" w:rsidRPr="006B1CD5" w:rsidTr="006B1CD5">
        <w:tc>
          <w:tcPr>
            <w:tcW w:w="34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25</w:t>
            </w:r>
          </w:p>
        </w:tc>
        <w:tc>
          <w:tcPr>
            <w:tcW w:w="1826"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eastAsia="Times New Roman" w:hAnsi="Times New Roman" w:cs="Times New Roman"/>
                <w:color w:val="000000"/>
                <w:sz w:val="28"/>
                <w:szCs w:val="28"/>
                <w:lang w:eastAsia="ru-RU"/>
              </w:rPr>
              <w:t>Михаил Я</w:t>
            </w:r>
          </w:p>
        </w:tc>
        <w:tc>
          <w:tcPr>
            <w:tcW w:w="66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793"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862"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c>
          <w:tcPr>
            <w:tcW w:w="508" w:type="pc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0</w:t>
            </w:r>
          </w:p>
        </w:tc>
      </w:tr>
    </w:tbl>
    <w:p w:rsidR="006B1CD5" w:rsidRPr="006B1CD5" w:rsidRDefault="006B1CD5" w:rsidP="00427293">
      <w:pPr>
        <w:spacing w:after="0" w:line="360" w:lineRule="auto"/>
        <w:jc w:val="both"/>
        <w:rPr>
          <w:rFonts w:ascii="Times New Roman" w:hAnsi="Times New Roman" w:cs="Times New Roman"/>
          <w:sz w:val="28"/>
          <w:szCs w:val="28"/>
        </w:rPr>
      </w:pPr>
    </w:p>
    <w:p w:rsidR="006B1CD5" w:rsidRPr="006B1CD5" w:rsidRDefault="006B1CD5" w:rsidP="00427293">
      <w:pPr>
        <w:widowControl w:val="0"/>
        <w:spacing w:after="0" w:line="360" w:lineRule="auto"/>
        <w:ind w:firstLine="720"/>
        <w:jc w:val="both"/>
        <w:rPr>
          <w:rFonts w:ascii="Times New Roman" w:hAnsi="Times New Roman" w:cs="Times New Roman"/>
          <w:sz w:val="28"/>
          <w:szCs w:val="28"/>
        </w:rPr>
      </w:pPr>
      <w:r w:rsidRPr="006B1CD5">
        <w:rPr>
          <w:rFonts w:ascii="Times New Roman" w:hAnsi="Times New Roman" w:cs="Times New Roman"/>
          <w:noProof/>
          <w:lang w:eastAsia="ru-RU"/>
        </w:rPr>
        <w:drawing>
          <wp:inline distT="0" distB="0" distL="0" distR="0" wp14:anchorId="46202092" wp14:editId="598E4B4B">
            <wp:extent cx="4572000" cy="1524000"/>
            <wp:effectExtent l="0" t="0" r="19050" b="1905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B1CD5" w:rsidRPr="006B1CD5" w:rsidRDefault="0062348D" w:rsidP="00427293">
      <w:pPr>
        <w:spacing w:after="0" w:line="36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 xml:space="preserve">Рисунок </w:t>
      </w:r>
      <w:r w:rsidR="006B1CD5" w:rsidRPr="006B1CD5">
        <w:rPr>
          <w:rFonts w:ascii="Times New Roman" w:hAnsi="Times New Roman" w:cs="Times New Roman"/>
          <w:sz w:val="28"/>
          <w:szCs w:val="28"/>
        </w:rPr>
        <w:t xml:space="preserve"> – Результаты  выполнения задания «Совместная сортировка»</w:t>
      </w:r>
    </w:p>
    <w:p w:rsidR="006B1CD5" w:rsidRPr="006B1CD5" w:rsidRDefault="006B1CD5" w:rsidP="00427293">
      <w:pPr>
        <w:spacing w:after="0" w:line="360" w:lineRule="auto"/>
        <w:ind w:firstLine="709"/>
        <w:contextualSpacing/>
        <w:jc w:val="both"/>
        <w:rPr>
          <w:rFonts w:ascii="Times New Roman" w:hAnsi="Times New Roman" w:cs="Times New Roman"/>
          <w:sz w:val="28"/>
          <w:szCs w:val="28"/>
        </w:rPr>
      </w:pPr>
      <w:r w:rsidRPr="006B1CD5">
        <w:rPr>
          <w:rFonts w:ascii="Times New Roman" w:hAnsi="Times New Roman" w:cs="Times New Roman"/>
          <w:sz w:val="28"/>
          <w:szCs w:val="28"/>
        </w:rPr>
        <w:t xml:space="preserve">Результаты исследования  показывают, что 24 % учащихся имеют высокий уровень развития коммуникативных учебных действий, которые позволяют им организовать работу в паре с одноклассником. На среднем уровне задание выполнили 36 % учащихся. 40% учащихся оказались на низком уровне развития коммуникативных универсальных учебных действий.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 xml:space="preserve">Вторая методика – тест «Уровень сотрудничества в детском коллективе» позволяет выявить уровень сотрудничества учащихся в классе.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Инструкция: Представьте, что в каждом прочитанном далее утверждении речь идет о вашем классе. В случае согласия с утверждением ставьте рядом с его номером плюс (+), в случае несогласия – минус (–). Можно два-три раза поставить вопросительный знак, если отвечаете «не знаю». Помните, что здесь нет «правильных» и «неправильных» ответов. Важно ваше личное мнение. Указывать свою фамилию на листке не нужно.</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В результате исследования по методике «Уровень сотрудничества в детском коллективе» были выявлены следующие данные:</w:t>
      </w:r>
    </w:p>
    <w:p w:rsidR="006B1CD5" w:rsidRPr="006B1CD5" w:rsidRDefault="0062348D" w:rsidP="0042729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6B1CD5" w:rsidRPr="006B1CD5">
        <w:rPr>
          <w:rFonts w:ascii="Times New Roman" w:hAnsi="Times New Roman" w:cs="Times New Roman"/>
          <w:sz w:val="28"/>
          <w:szCs w:val="28"/>
        </w:rPr>
        <w:t xml:space="preserve"> – Уровень сотрудничества учащихся в классе</w:t>
      </w:r>
    </w:p>
    <w:tbl>
      <w:tblPr>
        <w:tblStyle w:val="ad"/>
        <w:tblW w:w="0" w:type="auto"/>
        <w:tblLayout w:type="fixed"/>
        <w:tblLook w:val="04A0" w:firstRow="1" w:lastRow="0" w:firstColumn="1" w:lastColumn="0" w:noHBand="0" w:noVBand="1"/>
      </w:tblPr>
      <w:tblGrid>
        <w:gridCol w:w="1101"/>
        <w:gridCol w:w="1779"/>
        <w:gridCol w:w="1197"/>
        <w:gridCol w:w="1162"/>
        <w:gridCol w:w="1106"/>
        <w:gridCol w:w="1094"/>
        <w:gridCol w:w="1174"/>
        <w:gridCol w:w="958"/>
      </w:tblGrid>
      <w:tr w:rsidR="006B1CD5" w:rsidRPr="006B1CD5" w:rsidTr="006B1CD5">
        <w:tc>
          <w:tcPr>
            <w:tcW w:w="1101" w:type="dxa"/>
            <w:vMerge w:val="restar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класс</w:t>
            </w:r>
          </w:p>
        </w:tc>
        <w:tc>
          <w:tcPr>
            <w:tcW w:w="1779" w:type="dxa"/>
            <w:vMerge w:val="restar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 по списку</w:t>
            </w:r>
          </w:p>
        </w:tc>
        <w:tc>
          <w:tcPr>
            <w:tcW w:w="6691" w:type="dxa"/>
            <w:gridSpan w:val="6"/>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Уровень сотрудничества в детском коллективе</w:t>
            </w:r>
          </w:p>
        </w:tc>
      </w:tr>
      <w:tr w:rsidR="006B1CD5" w:rsidRPr="006B1CD5" w:rsidTr="006B1CD5">
        <w:tc>
          <w:tcPr>
            <w:tcW w:w="1101" w:type="dxa"/>
            <w:vMerge/>
          </w:tcPr>
          <w:p w:rsidR="006B1CD5" w:rsidRPr="006B1CD5" w:rsidRDefault="006B1CD5" w:rsidP="00427293">
            <w:pPr>
              <w:spacing w:line="360" w:lineRule="auto"/>
              <w:jc w:val="both"/>
              <w:rPr>
                <w:rFonts w:ascii="Times New Roman" w:hAnsi="Times New Roman" w:cs="Times New Roman"/>
                <w:sz w:val="28"/>
                <w:szCs w:val="28"/>
              </w:rPr>
            </w:pPr>
          </w:p>
        </w:tc>
        <w:tc>
          <w:tcPr>
            <w:tcW w:w="1779" w:type="dxa"/>
            <w:vMerge/>
          </w:tcPr>
          <w:p w:rsidR="006B1CD5" w:rsidRPr="006B1CD5" w:rsidRDefault="006B1CD5" w:rsidP="00427293">
            <w:pPr>
              <w:spacing w:line="360" w:lineRule="auto"/>
              <w:jc w:val="both"/>
              <w:rPr>
                <w:rFonts w:ascii="Times New Roman" w:hAnsi="Times New Roman" w:cs="Times New Roman"/>
                <w:sz w:val="28"/>
                <w:szCs w:val="28"/>
              </w:rPr>
            </w:pPr>
          </w:p>
        </w:tc>
        <w:tc>
          <w:tcPr>
            <w:tcW w:w="2359" w:type="dxa"/>
            <w:gridSpan w:val="2"/>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Высокий </w:t>
            </w:r>
          </w:p>
        </w:tc>
        <w:tc>
          <w:tcPr>
            <w:tcW w:w="2200" w:type="dxa"/>
            <w:gridSpan w:val="2"/>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Средний </w:t>
            </w:r>
          </w:p>
        </w:tc>
        <w:tc>
          <w:tcPr>
            <w:tcW w:w="2132" w:type="dxa"/>
            <w:gridSpan w:val="2"/>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Низкий </w:t>
            </w:r>
          </w:p>
        </w:tc>
      </w:tr>
      <w:tr w:rsidR="006B1CD5" w:rsidRPr="006B1CD5" w:rsidTr="006B1CD5">
        <w:tc>
          <w:tcPr>
            <w:tcW w:w="1101"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3 класс</w:t>
            </w:r>
          </w:p>
        </w:tc>
        <w:tc>
          <w:tcPr>
            <w:tcW w:w="1779"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25</w:t>
            </w:r>
          </w:p>
        </w:tc>
        <w:tc>
          <w:tcPr>
            <w:tcW w:w="1197"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5</w:t>
            </w:r>
          </w:p>
        </w:tc>
        <w:tc>
          <w:tcPr>
            <w:tcW w:w="1162"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20 %</w:t>
            </w:r>
          </w:p>
        </w:tc>
        <w:tc>
          <w:tcPr>
            <w:tcW w:w="1106"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9</w:t>
            </w:r>
          </w:p>
        </w:tc>
        <w:tc>
          <w:tcPr>
            <w:tcW w:w="1094"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36%</w:t>
            </w:r>
          </w:p>
        </w:tc>
        <w:tc>
          <w:tcPr>
            <w:tcW w:w="1174"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11</w:t>
            </w:r>
          </w:p>
        </w:tc>
        <w:tc>
          <w:tcPr>
            <w:tcW w:w="958"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44%</w:t>
            </w:r>
          </w:p>
        </w:tc>
      </w:tr>
    </w:tbl>
    <w:p w:rsidR="006B1CD5" w:rsidRPr="006B1CD5" w:rsidRDefault="006B1CD5" w:rsidP="00427293">
      <w:pPr>
        <w:spacing w:line="360" w:lineRule="auto"/>
        <w:jc w:val="both"/>
        <w:rPr>
          <w:rFonts w:ascii="Times New Roman" w:hAnsi="Times New Roman" w:cs="Times New Roman"/>
          <w:sz w:val="28"/>
          <w:szCs w:val="28"/>
        </w:rPr>
      </w:pP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noProof/>
          <w:lang w:eastAsia="ru-RU"/>
        </w:rPr>
        <w:drawing>
          <wp:inline distT="0" distB="0" distL="0" distR="0" wp14:anchorId="42EB564F" wp14:editId="595AFB46">
            <wp:extent cx="4572000" cy="1562100"/>
            <wp:effectExtent l="0" t="0" r="19050" b="1905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1CD5" w:rsidRPr="006B1CD5" w:rsidRDefault="0062348D" w:rsidP="0042729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Рисунок </w:t>
      </w:r>
      <w:r w:rsidR="006B1CD5" w:rsidRPr="006B1CD5">
        <w:rPr>
          <w:rFonts w:ascii="Times New Roman" w:hAnsi="Times New Roman" w:cs="Times New Roman"/>
          <w:sz w:val="28"/>
          <w:szCs w:val="28"/>
        </w:rPr>
        <w:t xml:space="preserve"> – Результаты выполнения задания по определению уровня сотрудничества учащихся в классе</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Сравнивая полученные результаты можно сделать заключение о том, что: высокий уровень сотрудничества имеют 5 учащихся - 20% класса, что говорит об умении организовать и контролировать собственное поведение для эффективного взаимодействия с окружающими. Средний уровень сотрудничества имеют 9 учащихся - 36%  класса, что говорит о недостаточном умении детей оценить создавшуюся ситуацию, и при этом определить для себя адекватный стиль общения. Низкий уровень сотрудничества в детском коллективе имеют 11 учащихся - 44 %,  дети малообщительны со сверстниками и взрослыми.</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 xml:space="preserve">Третья методика «Ковёр» направлена на изучение уровня сформированных навыков группового взаимодействия учащихся.  </w:t>
      </w:r>
      <w:r w:rsidRPr="006B1CD5">
        <w:rPr>
          <w:rStyle w:val="c7c6"/>
          <w:rFonts w:ascii="Times New Roman" w:hAnsi="Times New Roman" w:cs="Times New Roman"/>
          <w:sz w:val="28"/>
          <w:szCs w:val="28"/>
        </w:rPr>
        <w:t xml:space="preserve">Методика «Ковёр»  </w:t>
      </w:r>
      <w:r w:rsidRPr="006B1CD5">
        <w:rPr>
          <w:rStyle w:val="c3"/>
          <w:rFonts w:ascii="Times New Roman" w:hAnsi="Times New Roman" w:cs="Times New Roman"/>
          <w:sz w:val="28"/>
          <w:szCs w:val="28"/>
        </w:rPr>
        <w:t xml:space="preserve">разработана Р. Овчарова  для учащихся  2-4 классов. </w:t>
      </w:r>
      <w:r w:rsidRPr="006B1CD5">
        <w:rPr>
          <w:rStyle w:val="c3c11"/>
          <w:rFonts w:ascii="Times New Roman" w:hAnsi="Times New Roman" w:cs="Times New Roman"/>
          <w:sz w:val="28"/>
          <w:szCs w:val="28"/>
        </w:rPr>
        <w:t>Цель</w:t>
      </w:r>
      <w:r w:rsidRPr="006B1CD5">
        <w:rPr>
          <w:rStyle w:val="c3"/>
          <w:rFonts w:ascii="Times New Roman" w:hAnsi="Times New Roman" w:cs="Times New Roman"/>
          <w:sz w:val="28"/>
          <w:szCs w:val="28"/>
        </w:rPr>
        <w:t>: изучение уровня сформированности навыков группового взаимодействия учащихся в ситуации предъявленной учебной задачи.</w:t>
      </w:r>
      <w:r w:rsidRPr="006B1CD5">
        <w:rPr>
          <w:rStyle w:val="c3c11"/>
          <w:rFonts w:ascii="Times New Roman" w:hAnsi="Times New Roman" w:cs="Times New Roman"/>
          <w:sz w:val="28"/>
          <w:szCs w:val="28"/>
        </w:rPr>
        <w:t>   Оцениваемые универсальные учебные действия:</w:t>
      </w:r>
      <w:r w:rsidRPr="006B1CD5">
        <w:rPr>
          <w:rStyle w:val="c3"/>
          <w:rFonts w:ascii="Times New Roman" w:hAnsi="Times New Roman" w:cs="Times New Roman"/>
          <w:sz w:val="28"/>
          <w:szCs w:val="28"/>
        </w:rPr>
        <w:t> коммуникативные и регулятивные.</w:t>
      </w:r>
    </w:p>
    <w:p w:rsidR="006B1CD5" w:rsidRPr="006B1CD5" w:rsidRDefault="006B1CD5" w:rsidP="00427293">
      <w:pPr>
        <w:pStyle w:val="c4"/>
        <w:spacing w:before="0" w:beforeAutospacing="0" w:after="0" w:afterAutospacing="0" w:line="360" w:lineRule="auto"/>
        <w:jc w:val="both"/>
        <w:rPr>
          <w:sz w:val="28"/>
          <w:szCs w:val="28"/>
        </w:rPr>
      </w:pPr>
      <w:r w:rsidRPr="006B1CD5">
        <w:rPr>
          <w:rStyle w:val="c3"/>
          <w:sz w:val="28"/>
          <w:szCs w:val="28"/>
        </w:rPr>
        <w:t>- учитывать разные мнения и стремиться к координации различных позиций в сотрудничестве;</w:t>
      </w:r>
    </w:p>
    <w:p w:rsidR="006B1CD5" w:rsidRPr="006B1CD5" w:rsidRDefault="006B1CD5" w:rsidP="00427293">
      <w:pPr>
        <w:pStyle w:val="c4"/>
        <w:spacing w:before="0" w:beforeAutospacing="0" w:after="0" w:afterAutospacing="0" w:line="360" w:lineRule="auto"/>
        <w:jc w:val="both"/>
        <w:rPr>
          <w:sz w:val="28"/>
          <w:szCs w:val="28"/>
        </w:rPr>
      </w:pPr>
      <w:r w:rsidRPr="006B1CD5">
        <w:rPr>
          <w:rStyle w:val="c3"/>
          <w:sz w:val="28"/>
          <w:szCs w:val="28"/>
        </w:rPr>
        <w:t>- формулировать собственное мнение и позицию;</w:t>
      </w:r>
    </w:p>
    <w:p w:rsidR="006B1CD5" w:rsidRPr="006B1CD5" w:rsidRDefault="006B1CD5" w:rsidP="00427293">
      <w:pPr>
        <w:pStyle w:val="c4"/>
        <w:spacing w:before="0" w:beforeAutospacing="0" w:after="0" w:afterAutospacing="0" w:line="360" w:lineRule="auto"/>
        <w:jc w:val="both"/>
        <w:rPr>
          <w:sz w:val="28"/>
          <w:szCs w:val="28"/>
        </w:rPr>
      </w:pPr>
      <w:r w:rsidRPr="006B1CD5">
        <w:rPr>
          <w:rStyle w:val="c3"/>
          <w:sz w:val="28"/>
          <w:szCs w:val="28"/>
        </w:rPr>
        <w:t>- договариваться и приходить к общему решению в совместной деятельности, в том числе в ситуации столкновения интересов;</w:t>
      </w:r>
    </w:p>
    <w:p w:rsidR="006B1CD5" w:rsidRPr="006B1CD5" w:rsidRDefault="006B1CD5" w:rsidP="00427293">
      <w:pPr>
        <w:pStyle w:val="c4"/>
        <w:spacing w:before="0" w:beforeAutospacing="0" w:after="0" w:afterAutospacing="0" w:line="360" w:lineRule="auto"/>
        <w:jc w:val="both"/>
        <w:rPr>
          <w:sz w:val="28"/>
          <w:szCs w:val="28"/>
        </w:rPr>
      </w:pPr>
      <w:r w:rsidRPr="006B1CD5">
        <w:rPr>
          <w:rStyle w:val="c3"/>
          <w:sz w:val="28"/>
          <w:szCs w:val="28"/>
        </w:rPr>
        <w:t>- допускать возможность существования у людей различных точек зрения, в том числе не совпадающих с его собственной точкой зрения;</w:t>
      </w:r>
    </w:p>
    <w:p w:rsidR="006B1CD5" w:rsidRPr="006B1CD5" w:rsidRDefault="006B1CD5" w:rsidP="00427293">
      <w:pPr>
        <w:pStyle w:val="c4"/>
        <w:spacing w:before="0" w:beforeAutospacing="0" w:after="0" w:afterAutospacing="0" w:line="360" w:lineRule="auto"/>
        <w:jc w:val="both"/>
        <w:rPr>
          <w:sz w:val="28"/>
          <w:szCs w:val="28"/>
        </w:rPr>
      </w:pPr>
      <w:r w:rsidRPr="006B1CD5">
        <w:rPr>
          <w:rStyle w:val="c3"/>
          <w:sz w:val="28"/>
          <w:szCs w:val="28"/>
        </w:rPr>
        <w:t>- планировать свои действия в соответствии с поставленной задачей и условиями её реализации;</w:t>
      </w:r>
    </w:p>
    <w:p w:rsidR="006B1CD5" w:rsidRPr="006B1CD5" w:rsidRDefault="006B1CD5" w:rsidP="00427293">
      <w:pPr>
        <w:pStyle w:val="c4"/>
        <w:spacing w:before="0" w:beforeAutospacing="0" w:after="0" w:afterAutospacing="0" w:line="360" w:lineRule="auto"/>
        <w:jc w:val="both"/>
        <w:rPr>
          <w:sz w:val="28"/>
          <w:szCs w:val="28"/>
        </w:rPr>
      </w:pPr>
      <w:r w:rsidRPr="006B1CD5">
        <w:rPr>
          <w:rStyle w:val="c3"/>
          <w:sz w:val="28"/>
          <w:szCs w:val="28"/>
        </w:rPr>
        <w:t>- осуществлять пошаговый и итоговый контроль.</w:t>
      </w:r>
    </w:p>
    <w:p w:rsidR="006B1CD5" w:rsidRPr="006B1CD5" w:rsidRDefault="006B1CD5" w:rsidP="00427293">
      <w:pPr>
        <w:pStyle w:val="c4"/>
        <w:spacing w:before="0" w:beforeAutospacing="0" w:after="0" w:afterAutospacing="0" w:line="360" w:lineRule="auto"/>
        <w:jc w:val="both"/>
        <w:rPr>
          <w:sz w:val="28"/>
          <w:szCs w:val="28"/>
        </w:rPr>
      </w:pPr>
      <w:r w:rsidRPr="006B1CD5">
        <w:rPr>
          <w:rStyle w:val="c3"/>
          <w:sz w:val="28"/>
          <w:szCs w:val="28"/>
        </w:rPr>
        <w:t xml:space="preserve">По окончанию работы организуется выставка ковров, в ходе которой дети анализируют свою деятельность. Проводится групповое обсуждение. Команды обсуждают, что удалось, а что не удалось и степень соответствия продукта их деятельности поставленной задаче. </w:t>
      </w:r>
      <w:r w:rsidRPr="006B1CD5">
        <w:rPr>
          <w:rStyle w:val="af1"/>
          <w:sz w:val="28"/>
          <w:szCs w:val="28"/>
        </w:rPr>
        <w:t>Уровни оценивания:</w:t>
      </w:r>
    </w:p>
    <w:p w:rsidR="006B1CD5" w:rsidRPr="006B1CD5" w:rsidRDefault="006B1CD5" w:rsidP="00427293">
      <w:pPr>
        <w:pStyle w:val="a8"/>
        <w:spacing w:before="0" w:beforeAutospacing="0" w:after="0" w:afterAutospacing="0" w:line="360" w:lineRule="auto"/>
        <w:jc w:val="both"/>
        <w:rPr>
          <w:rStyle w:val="af1"/>
          <w:i w:val="0"/>
          <w:sz w:val="28"/>
          <w:szCs w:val="28"/>
        </w:rPr>
      </w:pPr>
      <w:r w:rsidRPr="006B1CD5">
        <w:rPr>
          <w:sz w:val="28"/>
          <w:szCs w:val="28"/>
        </w:rPr>
        <w:t xml:space="preserve">1. </w:t>
      </w:r>
      <w:r w:rsidRPr="006B1CD5">
        <w:rPr>
          <w:rStyle w:val="af1"/>
          <w:sz w:val="28"/>
          <w:szCs w:val="28"/>
        </w:rPr>
        <w:t>Низкий уровень:  на ковре нет ни одного, либо отмечается только один оцениваемый признак;</w:t>
      </w:r>
    </w:p>
    <w:p w:rsidR="006B1CD5" w:rsidRPr="006B1CD5" w:rsidRDefault="006B1CD5" w:rsidP="00427293">
      <w:pPr>
        <w:pStyle w:val="a8"/>
        <w:spacing w:before="0" w:beforeAutospacing="0" w:after="0" w:afterAutospacing="0" w:line="360" w:lineRule="auto"/>
        <w:jc w:val="both"/>
        <w:rPr>
          <w:sz w:val="28"/>
          <w:szCs w:val="28"/>
        </w:rPr>
      </w:pPr>
      <w:r w:rsidRPr="006B1CD5">
        <w:rPr>
          <w:sz w:val="28"/>
          <w:szCs w:val="28"/>
        </w:rPr>
        <w:t xml:space="preserve">2. </w:t>
      </w:r>
      <w:r w:rsidRPr="006B1CD5">
        <w:rPr>
          <w:rStyle w:val="af1"/>
          <w:sz w:val="28"/>
          <w:szCs w:val="28"/>
        </w:rPr>
        <w:t>Средний уровень:</w:t>
      </w:r>
      <w:r w:rsidRPr="006B1CD5">
        <w:rPr>
          <w:sz w:val="28"/>
          <w:szCs w:val="28"/>
        </w:rPr>
        <w:t xml:space="preserve"> на ковре присутствуют два из оцениваемых признака.</w:t>
      </w:r>
    </w:p>
    <w:p w:rsidR="006B1CD5" w:rsidRPr="006B1CD5" w:rsidRDefault="006B1CD5" w:rsidP="00427293">
      <w:pPr>
        <w:pStyle w:val="a8"/>
        <w:spacing w:before="0" w:beforeAutospacing="0" w:after="0" w:afterAutospacing="0" w:line="360" w:lineRule="auto"/>
        <w:jc w:val="both"/>
        <w:rPr>
          <w:sz w:val="28"/>
          <w:szCs w:val="28"/>
        </w:rPr>
      </w:pPr>
      <w:r w:rsidRPr="006B1CD5">
        <w:rPr>
          <w:sz w:val="28"/>
          <w:szCs w:val="28"/>
        </w:rPr>
        <w:t xml:space="preserve">3. </w:t>
      </w:r>
      <w:r w:rsidRPr="006B1CD5">
        <w:rPr>
          <w:rStyle w:val="af1"/>
          <w:sz w:val="28"/>
          <w:szCs w:val="28"/>
        </w:rPr>
        <w:t xml:space="preserve">Высокий уровень: </w:t>
      </w:r>
      <w:r w:rsidRPr="006B1CD5">
        <w:rPr>
          <w:sz w:val="28"/>
          <w:szCs w:val="28"/>
        </w:rPr>
        <w:t>наличие трёх из оцениваемых критериев.</w:t>
      </w:r>
    </w:p>
    <w:p w:rsidR="006B1CD5" w:rsidRPr="006B1CD5" w:rsidRDefault="006B1CD5" w:rsidP="00427293">
      <w:pPr>
        <w:spacing w:line="360" w:lineRule="auto"/>
        <w:jc w:val="both"/>
        <w:rPr>
          <w:rStyle w:val="c3"/>
          <w:rFonts w:ascii="Times New Roman" w:hAnsi="Times New Roman" w:cs="Times New Roman"/>
          <w:sz w:val="28"/>
          <w:szCs w:val="28"/>
        </w:rPr>
      </w:pPr>
      <w:r w:rsidRPr="006B1CD5">
        <w:rPr>
          <w:rStyle w:val="c3"/>
          <w:rFonts w:ascii="Times New Roman" w:hAnsi="Times New Roman" w:cs="Times New Roman"/>
          <w:sz w:val="28"/>
          <w:szCs w:val="28"/>
        </w:rPr>
        <w:t>Результаты проведения диагностики «Ковёр» могут быть отражены в таблице.</w:t>
      </w:r>
    </w:p>
    <w:p w:rsidR="006B1CD5" w:rsidRPr="006B1CD5" w:rsidRDefault="0062348D" w:rsidP="0042729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6B1CD5" w:rsidRPr="006B1CD5">
        <w:rPr>
          <w:rFonts w:ascii="Times New Roman" w:hAnsi="Times New Roman" w:cs="Times New Roman"/>
          <w:sz w:val="28"/>
          <w:szCs w:val="28"/>
        </w:rPr>
        <w:t xml:space="preserve"> - </w:t>
      </w:r>
      <w:r w:rsidR="006B1CD5" w:rsidRPr="006B1CD5">
        <w:rPr>
          <w:rStyle w:val="c3"/>
          <w:rFonts w:ascii="Times New Roman" w:hAnsi="Times New Roman" w:cs="Times New Roman"/>
          <w:sz w:val="28"/>
          <w:szCs w:val="28"/>
        </w:rPr>
        <w:t>Результаты проведения диагностики «Ковёр»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2267"/>
        <w:gridCol w:w="2186"/>
        <w:gridCol w:w="2748"/>
        <w:gridCol w:w="1265"/>
      </w:tblGrid>
      <w:tr w:rsidR="006B1CD5" w:rsidRPr="006B1CD5" w:rsidTr="006B1CD5">
        <w:trPr>
          <w:trHeight w:val="997"/>
        </w:trPr>
        <w:tc>
          <w:tcPr>
            <w:tcW w:w="587" w:type="pct"/>
            <w:shd w:val="clear" w:color="auto" w:fill="auto"/>
            <w:vAlign w:val="center"/>
          </w:tcPr>
          <w:p w:rsidR="006B1CD5" w:rsidRPr="006B1CD5" w:rsidRDefault="006B1CD5" w:rsidP="00427293">
            <w:pPr>
              <w:pStyle w:val="c9c5"/>
              <w:spacing w:before="0" w:beforeAutospacing="0" w:after="0" w:afterAutospacing="0" w:line="360" w:lineRule="auto"/>
              <w:ind w:left="-540" w:firstLine="540"/>
              <w:jc w:val="both"/>
              <w:rPr>
                <w:sz w:val="28"/>
                <w:szCs w:val="28"/>
              </w:rPr>
            </w:pPr>
          </w:p>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3"/>
                <w:sz w:val="28"/>
                <w:szCs w:val="28"/>
              </w:rPr>
              <w:t>Группа</w:t>
            </w:r>
          </w:p>
        </w:tc>
        <w:tc>
          <w:tcPr>
            <w:tcW w:w="1194" w:type="pct"/>
            <w:shd w:val="clear" w:color="auto" w:fill="auto"/>
            <w:vAlign w:val="center"/>
          </w:tcPr>
          <w:p w:rsidR="006B1CD5" w:rsidRPr="006B1CD5" w:rsidRDefault="006B1CD5" w:rsidP="00427293">
            <w:pPr>
              <w:pStyle w:val="c9"/>
              <w:spacing w:before="0" w:beforeAutospacing="0" w:after="0" w:afterAutospacing="0" w:line="360" w:lineRule="auto"/>
              <w:ind w:left="29" w:hanging="29"/>
              <w:jc w:val="both"/>
              <w:rPr>
                <w:rStyle w:val="c3"/>
                <w:sz w:val="28"/>
                <w:szCs w:val="28"/>
              </w:rPr>
            </w:pPr>
            <w:r w:rsidRPr="006B1CD5">
              <w:rPr>
                <w:rStyle w:val="c3"/>
                <w:sz w:val="28"/>
                <w:szCs w:val="28"/>
              </w:rPr>
              <w:t xml:space="preserve">Наличие центрального </w:t>
            </w:r>
          </w:p>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3"/>
                <w:sz w:val="28"/>
                <w:szCs w:val="28"/>
              </w:rPr>
              <w:t>рисунка</w:t>
            </w:r>
          </w:p>
        </w:tc>
        <w:tc>
          <w:tcPr>
            <w:tcW w:w="1152" w:type="pct"/>
            <w:shd w:val="clear" w:color="auto" w:fill="auto"/>
            <w:vAlign w:val="center"/>
          </w:tcPr>
          <w:p w:rsidR="006B1CD5" w:rsidRPr="006B1CD5" w:rsidRDefault="006B1CD5" w:rsidP="00427293">
            <w:pPr>
              <w:pStyle w:val="c9"/>
              <w:spacing w:before="0" w:beforeAutospacing="0" w:after="0" w:afterAutospacing="0" w:line="360" w:lineRule="auto"/>
              <w:ind w:left="30" w:hanging="30"/>
              <w:jc w:val="both"/>
              <w:rPr>
                <w:rStyle w:val="c3"/>
                <w:sz w:val="28"/>
                <w:szCs w:val="28"/>
              </w:rPr>
            </w:pPr>
            <w:r w:rsidRPr="006B1CD5">
              <w:rPr>
                <w:rStyle w:val="c3"/>
                <w:sz w:val="28"/>
                <w:szCs w:val="28"/>
              </w:rPr>
              <w:t xml:space="preserve">Одинаковое оформление </w:t>
            </w:r>
          </w:p>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3"/>
                <w:sz w:val="28"/>
                <w:szCs w:val="28"/>
              </w:rPr>
              <w:t>углов</w:t>
            </w:r>
          </w:p>
        </w:tc>
        <w:tc>
          <w:tcPr>
            <w:tcW w:w="1445" w:type="pct"/>
            <w:shd w:val="clear" w:color="auto" w:fill="auto"/>
            <w:vAlign w:val="center"/>
          </w:tcPr>
          <w:p w:rsidR="006B1CD5" w:rsidRPr="006B1CD5" w:rsidRDefault="006B1CD5" w:rsidP="00427293">
            <w:pPr>
              <w:pStyle w:val="c9"/>
              <w:spacing w:before="0" w:beforeAutospacing="0" w:after="0" w:afterAutospacing="0" w:line="360" w:lineRule="auto"/>
              <w:jc w:val="both"/>
              <w:rPr>
                <w:rStyle w:val="c3"/>
                <w:sz w:val="28"/>
                <w:szCs w:val="28"/>
              </w:rPr>
            </w:pPr>
            <w:r w:rsidRPr="006B1CD5">
              <w:rPr>
                <w:rStyle w:val="c3"/>
                <w:sz w:val="28"/>
                <w:szCs w:val="28"/>
              </w:rPr>
              <w:t>Симметричное расположение</w:t>
            </w:r>
          </w:p>
          <w:p w:rsidR="006B1CD5" w:rsidRPr="006B1CD5" w:rsidRDefault="006B1CD5" w:rsidP="00427293">
            <w:pPr>
              <w:pStyle w:val="c9"/>
              <w:spacing w:before="0" w:beforeAutospacing="0" w:after="0" w:afterAutospacing="0" w:line="360" w:lineRule="auto"/>
              <w:jc w:val="both"/>
              <w:rPr>
                <w:sz w:val="28"/>
                <w:szCs w:val="28"/>
              </w:rPr>
            </w:pPr>
            <w:r w:rsidRPr="006B1CD5">
              <w:rPr>
                <w:rStyle w:val="c3"/>
                <w:sz w:val="28"/>
                <w:szCs w:val="28"/>
              </w:rPr>
              <w:t xml:space="preserve"> деталей</w:t>
            </w:r>
          </w:p>
        </w:tc>
        <w:tc>
          <w:tcPr>
            <w:tcW w:w="622" w:type="pct"/>
            <w:shd w:val="clear" w:color="auto" w:fill="auto"/>
          </w:tcPr>
          <w:p w:rsidR="006B1CD5" w:rsidRPr="006B1CD5" w:rsidRDefault="006B1CD5" w:rsidP="00427293">
            <w:pPr>
              <w:pStyle w:val="a8"/>
              <w:spacing w:after="0" w:line="360" w:lineRule="auto"/>
              <w:jc w:val="both"/>
              <w:rPr>
                <w:spacing w:val="4"/>
                <w:sz w:val="28"/>
                <w:szCs w:val="28"/>
              </w:rPr>
            </w:pPr>
          </w:p>
          <w:p w:rsidR="006B1CD5" w:rsidRPr="006B1CD5" w:rsidRDefault="006B1CD5" w:rsidP="00427293">
            <w:pPr>
              <w:pStyle w:val="a8"/>
              <w:spacing w:before="0" w:beforeAutospacing="0" w:after="0" w:afterAutospacing="0" w:line="360" w:lineRule="auto"/>
              <w:jc w:val="both"/>
              <w:rPr>
                <w:spacing w:val="4"/>
                <w:sz w:val="28"/>
                <w:szCs w:val="28"/>
              </w:rPr>
            </w:pPr>
            <w:r w:rsidRPr="006B1CD5">
              <w:rPr>
                <w:spacing w:val="4"/>
                <w:sz w:val="28"/>
                <w:szCs w:val="28"/>
              </w:rPr>
              <w:t>Уровень</w:t>
            </w:r>
          </w:p>
        </w:tc>
      </w:tr>
      <w:tr w:rsidR="006B1CD5" w:rsidRPr="006B1CD5" w:rsidTr="006B1CD5">
        <w:trPr>
          <w:trHeight w:val="466"/>
        </w:trPr>
        <w:tc>
          <w:tcPr>
            <w:tcW w:w="587" w:type="pct"/>
            <w:shd w:val="clear" w:color="auto" w:fill="auto"/>
            <w:vAlign w:val="center"/>
          </w:tcPr>
          <w:p w:rsidR="006B1CD5" w:rsidRPr="006B1CD5" w:rsidRDefault="006B1CD5" w:rsidP="00427293">
            <w:pPr>
              <w:pStyle w:val="c22c10"/>
              <w:spacing w:before="0" w:beforeAutospacing="0" w:after="0" w:afterAutospacing="0" w:line="360" w:lineRule="auto"/>
              <w:ind w:left="-540" w:firstLine="540"/>
              <w:jc w:val="both"/>
              <w:rPr>
                <w:sz w:val="28"/>
                <w:szCs w:val="28"/>
              </w:rPr>
            </w:pPr>
            <w:r w:rsidRPr="006B1CD5">
              <w:rPr>
                <w:rStyle w:val="c3"/>
                <w:sz w:val="28"/>
                <w:szCs w:val="28"/>
              </w:rPr>
              <w:t xml:space="preserve">1 </w:t>
            </w:r>
          </w:p>
        </w:tc>
        <w:tc>
          <w:tcPr>
            <w:tcW w:w="1194"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1152"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1445"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622" w:type="pct"/>
            <w:shd w:val="clear" w:color="auto" w:fill="auto"/>
          </w:tcPr>
          <w:p w:rsidR="006B1CD5" w:rsidRPr="006B1CD5" w:rsidRDefault="006B1CD5" w:rsidP="00427293">
            <w:pPr>
              <w:spacing w:line="360" w:lineRule="auto"/>
              <w:jc w:val="both"/>
              <w:rPr>
                <w:rFonts w:ascii="Times New Roman" w:hAnsi="Times New Roman" w:cs="Times New Roman"/>
                <w:spacing w:val="4"/>
                <w:sz w:val="28"/>
                <w:szCs w:val="28"/>
              </w:rPr>
            </w:pPr>
            <w:r w:rsidRPr="006B1CD5">
              <w:rPr>
                <w:rFonts w:ascii="Times New Roman" w:hAnsi="Times New Roman" w:cs="Times New Roman"/>
                <w:spacing w:val="4"/>
                <w:sz w:val="28"/>
                <w:szCs w:val="28"/>
              </w:rPr>
              <w:t>низкий</w:t>
            </w:r>
          </w:p>
        </w:tc>
      </w:tr>
      <w:tr w:rsidR="006B1CD5" w:rsidRPr="006B1CD5" w:rsidTr="006B1CD5">
        <w:trPr>
          <w:trHeight w:val="404"/>
        </w:trPr>
        <w:tc>
          <w:tcPr>
            <w:tcW w:w="587" w:type="pct"/>
            <w:shd w:val="clear" w:color="auto" w:fill="auto"/>
            <w:vAlign w:val="center"/>
          </w:tcPr>
          <w:p w:rsidR="006B1CD5" w:rsidRPr="006B1CD5" w:rsidRDefault="006B1CD5" w:rsidP="00427293">
            <w:pPr>
              <w:pStyle w:val="c10c22"/>
              <w:spacing w:before="0" w:beforeAutospacing="0" w:after="0" w:afterAutospacing="0" w:line="360" w:lineRule="auto"/>
              <w:ind w:right="-104"/>
              <w:jc w:val="both"/>
              <w:rPr>
                <w:sz w:val="28"/>
                <w:szCs w:val="28"/>
              </w:rPr>
            </w:pPr>
            <w:r w:rsidRPr="006B1CD5">
              <w:rPr>
                <w:rStyle w:val="c3"/>
                <w:sz w:val="28"/>
                <w:szCs w:val="28"/>
              </w:rPr>
              <w:t xml:space="preserve">2 </w:t>
            </w:r>
          </w:p>
        </w:tc>
        <w:tc>
          <w:tcPr>
            <w:tcW w:w="1194"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1152"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1445"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622" w:type="pct"/>
            <w:shd w:val="clear" w:color="auto" w:fill="auto"/>
          </w:tcPr>
          <w:p w:rsidR="006B1CD5" w:rsidRPr="006B1CD5" w:rsidRDefault="006B1CD5" w:rsidP="00427293">
            <w:pPr>
              <w:spacing w:line="360" w:lineRule="auto"/>
              <w:jc w:val="both"/>
              <w:rPr>
                <w:rFonts w:ascii="Times New Roman" w:hAnsi="Times New Roman" w:cs="Times New Roman"/>
                <w:spacing w:val="4"/>
                <w:sz w:val="28"/>
                <w:szCs w:val="28"/>
              </w:rPr>
            </w:pPr>
            <w:r w:rsidRPr="006B1CD5">
              <w:rPr>
                <w:rFonts w:ascii="Times New Roman" w:hAnsi="Times New Roman" w:cs="Times New Roman"/>
                <w:spacing w:val="4"/>
                <w:sz w:val="28"/>
                <w:szCs w:val="28"/>
              </w:rPr>
              <w:t>средний</w:t>
            </w:r>
          </w:p>
        </w:tc>
      </w:tr>
      <w:tr w:rsidR="006B1CD5" w:rsidRPr="006B1CD5" w:rsidTr="006B1CD5">
        <w:trPr>
          <w:trHeight w:val="670"/>
        </w:trPr>
        <w:tc>
          <w:tcPr>
            <w:tcW w:w="587" w:type="pct"/>
            <w:shd w:val="clear" w:color="auto" w:fill="auto"/>
            <w:vAlign w:val="center"/>
          </w:tcPr>
          <w:p w:rsidR="006B1CD5" w:rsidRPr="006B1CD5" w:rsidRDefault="006B1CD5" w:rsidP="00427293">
            <w:pPr>
              <w:pStyle w:val="c22c10"/>
              <w:spacing w:before="0" w:beforeAutospacing="0" w:after="0" w:afterAutospacing="0" w:line="360" w:lineRule="auto"/>
              <w:ind w:left="-540" w:firstLine="540"/>
              <w:jc w:val="both"/>
              <w:rPr>
                <w:sz w:val="28"/>
                <w:szCs w:val="28"/>
              </w:rPr>
            </w:pPr>
            <w:r w:rsidRPr="006B1CD5">
              <w:rPr>
                <w:rStyle w:val="c3"/>
                <w:sz w:val="28"/>
                <w:szCs w:val="28"/>
              </w:rPr>
              <w:t xml:space="preserve">3 </w:t>
            </w:r>
          </w:p>
        </w:tc>
        <w:tc>
          <w:tcPr>
            <w:tcW w:w="1194"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1152"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1445"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622" w:type="pct"/>
            <w:shd w:val="clear" w:color="auto" w:fill="auto"/>
          </w:tcPr>
          <w:p w:rsidR="006B1CD5" w:rsidRPr="006B1CD5" w:rsidRDefault="006B1CD5" w:rsidP="00427293">
            <w:pPr>
              <w:spacing w:line="360" w:lineRule="auto"/>
              <w:jc w:val="both"/>
              <w:rPr>
                <w:rFonts w:ascii="Times New Roman" w:hAnsi="Times New Roman" w:cs="Times New Roman"/>
                <w:spacing w:val="4"/>
                <w:sz w:val="28"/>
                <w:szCs w:val="28"/>
              </w:rPr>
            </w:pPr>
            <w:r w:rsidRPr="006B1CD5">
              <w:rPr>
                <w:rFonts w:ascii="Times New Roman" w:hAnsi="Times New Roman" w:cs="Times New Roman"/>
                <w:spacing w:val="4"/>
                <w:sz w:val="28"/>
                <w:szCs w:val="28"/>
              </w:rPr>
              <w:t>высокий</w:t>
            </w:r>
          </w:p>
        </w:tc>
      </w:tr>
      <w:tr w:rsidR="006B1CD5" w:rsidRPr="006B1CD5" w:rsidTr="006B1CD5">
        <w:trPr>
          <w:trHeight w:val="654"/>
        </w:trPr>
        <w:tc>
          <w:tcPr>
            <w:tcW w:w="587" w:type="pct"/>
            <w:shd w:val="clear" w:color="auto" w:fill="auto"/>
            <w:vAlign w:val="center"/>
          </w:tcPr>
          <w:p w:rsidR="006B1CD5" w:rsidRPr="006B1CD5" w:rsidRDefault="006B1CD5" w:rsidP="00427293">
            <w:pPr>
              <w:pStyle w:val="c22c10"/>
              <w:spacing w:before="0" w:beforeAutospacing="0" w:after="0" w:afterAutospacing="0" w:line="360" w:lineRule="auto"/>
              <w:ind w:left="-540" w:firstLine="540"/>
              <w:jc w:val="both"/>
              <w:rPr>
                <w:sz w:val="28"/>
                <w:szCs w:val="28"/>
              </w:rPr>
            </w:pPr>
            <w:r w:rsidRPr="006B1CD5">
              <w:rPr>
                <w:rStyle w:val="c3"/>
                <w:sz w:val="28"/>
                <w:szCs w:val="28"/>
              </w:rPr>
              <w:t xml:space="preserve">4 </w:t>
            </w:r>
          </w:p>
        </w:tc>
        <w:tc>
          <w:tcPr>
            <w:tcW w:w="1194"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1152"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1445"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622" w:type="pct"/>
            <w:shd w:val="clear" w:color="auto" w:fill="auto"/>
          </w:tcPr>
          <w:p w:rsidR="006B1CD5" w:rsidRPr="006B1CD5" w:rsidRDefault="006B1CD5" w:rsidP="00427293">
            <w:pPr>
              <w:spacing w:line="360" w:lineRule="auto"/>
              <w:jc w:val="both"/>
              <w:rPr>
                <w:rFonts w:ascii="Times New Roman" w:hAnsi="Times New Roman" w:cs="Times New Roman"/>
                <w:spacing w:val="4"/>
                <w:sz w:val="28"/>
                <w:szCs w:val="28"/>
              </w:rPr>
            </w:pPr>
            <w:r w:rsidRPr="006B1CD5">
              <w:rPr>
                <w:rFonts w:ascii="Times New Roman" w:hAnsi="Times New Roman" w:cs="Times New Roman"/>
                <w:spacing w:val="4"/>
                <w:sz w:val="28"/>
                <w:szCs w:val="28"/>
              </w:rPr>
              <w:t>низкий</w:t>
            </w:r>
          </w:p>
        </w:tc>
      </w:tr>
      <w:tr w:rsidR="006B1CD5" w:rsidRPr="006B1CD5" w:rsidTr="006B1CD5">
        <w:trPr>
          <w:trHeight w:val="670"/>
        </w:trPr>
        <w:tc>
          <w:tcPr>
            <w:tcW w:w="587" w:type="pct"/>
            <w:shd w:val="clear" w:color="auto" w:fill="auto"/>
            <w:vAlign w:val="center"/>
          </w:tcPr>
          <w:p w:rsidR="006B1CD5" w:rsidRPr="006B1CD5" w:rsidRDefault="006B1CD5" w:rsidP="00427293">
            <w:pPr>
              <w:pStyle w:val="c22c10"/>
              <w:spacing w:before="0" w:beforeAutospacing="0" w:after="0" w:afterAutospacing="0" w:line="360" w:lineRule="auto"/>
              <w:ind w:left="-540" w:firstLine="540"/>
              <w:jc w:val="both"/>
              <w:rPr>
                <w:sz w:val="28"/>
                <w:szCs w:val="28"/>
              </w:rPr>
            </w:pPr>
            <w:r w:rsidRPr="006B1CD5">
              <w:rPr>
                <w:rStyle w:val="c3"/>
                <w:sz w:val="28"/>
                <w:szCs w:val="28"/>
              </w:rPr>
              <w:t xml:space="preserve">5 </w:t>
            </w:r>
          </w:p>
        </w:tc>
        <w:tc>
          <w:tcPr>
            <w:tcW w:w="1194"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1152"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1445"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622" w:type="pct"/>
            <w:shd w:val="clear" w:color="auto" w:fill="auto"/>
          </w:tcPr>
          <w:p w:rsidR="006B1CD5" w:rsidRPr="006B1CD5" w:rsidRDefault="006B1CD5" w:rsidP="00427293">
            <w:pPr>
              <w:spacing w:line="360" w:lineRule="auto"/>
              <w:jc w:val="both"/>
              <w:rPr>
                <w:rFonts w:ascii="Times New Roman" w:hAnsi="Times New Roman" w:cs="Times New Roman"/>
                <w:spacing w:val="4"/>
                <w:sz w:val="28"/>
                <w:szCs w:val="28"/>
              </w:rPr>
            </w:pPr>
            <w:r w:rsidRPr="006B1CD5">
              <w:rPr>
                <w:rFonts w:ascii="Times New Roman" w:hAnsi="Times New Roman" w:cs="Times New Roman"/>
                <w:spacing w:val="4"/>
                <w:sz w:val="28"/>
                <w:szCs w:val="28"/>
              </w:rPr>
              <w:t>высокий</w:t>
            </w:r>
          </w:p>
        </w:tc>
      </w:tr>
      <w:tr w:rsidR="006B1CD5" w:rsidRPr="006B1CD5" w:rsidTr="006B1CD5">
        <w:trPr>
          <w:trHeight w:val="670"/>
        </w:trPr>
        <w:tc>
          <w:tcPr>
            <w:tcW w:w="587" w:type="pct"/>
            <w:shd w:val="clear" w:color="auto" w:fill="auto"/>
            <w:vAlign w:val="center"/>
          </w:tcPr>
          <w:p w:rsidR="006B1CD5" w:rsidRPr="006B1CD5" w:rsidRDefault="006B1CD5" w:rsidP="00427293">
            <w:pPr>
              <w:pStyle w:val="c22c10"/>
              <w:spacing w:before="0" w:beforeAutospacing="0" w:after="0" w:afterAutospacing="0" w:line="360" w:lineRule="auto"/>
              <w:ind w:left="-540" w:firstLine="540"/>
              <w:jc w:val="both"/>
              <w:rPr>
                <w:sz w:val="28"/>
                <w:szCs w:val="28"/>
              </w:rPr>
            </w:pPr>
            <w:r w:rsidRPr="006B1CD5">
              <w:rPr>
                <w:rStyle w:val="c3"/>
                <w:sz w:val="28"/>
                <w:szCs w:val="28"/>
              </w:rPr>
              <w:t xml:space="preserve">6 </w:t>
            </w:r>
          </w:p>
        </w:tc>
        <w:tc>
          <w:tcPr>
            <w:tcW w:w="1194"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1152"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1445" w:type="pct"/>
            <w:shd w:val="clear" w:color="auto" w:fill="auto"/>
            <w:vAlign w:val="center"/>
          </w:tcPr>
          <w:p w:rsidR="006B1CD5" w:rsidRPr="006B1CD5" w:rsidRDefault="006B1CD5" w:rsidP="00427293">
            <w:pPr>
              <w:pStyle w:val="c9"/>
              <w:spacing w:before="0" w:beforeAutospacing="0" w:after="0" w:afterAutospacing="0" w:line="360" w:lineRule="auto"/>
              <w:ind w:left="-540" w:firstLine="540"/>
              <w:jc w:val="both"/>
              <w:rPr>
                <w:sz w:val="28"/>
                <w:szCs w:val="28"/>
              </w:rPr>
            </w:pPr>
            <w:r w:rsidRPr="006B1CD5">
              <w:rPr>
                <w:rStyle w:val="c0"/>
                <w:sz w:val="28"/>
                <w:szCs w:val="28"/>
              </w:rPr>
              <w:t>-</w:t>
            </w:r>
          </w:p>
        </w:tc>
        <w:tc>
          <w:tcPr>
            <w:tcW w:w="622" w:type="pct"/>
            <w:shd w:val="clear" w:color="auto" w:fill="auto"/>
          </w:tcPr>
          <w:p w:rsidR="006B1CD5" w:rsidRPr="006B1CD5" w:rsidRDefault="006B1CD5" w:rsidP="00427293">
            <w:pPr>
              <w:spacing w:line="360" w:lineRule="auto"/>
              <w:jc w:val="both"/>
              <w:rPr>
                <w:rFonts w:ascii="Times New Roman" w:hAnsi="Times New Roman" w:cs="Times New Roman"/>
                <w:spacing w:val="4"/>
                <w:sz w:val="28"/>
                <w:szCs w:val="28"/>
              </w:rPr>
            </w:pPr>
            <w:r w:rsidRPr="006B1CD5">
              <w:rPr>
                <w:rFonts w:ascii="Times New Roman" w:hAnsi="Times New Roman" w:cs="Times New Roman"/>
                <w:spacing w:val="4"/>
                <w:sz w:val="28"/>
                <w:szCs w:val="28"/>
              </w:rPr>
              <w:t>средний</w:t>
            </w:r>
          </w:p>
        </w:tc>
      </w:tr>
    </w:tbl>
    <w:p w:rsidR="006B1CD5" w:rsidRPr="006B1CD5" w:rsidRDefault="006B1CD5" w:rsidP="00427293">
      <w:pPr>
        <w:spacing w:line="360" w:lineRule="auto"/>
        <w:jc w:val="both"/>
        <w:rPr>
          <w:rFonts w:ascii="Times New Roman" w:hAnsi="Times New Roman" w:cs="Times New Roman"/>
          <w:sz w:val="28"/>
          <w:szCs w:val="28"/>
        </w:rPr>
      </w:pPr>
    </w:p>
    <w:p w:rsidR="006B1CD5" w:rsidRPr="006B1CD5" w:rsidRDefault="0062348D" w:rsidP="0042729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6B1CD5" w:rsidRPr="006B1CD5">
        <w:rPr>
          <w:rFonts w:ascii="Times New Roman" w:hAnsi="Times New Roman" w:cs="Times New Roman"/>
          <w:sz w:val="28"/>
          <w:szCs w:val="28"/>
        </w:rPr>
        <w:t xml:space="preserve"> – Уровень сформированности навыков группового взаимодействия</w:t>
      </w:r>
    </w:p>
    <w:tbl>
      <w:tblPr>
        <w:tblStyle w:val="ad"/>
        <w:tblW w:w="0" w:type="auto"/>
        <w:tblLayout w:type="fixed"/>
        <w:tblLook w:val="04A0" w:firstRow="1" w:lastRow="0" w:firstColumn="1" w:lastColumn="0" w:noHBand="0" w:noVBand="1"/>
      </w:tblPr>
      <w:tblGrid>
        <w:gridCol w:w="1242"/>
        <w:gridCol w:w="993"/>
        <w:gridCol w:w="1559"/>
        <w:gridCol w:w="992"/>
        <w:gridCol w:w="1276"/>
        <w:gridCol w:w="1377"/>
        <w:gridCol w:w="1174"/>
        <w:gridCol w:w="958"/>
      </w:tblGrid>
      <w:tr w:rsidR="006B1CD5" w:rsidRPr="006B1CD5" w:rsidTr="006B1CD5">
        <w:tc>
          <w:tcPr>
            <w:tcW w:w="1242" w:type="dxa"/>
            <w:vMerge w:val="restar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класс</w:t>
            </w:r>
          </w:p>
        </w:tc>
        <w:tc>
          <w:tcPr>
            <w:tcW w:w="993" w:type="dxa"/>
            <w:vMerge w:val="restar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по списку</w:t>
            </w:r>
          </w:p>
        </w:tc>
        <w:tc>
          <w:tcPr>
            <w:tcW w:w="7336" w:type="dxa"/>
            <w:gridSpan w:val="6"/>
          </w:tcPr>
          <w:p w:rsidR="006B1CD5" w:rsidRPr="006B1CD5" w:rsidRDefault="006B1CD5" w:rsidP="00427293">
            <w:pPr>
              <w:spacing w:line="360" w:lineRule="auto"/>
              <w:jc w:val="both"/>
              <w:rPr>
                <w:rFonts w:ascii="Times New Roman" w:hAnsi="Times New Roman" w:cs="Times New Roman"/>
                <w:sz w:val="28"/>
                <w:szCs w:val="28"/>
              </w:rPr>
            </w:pP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«Уровень навыков группового взаимодействия учащихся».</w:t>
            </w:r>
          </w:p>
        </w:tc>
      </w:tr>
      <w:tr w:rsidR="006B1CD5" w:rsidRPr="006B1CD5" w:rsidTr="006B1CD5">
        <w:tc>
          <w:tcPr>
            <w:tcW w:w="1242" w:type="dxa"/>
            <w:vMerge/>
          </w:tcPr>
          <w:p w:rsidR="006B1CD5" w:rsidRPr="006B1CD5" w:rsidRDefault="006B1CD5" w:rsidP="00427293">
            <w:pPr>
              <w:spacing w:line="360" w:lineRule="auto"/>
              <w:jc w:val="both"/>
              <w:rPr>
                <w:rFonts w:ascii="Times New Roman" w:hAnsi="Times New Roman" w:cs="Times New Roman"/>
                <w:sz w:val="28"/>
                <w:szCs w:val="28"/>
              </w:rPr>
            </w:pPr>
          </w:p>
        </w:tc>
        <w:tc>
          <w:tcPr>
            <w:tcW w:w="993" w:type="dxa"/>
            <w:vMerge/>
          </w:tcPr>
          <w:p w:rsidR="006B1CD5" w:rsidRPr="006B1CD5" w:rsidRDefault="006B1CD5" w:rsidP="00427293">
            <w:pPr>
              <w:spacing w:line="360" w:lineRule="auto"/>
              <w:jc w:val="both"/>
              <w:rPr>
                <w:rFonts w:ascii="Times New Roman" w:hAnsi="Times New Roman" w:cs="Times New Roman"/>
                <w:sz w:val="28"/>
                <w:szCs w:val="28"/>
              </w:rPr>
            </w:pPr>
          </w:p>
        </w:tc>
        <w:tc>
          <w:tcPr>
            <w:tcW w:w="2551" w:type="dxa"/>
            <w:gridSpan w:val="2"/>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Высокий </w:t>
            </w:r>
          </w:p>
        </w:tc>
        <w:tc>
          <w:tcPr>
            <w:tcW w:w="2653" w:type="dxa"/>
            <w:gridSpan w:val="2"/>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Средний </w:t>
            </w:r>
          </w:p>
        </w:tc>
        <w:tc>
          <w:tcPr>
            <w:tcW w:w="2132" w:type="dxa"/>
            <w:gridSpan w:val="2"/>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Низкий </w:t>
            </w:r>
          </w:p>
        </w:tc>
      </w:tr>
      <w:tr w:rsidR="006B1CD5" w:rsidRPr="006B1CD5" w:rsidTr="006B1CD5">
        <w:tc>
          <w:tcPr>
            <w:tcW w:w="1242"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3 класс</w:t>
            </w:r>
          </w:p>
        </w:tc>
        <w:tc>
          <w:tcPr>
            <w:tcW w:w="993"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25</w:t>
            </w:r>
          </w:p>
        </w:tc>
        <w:tc>
          <w:tcPr>
            <w:tcW w:w="1559"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8</w:t>
            </w:r>
          </w:p>
        </w:tc>
        <w:tc>
          <w:tcPr>
            <w:tcW w:w="992"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 32%</w:t>
            </w:r>
          </w:p>
        </w:tc>
        <w:tc>
          <w:tcPr>
            <w:tcW w:w="1276"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10</w:t>
            </w:r>
          </w:p>
        </w:tc>
        <w:tc>
          <w:tcPr>
            <w:tcW w:w="1377"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40%</w:t>
            </w:r>
          </w:p>
        </w:tc>
        <w:tc>
          <w:tcPr>
            <w:tcW w:w="1174"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7</w:t>
            </w:r>
          </w:p>
        </w:tc>
        <w:tc>
          <w:tcPr>
            <w:tcW w:w="958"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28%</w:t>
            </w:r>
          </w:p>
        </w:tc>
      </w:tr>
    </w:tbl>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Анализируя полученные результаты, можно отметить: 8 учащихся - 32 % в классе имеют высокий уровень навыков группового взаимодействия, учащиеся успешно справились с заданием и показали отличное владение навыками сотрудничества.  Средний уровень сформированных  навыков группового взаимодействия учащихся показали 10 учащихся - 40%  класса, что говорит о том, что у них хорошо развито умение работать в группе, но  они испытали  затруднения при нахождении общего решения задачи. Низкий уровень показали 7 учащихся - 28%  класса соответственно в ходе выполнения работы не смогли договориться</w:t>
      </w:r>
      <w:r w:rsidRPr="006B1CD5">
        <w:rPr>
          <w:rFonts w:ascii="Times New Roman" w:hAnsi="Times New Roman" w:cs="Times New Roman"/>
          <w:noProof/>
          <w:lang w:eastAsia="ru-RU"/>
        </w:rPr>
        <w:t>.</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noProof/>
          <w:lang w:eastAsia="ru-RU"/>
        </w:rPr>
        <w:drawing>
          <wp:inline distT="0" distB="0" distL="0" distR="0" wp14:anchorId="12669FD3" wp14:editId="060E0AA4">
            <wp:extent cx="4572000" cy="2181225"/>
            <wp:effectExtent l="0" t="0" r="19050" b="9525"/>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B1CD5" w:rsidRPr="006B1CD5" w:rsidRDefault="0062348D" w:rsidP="0042729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Рисунок </w:t>
      </w:r>
      <w:r w:rsidR="006B1CD5" w:rsidRPr="006B1CD5">
        <w:rPr>
          <w:rFonts w:ascii="Times New Roman" w:hAnsi="Times New Roman" w:cs="Times New Roman"/>
          <w:sz w:val="28"/>
          <w:szCs w:val="28"/>
        </w:rPr>
        <w:t xml:space="preserve"> – Результаты выполнения заданий на сформированность навыков группового взаимодействия</w:t>
      </w:r>
    </w:p>
    <w:p w:rsidR="006B1CD5" w:rsidRPr="006B1CD5" w:rsidRDefault="006B1CD5" w:rsidP="00427293">
      <w:pPr>
        <w:pStyle w:val="a9"/>
        <w:widowControl w:val="0"/>
        <w:tabs>
          <w:tab w:val="left" w:pos="0"/>
        </w:tabs>
        <w:spacing w:line="360" w:lineRule="auto"/>
        <w:ind w:firstLine="709"/>
        <w:jc w:val="both"/>
        <w:rPr>
          <w:sz w:val="28"/>
          <w:szCs w:val="28"/>
        </w:rPr>
      </w:pPr>
      <w:r w:rsidRPr="006B1CD5">
        <w:rPr>
          <w:sz w:val="28"/>
          <w:szCs w:val="28"/>
        </w:rPr>
        <w:t xml:space="preserve">Методика - модифицированная проба Ж. Пиаже «Ваза с яблоками». </w:t>
      </w:r>
    </w:p>
    <w:p w:rsidR="006B1CD5" w:rsidRPr="006B1CD5" w:rsidRDefault="006B1CD5" w:rsidP="00427293">
      <w:pPr>
        <w:pStyle w:val="a9"/>
        <w:widowControl w:val="0"/>
        <w:tabs>
          <w:tab w:val="left" w:pos="0"/>
        </w:tabs>
        <w:spacing w:line="360" w:lineRule="auto"/>
        <w:jc w:val="both"/>
        <w:rPr>
          <w:sz w:val="28"/>
          <w:szCs w:val="28"/>
        </w:rPr>
      </w:pPr>
      <w:r w:rsidRPr="006B1CD5">
        <w:rPr>
          <w:sz w:val="28"/>
          <w:szCs w:val="28"/>
        </w:rPr>
        <w:t>Оцениваемые универсальные учебные действия: действия направленные на учет позиции собеседника (партнера).</w:t>
      </w:r>
    </w:p>
    <w:p w:rsidR="006B1CD5" w:rsidRPr="006B1CD5" w:rsidRDefault="006B1CD5" w:rsidP="00427293">
      <w:pPr>
        <w:pStyle w:val="af6"/>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Возраст: ступень начальной школы (10,5 – 11 лет) </w:t>
      </w:r>
    </w:p>
    <w:p w:rsidR="006B1CD5" w:rsidRPr="006B1CD5" w:rsidRDefault="006B1CD5" w:rsidP="00427293">
      <w:pPr>
        <w:pStyle w:val="af6"/>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Форма (ситуация оценивания): групповая работа с детьми  </w:t>
      </w:r>
    </w:p>
    <w:p w:rsidR="006B1CD5" w:rsidRPr="006B1CD5" w:rsidRDefault="006B1CD5" w:rsidP="00427293">
      <w:pPr>
        <w:pStyle w:val="af6"/>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Метод оценивания: анализ детских рисунков</w:t>
      </w:r>
    </w:p>
    <w:p w:rsidR="006B1CD5" w:rsidRPr="006B1CD5" w:rsidRDefault="006B1CD5" w:rsidP="00427293">
      <w:pPr>
        <w:widowControl w:val="0"/>
        <w:spacing w:after="0" w:line="360" w:lineRule="auto"/>
        <w:ind w:firstLine="709"/>
        <w:contextualSpacing/>
        <w:jc w:val="both"/>
        <w:rPr>
          <w:rFonts w:ascii="Times New Roman" w:hAnsi="Times New Roman" w:cs="Times New Roman"/>
          <w:sz w:val="28"/>
          <w:szCs w:val="28"/>
        </w:rPr>
      </w:pPr>
      <w:r w:rsidRPr="006B1CD5">
        <w:rPr>
          <w:rFonts w:ascii="Times New Roman" w:hAnsi="Times New Roman" w:cs="Times New Roman"/>
          <w:sz w:val="28"/>
          <w:szCs w:val="28"/>
        </w:rPr>
        <w:t>Показатели уровня выполнения задания:</w:t>
      </w:r>
    </w:p>
    <w:p w:rsidR="006B1CD5" w:rsidRPr="006B1CD5" w:rsidRDefault="006B1CD5" w:rsidP="00427293">
      <w:pPr>
        <w:widowControl w:val="0"/>
        <w:numPr>
          <w:ilvl w:val="0"/>
          <w:numId w:val="18"/>
        </w:numPr>
        <w:spacing w:after="0" w:line="360" w:lineRule="auto"/>
        <w:ind w:left="0" w:firstLine="0"/>
        <w:jc w:val="both"/>
        <w:rPr>
          <w:rFonts w:ascii="Times New Roman" w:hAnsi="Times New Roman" w:cs="Times New Roman"/>
          <w:bCs/>
          <w:sz w:val="28"/>
          <w:szCs w:val="28"/>
        </w:rPr>
      </w:pPr>
      <w:r w:rsidRPr="006B1CD5">
        <w:rPr>
          <w:rFonts w:ascii="Times New Roman" w:hAnsi="Times New Roman" w:cs="Times New Roman"/>
          <w:bCs/>
          <w:sz w:val="28"/>
          <w:szCs w:val="28"/>
        </w:rPr>
        <w:t>Низкий уровень – ребенок не учитывает различие точек зрения наблюдателей, рисунки одинаковые или листья на рисунке раскрашены в случайном порядке и не соответствуют позиции художника;</w:t>
      </w:r>
    </w:p>
    <w:p w:rsidR="006B1CD5" w:rsidRPr="006B1CD5" w:rsidRDefault="006B1CD5" w:rsidP="00427293">
      <w:pPr>
        <w:widowControl w:val="0"/>
        <w:numPr>
          <w:ilvl w:val="0"/>
          <w:numId w:val="18"/>
        </w:numPr>
        <w:spacing w:after="0" w:line="360" w:lineRule="auto"/>
        <w:ind w:left="0" w:firstLine="0"/>
        <w:jc w:val="both"/>
        <w:rPr>
          <w:rFonts w:ascii="Times New Roman" w:hAnsi="Times New Roman" w:cs="Times New Roman"/>
          <w:bCs/>
          <w:sz w:val="28"/>
          <w:szCs w:val="28"/>
        </w:rPr>
      </w:pPr>
      <w:r w:rsidRPr="006B1CD5">
        <w:rPr>
          <w:rFonts w:ascii="Times New Roman" w:hAnsi="Times New Roman" w:cs="Times New Roman"/>
          <w:bCs/>
          <w:sz w:val="28"/>
          <w:szCs w:val="28"/>
        </w:rPr>
        <w:t>Средний уровень – частично правильный ответ: ребенок понимает наличие различных точек зрения, но не любую точку зрения может правильно представить и учесть: по крайней мере на двух из четырех рисунков расположение листьев соответствует точке зрения художника;</w:t>
      </w:r>
    </w:p>
    <w:p w:rsidR="006B1CD5" w:rsidRPr="006B1CD5" w:rsidRDefault="006B1CD5" w:rsidP="00427293">
      <w:pPr>
        <w:widowControl w:val="0"/>
        <w:numPr>
          <w:ilvl w:val="0"/>
          <w:numId w:val="18"/>
        </w:numPr>
        <w:spacing w:after="0" w:line="360" w:lineRule="auto"/>
        <w:ind w:left="0" w:firstLine="0"/>
        <w:contextualSpacing/>
        <w:jc w:val="both"/>
        <w:rPr>
          <w:rFonts w:ascii="Times New Roman" w:hAnsi="Times New Roman" w:cs="Times New Roman"/>
          <w:sz w:val="28"/>
          <w:szCs w:val="28"/>
        </w:rPr>
      </w:pPr>
      <w:r w:rsidRPr="006B1CD5">
        <w:rPr>
          <w:rFonts w:ascii="Times New Roman" w:hAnsi="Times New Roman" w:cs="Times New Roman"/>
          <w:bCs/>
          <w:sz w:val="28"/>
          <w:szCs w:val="28"/>
        </w:rPr>
        <w:t xml:space="preserve">Высокий уровень – ребенок четко ориентируется на особенности пространственной позиции наблюдателей: на всех четырех рисунках </w:t>
      </w:r>
      <w:r w:rsidRPr="006B1CD5">
        <w:rPr>
          <w:rFonts w:ascii="Times New Roman" w:hAnsi="Times New Roman" w:cs="Times New Roman"/>
          <w:sz w:val="28"/>
          <w:szCs w:val="28"/>
        </w:rPr>
        <w:t>расположение листьев соответствует позиции художников.</w:t>
      </w:r>
    </w:p>
    <w:p w:rsidR="006B1CD5" w:rsidRPr="006B1CD5" w:rsidRDefault="006B1CD5" w:rsidP="00427293">
      <w:pPr>
        <w:pStyle w:val="a9"/>
        <w:widowControl w:val="0"/>
        <w:spacing w:line="360" w:lineRule="auto"/>
        <w:ind w:firstLine="709"/>
        <w:contextualSpacing/>
        <w:jc w:val="both"/>
        <w:rPr>
          <w:sz w:val="28"/>
          <w:szCs w:val="28"/>
        </w:rPr>
      </w:pPr>
      <w:r w:rsidRPr="006B1CD5">
        <w:rPr>
          <w:sz w:val="28"/>
          <w:szCs w:val="28"/>
        </w:rPr>
        <w:t>Критерии оценивания:</w:t>
      </w:r>
    </w:p>
    <w:p w:rsidR="006B1CD5" w:rsidRPr="006B1CD5" w:rsidRDefault="006B1CD5" w:rsidP="00427293">
      <w:pPr>
        <w:pStyle w:val="a9"/>
        <w:widowControl w:val="0"/>
        <w:spacing w:line="360" w:lineRule="auto"/>
        <w:contextualSpacing/>
        <w:jc w:val="both"/>
        <w:rPr>
          <w:sz w:val="28"/>
          <w:szCs w:val="28"/>
        </w:rPr>
      </w:pPr>
      <w:r w:rsidRPr="006B1CD5">
        <w:rPr>
          <w:sz w:val="28"/>
          <w:szCs w:val="28"/>
        </w:rPr>
        <w:t>- понимание возможности различных позиций и точек зрения (преодоление эгоцентризма), ориентация на позиции других людей, отличные от собственных.</w:t>
      </w:r>
    </w:p>
    <w:p w:rsidR="006B1CD5" w:rsidRPr="006B1CD5" w:rsidRDefault="006B1CD5" w:rsidP="00427293">
      <w:pPr>
        <w:pStyle w:val="a9"/>
        <w:widowControl w:val="0"/>
        <w:spacing w:line="360" w:lineRule="auto"/>
        <w:contextualSpacing/>
        <w:jc w:val="both"/>
        <w:rPr>
          <w:sz w:val="28"/>
          <w:szCs w:val="28"/>
        </w:rPr>
      </w:pPr>
      <w:r w:rsidRPr="006B1CD5">
        <w:rPr>
          <w:sz w:val="28"/>
          <w:szCs w:val="28"/>
        </w:rPr>
        <w:t>- соотнесение характеристик или признаков предметов с особенностями точки зрения наблюдателя, координация разных пространственных позиций.</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В результате четвертого исследования - методика «Ваза с яблоками», которая направленна на учёт позиции партнера (собеседника) были получены следующие результаты,  представленные в таблице 5.</w:t>
      </w:r>
    </w:p>
    <w:p w:rsidR="006B1CD5" w:rsidRPr="006B1CD5" w:rsidRDefault="0062348D" w:rsidP="0042729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6B1CD5" w:rsidRPr="006B1CD5">
        <w:rPr>
          <w:rFonts w:ascii="Times New Roman" w:hAnsi="Times New Roman" w:cs="Times New Roman"/>
          <w:sz w:val="28"/>
          <w:szCs w:val="28"/>
        </w:rPr>
        <w:t xml:space="preserve"> – Учёт позиции партнера (собеседника)</w:t>
      </w:r>
    </w:p>
    <w:tbl>
      <w:tblPr>
        <w:tblStyle w:val="ad"/>
        <w:tblW w:w="0" w:type="auto"/>
        <w:tblLayout w:type="fixed"/>
        <w:tblLook w:val="04A0" w:firstRow="1" w:lastRow="0" w:firstColumn="1" w:lastColumn="0" w:noHBand="0" w:noVBand="1"/>
      </w:tblPr>
      <w:tblGrid>
        <w:gridCol w:w="1526"/>
        <w:gridCol w:w="1354"/>
        <w:gridCol w:w="1197"/>
        <w:gridCol w:w="1162"/>
        <w:gridCol w:w="1106"/>
        <w:gridCol w:w="1094"/>
        <w:gridCol w:w="1174"/>
        <w:gridCol w:w="958"/>
      </w:tblGrid>
      <w:tr w:rsidR="006B1CD5" w:rsidRPr="006B1CD5" w:rsidTr="006B1CD5">
        <w:tc>
          <w:tcPr>
            <w:tcW w:w="1526" w:type="dxa"/>
            <w:vMerge w:val="restar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класс</w:t>
            </w:r>
          </w:p>
        </w:tc>
        <w:tc>
          <w:tcPr>
            <w:tcW w:w="1354" w:type="dxa"/>
            <w:vMerge w:val="restart"/>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Обучающихся по списку</w:t>
            </w:r>
          </w:p>
        </w:tc>
        <w:tc>
          <w:tcPr>
            <w:tcW w:w="6691" w:type="dxa"/>
            <w:gridSpan w:val="6"/>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«Учёт позиции партнера»</w:t>
            </w:r>
          </w:p>
        </w:tc>
      </w:tr>
      <w:tr w:rsidR="006B1CD5" w:rsidRPr="006B1CD5" w:rsidTr="006B1CD5">
        <w:tc>
          <w:tcPr>
            <w:tcW w:w="1526" w:type="dxa"/>
            <w:vMerge/>
          </w:tcPr>
          <w:p w:rsidR="006B1CD5" w:rsidRPr="006B1CD5" w:rsidRDefault="006B1CD5" w:rsidP="00427293">
            <w:pPr>
              <w:spacing w:line="360" w:lineRule="auto"/>
              <w:jc w:val="both"/>
              <w:rPr>
                <w:rFonts w:ascii="Times New Roman" w:hAnsi="Times New Roman" w:cs="Times New Roman"/>
                <w:sz w:val="28"/>
                <w:szCs w:val="28"/>
              </w:rPr>
            </w:pPr>
          </w:p>
        </w:tc>
        <w:tc>
          <w:tcPr>
            <w:tcW w:w="1354" w:type="dxa"/>
            <w:vMerge/>
          </w:tcPr>
          <w:p w:rsidR="006B1CD5" w:rsidRPr="006B1CD5" w:rsidRDefault="006B1CD5" w:rsidP="00427293">
            <w:pPr>
              <w:spacing w:line="360" w:lineRule="auto"/>
              <w:jc w:val="both"/>
              <w:rPr>
                <w:rFonts w:ascii="Times New Roman" w:hAnsi="Times New Roman" w:cs="Times New Roman"/>
                <w:sz w:val="28"/>
                <w:szCs w:val="28"/>
              </w:rPr>
            </w:pPr>
          </w:p>
        </w:tc>
        <w:tc>
          <w:tcPr>
            <w:tcW w:w="2359" w:type="dxa"/>
            <w:gridSpan w:val="2"/>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Высокий уровень</w:t>
            </w:r>
          </w:p>
        </w:tc>
        <w:tc>
          <w:tcPr>
            <w:tcW w:w="2200" w:type="dxa"/>
            <w:gridSpan w:val="2"/>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Средний уровень</w:t>
            </w:r>
          </w:p>
        </w:tc>
        <w:tc>
          <w:tcPr>
            <w:tcW w:w="2132" w:type="dxa"/>
            <w:gridSpan w:val="2"/>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Низкий уровень</w:t>
            </w:r>
          </w:p>
        </w:tc>
      </w:tr>
      <w:tr w:rsidR="006B1CD5" w:rsidRPr="006B1CD5" w:rsidTr="006B1CD5">
        <w:tc>
          <w:tcPr>
            <w:tcW w:w="1526"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3 класс</w:t>
            </w:r>
          </w:p>
        </w:tc>
        <w:tc>
          <w:tcPr>
            <w:tcW w:w="1354"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25</w:t>
            </w:r>
          </w:p>
        </w:tc>
        <w:tc>
          <w:tcPr>
            <w:tcW w:w="1197"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6</w:t>
            </w:r>
          </w:p>
        </w:tc>
        <w:tc>
          <w:tcPr>
            <w:tcW w:w="1162"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 24 %</w:t>
            </w:r>
          </w:p>
        </w:tc>
        <w:tc>
          <w:tcPr>
            <w:tcW w:w="1106"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10</w:t>
            </w:r>
          </w:p>
        </w:tc>
        <w:tc>
          <w:tcPr>
            <w:tcW w:w="1094"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40%</w:t>
            </w:r>
          </w:p>
        </w:tc>
        <w:tc>
          <w:tcPr>
            <w:tcW w:w="1174"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9</w:t>
            </w:r>
          </w:p>
        </w:tc>
        <w:tc>
          <w:tcPr>
            <w:tcW w:w="958" w:type="dxa"/>
          </w:tcPr>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36%</w:t>
            </w:r>
          </w:p>
        </w:tc>
      </w:tr>
    </w:tbl>
    <w:p w:rsidR="006B1CD5" w:rsidRPr="006B1CD5" w:rsidRDefault="006B1CD5" w:rsidP="00427293">
      <w:pPr>
        <w:pStyle w:val="a9"/>
        <w:widowControl w:val="0"/>
        <w:spacing w:line="360" w:lineRule="auto"/>
        <w:ind w:firstLine="708"/>
        <w:jc w:val="both"/>
        <w:rPr>
          <w:sz w:val="28"/>
          <w:szCs w:val="28"/>
        </w:rPr>
      </w:pPr>
      <w:r w:rsidRPr="006B1CD5">
        <w:rPr>
          <w:sz w:val="28"/>
          <w:szCs w:val="28"/>
        </w:rPr>
        <w:t>Задание «Ваза с яблоками» позволила выявить способность детей понимать возможности различных точек зрения и позиций, т.е. преодолевать эгоцентризм, учиться ориентироваться на позиции других людей.  Полученные результаты представлены на рисунке.</w:t>
      </w:r>
    </w:p>
    <w:p w:rsidR="006B1CD5" w:rsidRPr="006B1CD5" w:rsidRDefault="006B1CD5" w:rsidP="00427293">
      <w:pPr>
        <w:spacing w:after="0" w:line="360" w:lineRule="auto"/>
        <w:contextualSpacing/>
        <w:jc w:val="both"/>
        <w:rPr>
          <w:rFonts w:ascii="Times New Roman" w:hAnsi="Times New Roman" w:cs="Times New Roman"/>
          <w:sz w:val="28"/>
          <w:szCs w:val="28"/>
        </w:rPr>
      </w:pPr>
      <w:r w:rsidRPr="006B1CD5">
        <w:rPr>
          <w:rFonts w:ascii="Times New Roman" w:hAnsi="Times New Roman" w:cs="Times New Roman"/>
          <w:noProof/>
          <w:lang w:eastAsia="ru-RU"/>
        </w:rPr>
        <w:drawing>
          <wp:inline distT="0" distB="0" distL="0" distR="0" wp14:anchorId="63BAF6C4" wp14:editId="16999818">
            <wp:extent cx="4572000" cy="1847850"/>
            <wp:effectExtent l="0" t="0" r="19050" b="1905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B1CD5" w:rsidRPr="006B1CD5" w:rsidRDefault="0062348D" w:rsidP="0042729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Рисунок </w:t>
      </w:r>
      <w:r w:rsidR="006B1CD5" w:rsidRPr="006B1CD5">
        <w:rPr>
          <w:rFonts w:ascii="Times New Roman" w:hAnsi="Times New Roman" w:cs="Times New Roman"/>
          <w:sz w:val="28"/>
          <w:szCs w:val="28"/>
        </w:rPr>
        <w:t xml:space="preserve"> -  Результаты выполнения задания «Ваза с яблоками»</w:t>
      </w:r>
    </w:p>
    <w:p w:rsidR="006B1CD5" w:rsidRPr="006B1CD5" w:rsidRDefault="006B1CD5" w:rsidP="00427293">
      <w:pPr>
        <w:spacing w:after="0" w:line="360" w:lineRule="auto"/>
        <w:contextualSpacing/>
        <w:jc w:val="both"/>
        <w:rPr>
          <w:rFonts w:ascii="Times New Roman" w:hAnsi="Times New Roman" w:cs="Times New Roman"/>
          <w:sz w:val="28"/>
          <w:szCs w:val="28"/>
        </w:rPr>
      </w:pPr>
      <w:r w:rsidRPr="006B1CD5">
        <w:rPr>
          <w:rFonts w:ascii="Times New Roman" w:hAnsi="Times New Roman" w:cs="Times New Roman"/>
          <w:sz w:val="28"/>
          <w:szCs w:val="28"/>
        </w:rPr>
        <w:t>Результаты показывают, что 9 учащихся - 36% класса  не смогли выполнить это задание – имеют низкий уровень, то есть не принимают различные позиции и другие точки зрения , 10 учащихся - 40 %  класса смогли выполнить задание на среднем уровне, 6 учащихся - 24 % класса смогли выполнить задание на высоком уровне. Это значит, что учащимся необходимо развивать понимание возможности различных точек зрения и позиций, то есть преодолевать эгоцентризм, учиться ориентироваться на позиции других людей.</w:t>
      </w:r>
    </w:p>
    <w:p w:rsidR="006B1CD5" w:rsidRPr="006B1CD5" w:rsidRDefault="006B1CD5" w:rsidP="00427293">
      <w:pPr>
        <w:spacing w:after="0" w:line="360" w:lineRule="auto"/>
        <w:ind w:firstLine="709"/>
        <w:contextualSpacing/>
        <w:jc w:val="both"/>
        <w:rPr>
          <w:rFonts w:ascii="Times New Roman" w:hAnsi="Times New Roman" w:cs="Times New Roman"/>
          <w:sz w:val="28"/>
          <w:szCs w:val="28"/>
        </w:rPr>
      </w:pPr>
      <w:r w:rsidRPr="006B1CD5">
        <w:rPr>
          <w:rFonts w:ascii="Times New Roman" w:hAnsi="Times New Roman" w:cs="Times New Roman"/>
          <w:sz w:val="28"/>
          <w:szCs w:val="28"/>
        </w:rPr>
        <w:t>В целом мы можем сделать вывод, что исходный уровень сформированных коммуникативных универсальных учебных действий учащихся класса является невысоким.</w:t>
      </w:r>
    </w:p>
    <w:p w:rsidR="006B1CD5" w:rsidRPr="006B1CD5" w:rsidRDefault="006B1CD5" w:rsidP="00427293">
      <w:pPr>
        <w:spacing w:line="360" w:lineRule="auto"/>
        <w:jc w:val="both"/>
        <w:rPr>
          <w:rFonts w:ascii="Times New Roman" w:hAnsi="Times New Roman" w:cs="Times New Roman"/>
          <w:sz w:val="28"/>
          <w:szCs w:val="28"/>
        </w:rPr>
      </w:pPr>
      <w:r w:rsidRPr="006B1CD5">
        <w:rPr>
          <w:rFonts w:ascii="Times New Roman" w:hAnsi="Times New Roman" w:cs="Times New Roman"/>
          <w:sz w:val="28"/>
          <w:szCs w:val="28"/>
        </w:rPr>
        <w:t xml:space="preserve">Выводы по второй главе: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 xml:space="preserve">Сотрудничество играет в особую роль в обучении младших школьников. В этот период обучения расширяется и обновляется круг общения ребенка в связи с включением в школьный коллектив. У ребёнка происходит расширение границ познания окружающего мира, в том числе и мира социального. В этом возрасте выработка морально - нравственных и социально - значимых привычек, определяющих вектор взаимоотношений детей в ходе общения, является необходимой.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 xml:space="preserve">Результаты исследований на уровни сформированности навыков группового взаимодействия, инициативы ребенка в организации условий рефлексивного взаимодействия с учителем и способности вступать в отношения со взрослыми, сотрудничества в детском коллективе, учёта позиции партнера позволяет сделать выводы о том, что главную трудность у учащихся вызывают задания, где необходимо учитывать позицию собеседника. </w:t>
      </w:r>
    </w:p>
    <w:p w:rsidR="006B1CD5" w:rsidRPr="006B1CD5" w:rsidRDefault="006B1CD5" w:rsidP="00427293">
      <w:pPr>
        <w:spacing w:line="360" w:lineRule="auto"/>
        <w:ind w:firstLine="708"/>
        <w:jc w:val="both"/>
        <w:rPr>
          <w:rFonts w:ascii="Times New Roman" w:hAnsi="Times New Roman" w:cs="Times New Roman"/>
          <w:sz w:val="28"/>
          <w:szCs w:val="28"/>
        </w:rPr>
      </w:pPr>
      <w:r w:rsidRPr="006B1CD5">
        <w:rPr>
          <w:rFonts w:ascii="Times New Roman" w:hAnsi="Times New Roman" w:cs="Times New Roman"/>
          <w:sz w:val="28"/>
          <w:szCs w:val="28"/>
        </w:rPr>
        <w:t>Диагностика сформированной инициативы ребенка в организации условий рефлексивного взаимодействия с учителем и способность вступать в отношения со взрослыми свидетельствует о наличии распределения  их по уровням от низкого до высокого и процентный показатель позволяет выстроить определенную иерархию.</w:t>
      </w:r>
    </w:p>
    <w:p w:rsidR="00883628" w:rsidRDefault="00883628" w:rsidP="00883628">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Таким образом учебное сотрудничество является одним из результативных методов работы, как на целом уроке, так и на части урока. Использование учебного сотрудничества на уроках в начальной снимает нервное напряжение у обучающихся, даёт возможность менять формы деятельности, переключать внимание на узловые вопросы темы занятия. Использование учебного сотрудничества в начальной школе позволяет активизировать познавательную деятельность  на уроке для каждого учащегося, добиться усвоения материала всеми учащимися класса, решить разнообразные воспитательные и развивающие задачи, развивать универсальные учебнын действия и коммуникативные навыки. </w:t>
      </w:r>
    </w:p>
    <w:p w:rsidR="00883628" w:rsidRDefault="00883628" w:rsidP="0088362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Учитель в свою очередь становится организатором самостоятельной учебно-познавательной, коммуникативной, творческой деятельности учащихся, у него появляются возможности для совершенствования процесса обучения, развития коммуникативной компетенции учащихся, целостного развития их личности, создавать ситуацию успеха на уроке. </w:t>
      </w:r>
    </w:p>
    <w:p w:rsidR="00883628" w:rsidRDefault="00883628">
      <w:pPr>
        <w:rPr>
          <w:rFonts w:ascii="Times New Roman" w:hAnsi="Times New Roman" w:cs="Times New Roman"/>
        </w:rPr>
      </w:pPr>
      <w:r>
        <w:rPr>
          <w:rFonts w:ascii="Times New Roman" w:hAnsi="Times New Roman" w:cs="Times New Roman"/>
        </w:rPr>
        <w:br w:type="page"/>
      </w:r>
    </w:p>
    <w:p w:rsidR="00EA26BD" w:rsidRPr="00883628" w:rsidRDefault="00883628" w:rsidP="00427293">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w:t>
      </w:r>
      <w:r w:rsidRPr="00883628">
        <w:rPr>
          <w:rFonts w:ascii="Times New Roman" w:hAnsi="Times New Roman" w:cs="Times New Roman"/>
          <w:sz w:val="28"/>
          <w:szCs w:val="28"/>
        </w:rPr>
        <w:t>АТУРЫ</w:t>
      </w:r>
    </w:p>
    <w:p w:rsidR="00883628" w:rsidRPr="00883628" w:rsidRDefault="00883628" w:rsidP="00883628">
      <w:pPr>
        <w:pStyle w:val="a3"/>
        <w:numPr>
          <w:ilvl w:val="0"/>
          <w:numId w:val="30"/>
        </w:numPr>
        <w:spacing w:line="360" w:lineRule="auto"/>
        <w:rPr>
          <w:rFonts w:ascii="Times New Roman" w:hAnsi="Times New Roman" w:cs="Times New Roman"/>
          <w:sz w:val="28"/>
          <w:szCs w:val="28"/>
        </w:rPr>
      </w:pPr>
      <w:r w:rsidRPr="00883628">
        <w:rPr>
          <w:rFonts w:ascii="Times New Roman" w:hAnsi="Times New Roman" w:cs="Times New Roman"/>
          <w:sz w:val="28"/>
          <w:szCs w:val="28"/>
        </w:rPr>
        <w:t xml:space="preserve">Айдарова, Л.И. Психологические проблемы обучения младших школьников русскому языку / Л.И. Айдарова. – М.: Просвещение, 1998 – 283 с. </w:t>
      </w:r>
    </w:p>
    <w:p w:rsidR="00883628" w:rsidRDefault="00883628" w:rsidP="00883628">
      <w:pPr>
        <w:pStyle w:val="a3"/>
        <w:numPr>
          <w:ilvl w:val="0"/>
          <w:numId w:val="30"/>
        </w:numPr>
        <w:spacing w:line="360" w:lineRule="auto"/>
        <w:rPr>
          <w:rFonts w:ascii="Times New Roman" w:hAnsi="Times New Roman" w:cs="Times New Roman"/>
          <w:sz w:val="28"/>
          <w:szCs w:val="28"/>
        </w:rPr>
      </w:pPr>
      <w:r w:rsidRPr="00142596">
        <w:rPr>
          <w:rFonts w:ascii="Times New Roman" w:hAnsi="Times New Roman" w:cs="Times New Roman"/>
          <w:sz w:val="28"/>
          <w:szCs w:val="28"/>
        </w:rPr>
        <w:t xml:space="preserve">Белухин, Д.А. Основы личностно–ориентированной педагогики / Д.А.Белухин. – М.: Изд–во </w:t>
      </w:r>
      <w:r>
        <w:rPr>
          <w:rFonts w:ascii="Times New Roman" w:hAnsi="Times New Roman" w:cs="Times New Roman"/>
          <w:sz w:val="28"/>
          <w:szCs w:val="28"/>
        </w:rPr>
        <w:t>ин–та практич. психологии, 1996</w:t>
      </w:r>
      <w:r w:rsidRPr="00142596">
        <w:rPr>
          <w:rFonts w:ascii="Times New Roman" w:hAnsi="Times New Roman" w:cs="Times New Roman"/>
          <w:sz w:val="28"/>
          <w:szCs w:val="28"/>
        </w:rPr>
        <w:t xml:space="preserve"> – 320с.</w:t>
      </w:r>
    </w:p>
    <w:p w:rsidR="00883628" w:rsidRPr="00883628" w:rsidRDefault="00883628" w:rsidP="00883628">
      <w:pPr>
        <w:pStyle w:val="a3"/>
        <w:numPr>
          <w:ilvl w:val="0"/>
          <w:numId w:val="30"/>
        </w:numPr>
        <w:spacing w:line="360" w:lineRule="auto"/>
        <w:rPr>
          <w:rFonts w:ascii="Times New Roman" w:hAnsi="Times New Roman" w:cs="Times New Roman"/>
          <w:sz w:val="28"/>
          <w:szCs w:val="28"/>
        </w:rPr>
      </w:pPr>
      <w:r w:rsidRPr="005B05AC">
        <w:rPr>
          <w:rFonts w:ascii="Times New Roman" w:hAnsi="Times New Roman" w:cs="Times New Roman"/>
          <w:color w:val="000000"/>
          <w:sz w:val="28"/>
          <w:szCs w:val="28"/>
        </w:rPr>
        <w:t xml:space="preserve">Давыдов В.В, </w:t>
      </w:r>
      <w:r w:rsidRPr="00593B90">
        <w:rPr>
          <w:rStyle w:val="hl1"/>
          <w:rFonts w:ascii="Times New Roman" w:hAnsi="Times New Roman" w:cs="Times New Roman"/>
          <w:color w:val="auto"/>
          <w:sz w:val="28"/>
          <w:szCs w:val="28"/>
        </w:rPr>
        <w:t>Слободчиков</w:t>
      </w:r>
      <w:r w:rsidRPr="00593B90">
        <w:rPr>
          <w:rFonts w:ascii="Times New Roman" w:hAnsi="Times New Roman" w:cs="Times New Roman"/>
          <w:sz w:val="28"/>
          <w:szCs w:val="28"/>
        </w:rPr>
        <w:t xml:space="preserve"> В</w:t>
      </w:r>
      <w:r w:rsidRPr="005B05AC">
        <w:rPr>
          <w:rFonts w:ascii="Times New Roman" w:hAnsi="Times New Roman" w:cs="Times New Roman"/>
          <w:color w:val="000000"/>
          <w:sz w:val="28"/>
          <w:szCs w:val="28"/>
        </w:rPr>
        <w:t>.В., Цукерман Г.А. Младший школьник как субъект учебной деятельности // Вопросы психологии. 1992. -№4.</w:t>
      </w:r>
    </w:p>
    <w:p w:rsidR="00883628" w:rsidRDefault="00883628" w:rsidP="00883628">
      <w:pPr>
        <w:pStyle w:val="a3"/>
        <w:numPr>
          <w:ilvl w:val="0"/>
          <w:numId w:val="30"/>
        </w:numPr>
        <w:spacing w:line="360" w:lineRule="auto"/>
        <w:rPr>
          <w:rFonts w:ascii="Times New Roman" w:hAnsi="Times New Roman" w:cs="Times New Roman"/>
          <w:sz w:val="28"/>
          <w:szCs w:val="28"/>
        </w:rPr>
      </w:pPr>
      <w:r w:rsidRPr="00142596">
        <w:rPr>
          <w:rFonts w:ascii="Times New Roman" w:hAnsi="Times New Roman" w:cs="Times New Roman"/>
          <w:sz w:val="28"/>
          <w:szCs w:val="28"/>
        </w:rPr>
        <w:t>Гузеев, В.В. Групповая учебная деятельность в образова</w:t>
      </w:r>
      <w:r>
        <w:rPr>
          <w:rFonts w:ascii="Times New Roman" w:hAnsi="Times New Roman" w:cs="Times New Roman"/>
          <w:sz w:val="28"/>
          <w:szCs w:val="28"/>
        </w:rPr>
        <w:t xml:space="preserve">тельном процессе </w:t>
      </w:r>
      <w:r w:rsidRPr="00142596">
        <w:rPr>
          <w:rFonts w:ascii="Times New Roman" w:hAnsi="Times New Roman" w:cs="Times New Roman"/>
          <w:sz w:val="28"/>
          <w:szCs w:val="28"/>
        </w:rPr>
        <w:t>// Педагогические технологии. 2009. №6. С.3–32.</w:t>
      </w:r>
    </w:p>
    <w:p w:rsidR="00883628" w:rsidRPr="00883628" w:rsidRDefault="00883628" w:rsidP="00883628">
      <w:pPr>
        <w:pStyle w:val="a3"/>
        <w:numPr>
          <w:ilvl w:val="0"/>
          <w:numId w:val="30"/>
        </w:numPr>
        <w:spacing w:line="360" w:lineRule="auto"/>
        <w:rPr>
          <w:rFonts w:ascii="Times New Roman" w:hAnsi="Times New Roman" w:cs="Times New Roman"/>
          <w:sz w:val="28"/>
          <w:szCs w:val="28"/>
        </w:rPr>
      </w:pPr>
      <w:r w:rsidRPr="00883628">
        <w:rPr>
          <w:rFonts w:ascii="Times New Roman" w:hAnsi="Times New Roman" w:cs="Times New Roman"/>
          <w:sz w:val="28"/>
          <w:szCs w:val="28"/>
        </w:rPr>
        <w:t xml:space="preserve">Джонсон, Д. Методы обучения. Обучение в сотрудничестве / Д. Джонсон, Р. Джонсон, Э. Холубек. – СПб. : Экономическая школа, 2001. – 256 с. </w:t>
      </w:r>
    </w:p>
    <w:p w:rsidR="00883628" w:rsidRPr="00883628" w:rsidRDefault="00883628" w:rsidP="00883628">
      <w:pPr>
        <w:pStyle w:val="a3"/>
        <w:numPr>
          <w:ilvl w:val="0"/>
          <w:numId w:val="30"/>
        </w:numPr>
        <w:spacing w:line="360" w:lineRule="auto"/>
        <w:rPr>
          <w:rFonts w:ascii="Times New Roman" w:hAnsi="Times New Roman" w:cs="Times New Roman"/>
          <w:sz w:val="28"/>
          <w:szCs w:val="28"/>
        </w:rPr>
      </w:pPr>
      <w:r w:rsidRPr="00883628">
        <w:rPr>
          <w:rFonts w:ascii="Times New Roman" w:hAnsi="Times New Roman" w:cs="Times New Roman"/>
          <w:sz w:val="28"/>
          <w:szCs w:val="28"/>
        </w:rPr>
        <w:t>15. Донецкая О. И., Голованова И. И. Педагогика сотрудничества: конспект лекций – Казань, 2014 – 127с</w:t>
      </w:r>
    </w:p>
    <w:p w:rsidR="00883628" w:rsidRPr="00883628" w:rsidRDefault="00883628" w:rsidP="00883628">
      <w:pPr>
        <w:pStyle w:val="a3"/>
        <w:numPr>
          <w:ilvl w:val="0"/>
          <w:numId w:val="30"/>
        </w:numPr>
        <w:spacing w:line="360" w:lineRule="auto"/>
        <w:rPr>
          <w:rFonts w:ascii="Times New Roman" w:hAnsi="Times New Roman" w:cs="Times New Roman"/>
          <w:sz w:val="28"/>
          <w:szCs w:val="28"/>
        </w:rPr>
      </w:pPr>
      <w:r w:rsidRPr="00142596">
        <w:rPr>
          <w:rFonts w:ascii="Times New Roman" w:hAnsi="Times New Roman" w:cs="Times New Roman"/>
          <w:sz w:val="28"/>
          <w:szCs w:val="28"/>
        </w:rPr>
        <w:t>Коротаева, Е. В. Развитие отношений сотрудничества у учащихся начальной школы / Е. В. Коротаева, О. В. Домрачева // Педагогическое образование в России. – 2012. – №4. – С. 169–172.</w:t>
      </w:r>
    </w:p>
    <w:p w:rsidR="00883628" w:rsidRPr="006B1CD5" w:rsidRDefault="00883628" w:rsidP="00427293">
      <w:pPr>
        <w:spacing w:line="360" w:lineRule="auto"/>
        <w:jc w:val="both"/>
        <w:rPr>
          <w:rFonts w:ascii="Times New Roman" w:hAnsi="Times New Roman" w:cs="Times New Roman"/>
        </w:rPr>
      </w:pPr>
    </w:p>
    <w:sectPr w:rsidR="00883628" w:rsidRPr="006B1CD5">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08C" w:rsidRDefault="004A308C" w:rsidP="00883628">
      <w:pPr>
        <w:spacing w:after="0" w:line="240" w:lineRule="auto"/>
      </w:pPr>
      <w:r>
        <w:separator/>
      </w:r>
    </w:p>
  </w:endnote>
  <w:endnote w:type="continuationSeparator" w:id="0">
    <w:p w:rsidR="004A308C" w:rsidRDefault="004A308C" w:rsidP="0088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926944"/>
      <w:docPartObj>
        <w:docPartGallery w:val="Page Numbers (Bottom of Page)"/>
        <w:docPartUnique/>
      </w:docPartObj>
    </w:sdtPr>
    <w:sdtEndPr/>
    <w:sdtContent>
      <w:p w:rsidR="00883628" w:rsidRDefault="00883628">
        <w:pPr>
          <w:pStyle w:val="a6"/>
          <w:jc w:val="right"/>
        </w:pPr>
        <w:r>
          <w:fldChar w:fldCharType="begin"/>
        </w:r>
        <w:r>
          <w:instrText>PAGE   \* MERGEFORMAT</w:instrText>
        </w:r>
        <w:r>
          <w:fldChar w:fldCharType="separate"/>
        </w:r>
        <w:r w:rsidR="0023570B">
          <w:rPr>
            <w:noProof/>
          </w:rPr>
          <w:t>14</w:t>
        </w:r>
        <w:r>
          <w:fldChar w:fldCharType="end"/>
        </w:r>
      </w:p>
    </w:sdtContent>
  </w:sdt>
  <w:p w:rsidR="00883628" w:rsidRDefault="0088362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08C" w:rsidRDefault="004A308C" w:rsidP="00883628">
      <w:pPr>
        <w:spacing w:after="0" w:line="240" w:lineRule="auto"/>
      </w:pPr>
      <w:r>
        <w:separator/>
      </w:r>
    </w:p>
  </w:footnote>
  <w:footnote w:type="continuationSeparator" w:id="0">
    <w:p w:rsidR="004A308C" w:rsidRDefault="004A308C" w:rsidP="00883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hybridMultilevel"/>
    <w:tmpl w:val="478650F6"/>
    <w:lvl w:ilvl="0" w:tplc="AFDC1356">
      <w:start w:val="1"/>
      <w:numFmt w:val="decimal"/>
      <w:lvlText w:val="%1)"/>
      <w:lvlJc w:val="left"/>
      <w:pPr>
        <w:ind w:left="720" w:hanging="360"/>
      </w:pPr>
    </w:lvl>
    <w:lvl w:ilvl="1" w:tplc="0846DC90">
      <w:start w:val="1"/>
      <w:numFmt w:val="lowerLetter"/>
      <w:lvlText w:val="%2."/>
      <w:lvlJc w:val="left"/>
      <w:pPr>
        <w:ind w:left="1440" w:hanging="360"/>
      </w:pPr>
    </w:lvl>
    <w:lvl w:ilvl="2" w:tplc="21062EBA">
      <w:start w:val="1"/>
      <w:numFmt w:val="lowerRoman"/>
      <w:lvlText w:val="%3."/>
      <w:lvlJc w:val="right"/>
      <w:pPr>
        <w:ind w:left="2160" w:hanging="180"/>
      </w:pPr>
    </w:lvl>
    <w:lvl w:ilvl="3" w:tplc="1E02AE22">
      <w:start w:val="1"/>
      <w:numFmt w:val="decimal"/>
      <w:lvlText w:val="%4."/>
      <w:lvlJc w:val="left"/>
      <w:pPr>
        <w:ind w:left="2880" w:hanging="360"/>
      </w:pPr>
    </w:lvl>
    <w:lvl w:ilvl="4" w:tplc="F0EE8CB2">
      <w:start w:val="1"/>
      <w:numFmt w:val="lowerLetter"/>
      <w:lvlText w:val="%5."/>
      <w:lvlJc w:val="left"/>
      <w:pPr>
        <w:ind w:left="3600" w:hanging="360"/>
      </w:pPr>
    </w:lvl>
    <w:lvl w:ilvl="5" w:tplc="F854560C">
      <w:start w:val="1"/>
      <w:numFmt w:val="lowerRoman"/>
      <w:lvlText w:val="%6."/>
      <w:lvlJc w:val="right"/>
      <w:pPr>
        <w:ind w:left="4320" w:hanging="180"/>
      </w:pPr>
    </w:lvl>
    <w:lvl w:ilvl="6" w:tplc="87A08126">
      <w:start w:val="1"/>
      <w:numFmt w:val="decimal"/>
      <w:lvlText w:val="%7."/>
      <w:lvlJc w:val="left"/>
      <w:pPr>
        <w:ind w:left="5040" w:hanging="360"/>
      </w:pPr>
    </w:lvl>
    <w:lvl w:ilvl="7" w:tplc="3408797E">
      <w:start w:val="1"/>
      <w:numFmt w:val="lowerLetter"/>
      <w:lvlText w:val="%8."/>
      <w:lvlJc w:val="left"/>
      <w:pPr>
        <w:ind w:left="5760" w:hanging="360"/>
      </w:pPr>
    </w:lvl>
    <w:lvl w:ilvl="8" w:tplc="70F63054">
      <w:start w:val="1"/>
      <w:numFmt w:val="lowerRoman"/>
      <w:lvlText w:val="%9."/>
      <w:lvlJc w:val="right"/>
      <w:pPr>
        <w:ind w:left="6480" w:hanging="180"/>
      </w:pPr>
    </w:lvl>
  </w:abstractNum>
  <w:abstractNum w:abstractNumId="1">
    <w:nsid w:val="002F45A4"/>
    <w:multiLevelType w:val="multilevel"/>
    <w:tmpl w:val="B5481CB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1C044D5"/>
    <w:multiLevelType w:val="hybridMultilevel"/>
    <w:tmpl w:val="C0CAB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0D0C54"/>
    <w:multiLevelType w:val="hybridMultilevel"/>
    <w:tmpl w:val="F6606060"/>
    <w:lvl w:ilvl="0" w:tplc="A08E099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3A5EA4"/>
    <w:multiLevelType w:val="multilevel"/>
    <w:tmpl w:val="1EBA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173DC7"/>
    <w:multiLevelType w:val="multilevel"/>
    <w:tmpl w:val="714E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AA3968"/>
    <w:multiLevelType w:val="hybridMultilevel"/>
    <w:tmpl w:val="E35E2724"/>
    <w:lvl w:ilvl="0" w:tplc="FBEC325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210741"/>
    <w:multiLevelType w:val="hybridMultilevel"/>
    <w:tmpl w:val="838C1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3A22A5"/>
    <w:multiLevelType w:val="hybridMultilevel"/>
    <w:tmpl w:val="81B0A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E235D1"/>
    <w:multiLevelType w:val="hybridMultilevel"/>
    <w:tmpl w:val="17B0430E"/>
    <w:lvl w:ilvl="0" w:tplc="373AFA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2956CCD"/>
    <w:multiLevelType w:val="multilevel"/>
    <w:tmpl w:val="7C428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F417DC"/>
    <w:multiLevelType w:val="multilevel"/>
    <w:tmpl w:val="2FD8D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3E4794"/>
    <w:multiLevelType w:val="multilevel"/>
    <w:tmpl w:val="5D5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95129E"/>
    <w:multiLevelType w:val="multilevel"/>
    <w:tmpl w:val="E5767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3B74DF"/>
    <w:multiLevelType w:val="multilevel"/>
    <w:tmpl w:val="D2E88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760C87"/>
    <w:multiLevelType w:val="hybridMultilevel"/>
    <w:tmpl w:val="4BDC8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7B3935"/>
    <w:multiLevelType w:val="hybridMultilevel"/>
    <w:tmpl w:val="FD1246CE"/>
    <w:lvl w:ilvl="0" w:tplc="D78CD88E">
      <w:start w:val="1"/>
      <w:numFmt w:val="decimal"/>
      <w:lvlText w:val="%1)"/>
      <w:lvlJc w:val="left"/>
      <w:pPr>
        <w:tabs>
          <w:tab w:val="num" w:pos="720"/>
        </w:tabs>
        <w:ind w:left="720" w:hanging="360"/>
      </w:pPr>
      <w:rPr>
        <w:rFonts w:ascii="Times New Roman" w:eastAsia="Times New Roman" w:hAnsi="Times New Roman" w:cs="Times New Roman"/>
      </w:rPr>
    </w:lvl>
    <w:lvl w:ilvl="1" w:tplc="0AF239AE" w:tentative="1">
      <w:start w:val="1"/>
      <w:numFmt w:val="bullet"/>
      <w:lvlText w:val="•"/>
      <w:lvlJc w:val="left"/>
      <w:pPr>
        <w:tabs>
          <w:tab w:val="num" w:pos="1440"/>
        </w:tabs>
        <w:ind w:left="1440" w:hanging="360"/>
      </w:pPr>
      <w:rPr>
        <w:rFonts w:ascii="Arial" w:hAnsi="Arial" w:hint="default"/>
      </w:rPr>
    </w:lvl>
    <w:lvl w:ilvl="2" w:tplc="1548ED58" w:tentative="1">
      <w:start w:val="1"/>
      <w:numFmt w:val="bullet"/>
      <w:lvlText w:val="•"/>
      <w:lvlJc w:val="left"/>
      <w:pPr>
        <w:tabs>
          <w:tab w:val="num" w:pos="2160"/>
        </w:tabs>
        <w:ind w:left="2160" w:hanging="360"/>
      </w:pPr>
      <w:rPr>
        <w:rFonts w:ascii="Arial" w:hAnsi="Arial" w:hint="default"/>
      </w:rPr>
    </w:lvl>
    <w:lvl w:ilvl="3" w:tplc="F9CE0740" w:tentative="1">
      <w:start w:val="1"/>
      <w:numFmt w:val="bullet"/>
      <w:lvlText w:val="•"/>
      <w:lvlJc w:val="left"/>
      <w:pPr>
        <w:tabs>
          <w:tab w:val="num" w:pos="2880"/>
        </w:tabs>
        <w:ind w:left="2880" w:hanging="360"/>
      </w:pPr>
      <w:rPr>
        <w:rFonts w:ascii="Arial" w:hAnsi="Arial" w:hint="default"/>
      </w:rPr>
    </w:lvl>
    <w:lvl w:ilvl="4" w:tplc="6E041E9C" w:tentative="1">
      <w:start w:val="1"/>
      <w:numFmt w:val="bullet"/>
      <w:lvlText w:val="•"/>
      <w:lvlJc w:val="left"/>
      <w:pPr>
        <w:tabs>
          <w:tab w:val="num" w:pos="3600"/>
        </w:tabs>
        <w:ind w:left="3600" w:hanging="360"/>
      </w:pPr>
      <w:rPr>
        <w:rFonts w:ascii="Arial" w:hAnsi="Arial" w:hint="default"/>
      </w:rPr>
    </w:lvl>
    <w:lvl w:ilvl="5" w:tplc="C3B0E1CA" w:tentative="1">
      <w:start w:val="1"/>
      <w:numFmt w:val="bullet"/>
      <w:lvlText w:val="•"/>
      <w:lvlJc w:val="left"/>
      <w:pPr>
        <w:tabs>
          <w:tab w:val="num" w:pos="4320"/>
        </w:tabs>
        <w:ind w:left="4320" w:hanging="360"/>
      </w:pPr>
      <w:rPr>
        <w:rFonts w:ascii="Arial" w:hAnsi="Arial" w:hint="default"/>
      </w:rPr>
    </w:lvl>
    <w:lvl w:ilvl="6" w:tplc="A21ECF40" w:tentative="1">
      <w:start w:val="1"/>
      <w:numFmt w:val="bullet"/>
      <w:lvlText w:val="•"/>
      <w:lvlJc w:val="left"/>
      <w:pPr>
        <w:tabs>
          <w:tab w:val="num" w:pos="5040"/>
        </w:tabs>
        <w:ind w:left="5040" w:hanging="360"/>
      </w:pPr>
      <w:rPr>
        <w:rFonts w:ascii="Arial" w:hAnsi="Arial" w:hint="default"/>
      </w:rPr>
    </w:lvl>
    <w:lvl w:ilvl="7" w:tplc="4BEC124E" w:tentative="1">
      <w:start w:val="1"/>
      <w:numFmt w:val="bullet"/>
      <w:lvlText w:val="•"/>
      <w:lvlJc w:val="left"/>
      <w:pPr>
        <w:tabs>
          <w:tab w:val="num" w:pos="5760"/>
        </w:tabs>
        <w:ind w:left="5760" w:hanging="360"/>
      </w:pPr>
      <w:rPr>
        <w:rFonts w:ascii="Arial" w:hAnsi="Arial" w:hint="default"/>
      </w:rPr>
    </w:lvl>
    <w:lvl w:ilvl="8" w:tplc="AA88D1F2" w:tentative="1">
      <w:start w:val="1"/>
      <w:numFmt w:val="bullet"/>
      <w:lvlText w:val="•"/>
      <w:lvlJc w:val="left"/>
      <w:pPr>
        <w:tabs>
          <w:tab w:val="num" w:pos="6480"/>
        </w:tabs>
        <w:ind w:left="6480" w:hanging="360"/>
      </w:pPr>
      <w:rPr>
        <w:rFonts w:ascii="Arial" w:hAnsi="Arial" w:hint="default"/>
      </w:rPr>
    </w:lvl>
  </w:abstractNum>
  <w:abstractNum w:abstractNumId="17">
    <w:nsid w:val="4A100FD6"/>
    <w:multiLevelType w:val="hybridMultilevel"/>
    <w:tmpl w:val="124AE8E6"/>
    <w:lvl w:ilvl="0" w:tplc="B1FA36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F7B585F"/>
    <w:multiLevelType w:val="multilevel"/>
    <w:tmpl w:val="EB6E6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3E6227"/>
    <w:multiLevelType w:val="hybridMultilevel"/>
    <w:tmpl w:val="4A3661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2C73F6"/>
    <w:multiLevelType w:val="multilevel"/>
    <w:tmpl w:val="CA409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6D753F"/>
    <w:multiLevelType w:val="hybridMultilevel"/>
    <w:tmpl w:val="E3A60A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7A51B4"/>
    <w:multiLevelType w:val="multilevel"/>
    <w:tmpl w:val="7D1E7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7F77B9"/>
    <w:multiLevelType w:val="hybridMultilevel"/>
    <w:tmpl w:val="7F02E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7D5681"/>
    <w:multiLevelType w:val="multilevel"/>
    <w:tmpl w:val="BFD49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2C11A5"/>
    <w:multiLevelType w:val="hybridMultilevel"/>
    <w:tmpl w:val="1736F122"/>
    <w:lvl w:ilvl="0" w:tplc="5644E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96781C"/>
    <w:multiLevelType w:val="multilevel"/>
    <w:tmpl w:val="199A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F86ED7"/>
    <w:multiLevelType w:val="multilevel"/>
    <w:tmpl w:val="AAF055AE"/>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7C0A5EC8"/>
    <w:multiLevelType w:val="multilevel"/>
    <w:tmpl w:val="D8AA8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7C58A4"/>
    <w:multiLevelType w:val="hybridMultilevel"/>
    <w:tmpl w:val="4A3661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4"/>
  </w:num>
  <w:num w:numId="8">
    <w:abstractNumId w:val="10"/>
  </w:num>
  <w:num w:numId="9">
    <w:abstractNumId w:val="22"/>
  </w:num>
  <w:num w:numId="10">
    <w:abstractNumId w:val="11"/>
  </w:num>
  <w:num w:numId="11">
    <w:abstractNumId w:val="28"/>
  </w:num>
  <w:num w:numId="12">
    <w:abstractNumId w:val="18"/>
  </w:num>
  <w:num w:numId="13">
    <w:abstractNumId w:val="13"/>
  </w:num>
  <w:num w:numId="14">
    <w:abstractNumId w:val="14"/>
  </w:num>
  <w:num w:numId="15">
    <w:abstractNumId w:val="24"/>
  </w:num>
  <w:num w:numId="16">
    <w:abstractNumId w:val="20"/>
  </w:num>
  <w:num w:numId="17">
    <w:abstractNumId w:val="26"/>
  </w:num>
  <w:num w:numId="18">
    <w:abstractNumId w:val="15"/>
  </w:num>
  <w:num w:numId="19">
    <w:abstractNumId w:val="25"/>
  </w:num>
  <w:num w:numId="20">
    <w:abstractNumId w:val="12"/>
  </w:num>
  <w:num w:numId="21">
    <w:abstractNumId w:val="7"/>
  </w:num>
  <w:num w:numId="22">
    <w:abstractNumId w:val="17"/>
  </w:num>
  <w:num w:numId="23">
    <w:abstractNumId w:val="29"/>
  </w:num>
  <w:num w:numId="24">
    <w:abstractNumId w:val="1"/>
  </w:num>
  <w:num w:numId="25">
    <w:abstractNumId w:val="9"/>
  </w:num>
  <w:num w:numId="26">
    <w:abstractNumId w:val="21"/>
  </w:num>
  <w:num w:numId="27">
    <w:abstractNumId w:val="27"/>
  </w:num>
  <w:num w:numId="28">
    <w:abstractNumId w:val="5"/>
  </w:num>
  <w:num w:numId="29">
    <w:abstractNumId w:val="1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D5"/>
    <w:rsid w:val="00021149"/>
    <w:rsid w:val="0023570B"/>
    <w:rsid w:val="00427293"/>
    <w:rsid w:val="004A308C"/>
    <w:rsid w:val="0062348D"/>
    <w:rsid w:val="006B1CD5"/>
    <w:rsid w:val="00883628"/>
    <w:rsid w:val="00AA60FA"/>
    <w:rsid w:val="00C231BA"/>
    <w:rsid w:val="00EA2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CD5"/>
  </w:style>
  <w:style w:type="paragraph" w:styleId="1">
    <w:name w:val="heading 1"/>
    <w:basedOn w:val="a"/>
    <w:next w:val="a"/>
    <w:link w:val="10"/>
    <w:uiPriority w:val="9"/>
    <w:qFormat/>
    <w:rsid w:val="006B1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B1CD5"/>
    <w:pPr>
      <w:keepNext/>
      <w:spacing w:after="0" w:line="240" w:lineRule="auto"/>
      <w:outlineLvl w:val="1"/>
    </w:pPr>
    <w:rPr>
      <w:rFonts w:ascii="Times New Roman" w:eastAsia="Times New Roman" w:hAnsi="Times New Roman" w:cs="Times New Roman"/>
      <w:b/>
      <w:bCs/>
      <w:i/>
      <w:i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1CD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B1CD5"/>
    <w:rPr>
      <w:rFonts w:ascii="Times New Roman" w:eastAsia="Times New Roman" w:hAnsi="Times New Roman" w:cs="Times New Roman"/>
      <w:b/>
      <w:bCs/>
      <w:i/>
      <w:iCs/>
      <w:sz w:val="32"/>
      <w:szCs w:val="24"/>
      <w:lang w:eastAsia="ru-RU"/>
    </w:rPr>
  </w:style>
  <w:style w:type="paragraph" w:styleId="a3">
    <w:name w:val="List Paragraph"/>
    <w:basedOn w:val="a"/>
    <w:uiPriority w:val="34"/>
    <w:qFormat/>
    <w:rsid w:val="006B1CD5"/>
    <w:pPr>
      <w:ind w:left="720"/>
      <w:contextualSpacing/>
    </w:pPr>
  </w:style>
  <w:style w:type="paragraph" w:styleId="a4">
    <w:name w:val="header"/>
    <w:basedOn w:val="a"/>
    <w:link w:val="a5"/>
    <w:uiPriority w:val="99"/>
    <w:unhideWhenUsed/>
    <w:rsid w:val="006B1C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1CD5"/>
  </w:style>
  <w:style w:type="paragraph" w:styleId="a6">
    <w:name w:val="footer"/>
    <w:basedOn w:val="a"/>
    <w:link w:val="a7"/>
    <w:uiPriority w:val="99"/>
    <w:unhideWhenUsed/>
    <w:rsid w:val="006B1C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1CD5"/>
  </w:style>
  <w:style w:type="paragraph" w:styleId="a8">
    <w:name w:val="Normal (Web)"/>
    <w:basedOn w:val="a"/>
    <w:uiPriority w:val="99"/>
    <w:unhideWhenUsed/>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rsid w:val="006B1CD5"/>
    <w:pPr>
      <w:spacing w:after="0" w:line="240" w:lineRule="auto"/>
    </w:pPr>
    <w:rPr>
      <w:rFonts w:ascii="Times New Roman" w:eastAsia="Times New Roman" w:hAnsi="Times New Roman" w:cs="Times New Roman"/>
      <w:sz w:val="32"/>
      <w:szCs w:val="24"/>
      <w:lang w:eastAsia="ru-RU"/>
    </w:rPr>
  </w:style>
  <w:style w:type="character" w:customStyle="1" w:styleId="aa">
    <w:name w:val="Основной текст Знак"/>
    <w:basedOn w:val="a0"/>
    <w:link w:val="a9"/>
    <w:rsid w:val="006B1CD5"/>
    <w:rPr>
      <w:rFonts w:ascii="Times New Roman" w:eastAsia="Times New Roman" w:hAnsi="Times New Roman" w:cs="Times New Roman"/>
      <w:sz w:val="32"/>
      <w:szCs w:val="24"/>
      <w:lang w:eastAsia="ru-RU"/>
    </w:rPr>
  </w:style>
  <w:style w:type="paragraph" w:styleId="ab">
    <w:name w:val="Body Text Indent"/>
    <w:basedOn w:val="a"/>
    <w:link w:val="ac"/>
    <w:rsid w:val="006B1CD5"/>
    <w:pPr>
      <w:spacing w:after="0" w:line="360" w:lineRule="auto"/>
      <w:ind w:firstLine="540"/>
      <w:jc w:val="both"/>
    </w:pPr>
    <w:rPr>
      <w:rFonts w:ascii="Times New Roman" w:eastAsia="Times New Roman" w:hAnsi="Times New Roman" w:cs="Times New Roman"/>
      <w:sz w:val="32"/>
      <w:szCs w:val="28"/>
      <w:lang w:eastAsia="ru-RU"/>
    </w:rPr>
  </w:style>
  <w:style w:type="character" w:customStyle="1" w:styleId="ac">
    <w:name w:val="Основной текст с отступом Знак"/>
    <w:basedOn w:val="a0"/>
    <w:link w:val="ab"/>
    <w:rsid w:val="006B1CD5"/>
    <w:rPr>
      <w:rFonts w:ascii="Times New Roman" w:eastAsia="Times New Roman" w:hAnsi="Times New Roman" w:cs="Times New Roman"/>
      <w:sz w:val="32"/>
      <w:szCs w:val="28"/>
      <w:lang w:eastAsia="ru-RU"/>
    </w:rPr>
  </w:style>
  <w:style w:type="paragraph" w:styleId="3">
    <w:name w:val="Body Text Indent 3"/>
    <w:basedOn w:val="a"/>
    <w:link w:val="30"/>
    <w:rsid w:val="006B1CD5"/>
    <w:pPr>
      <w:spacing w:after="0" w:line="360" w:lineRule="auto"/>
      <w:ind w:firstLine="709"/>
    </w:pPr>
    <w:rPr>
      <w:rFonts w:ascii="Times New Roman" w:eastAsia="Times New Roman" w:hAnsi="Times New Roman" w:cs="Times New Roman"/>
      <w:sz w:val="32"/>
      <w:szCs w:val="24"/>
      <w:lang w:eastAsia="ru-RU"/>
    </w:rPr>
  </w:style>
  <w:style w:type="character" w:customStyle="1" w:styleId="30">
    <w:name w:val="Основной текст с отступом 3 Знак"/>
    <w:basedOn w:val="a0"/>
    <w:link w:val="3"/>
    <w:rsid w:val="006B1CD5"/>
    <w:rPr>
      <w:rFonts w:ascii="Times New Roman" w:eastAsia="Times New Roman" w:hAnsi="Times New Roman" w:cs="Times New Roman"/>
      <w:sz w:val="32"/>
      <w:szCs w:val="24"/>
      <w:lang w:eastAsia="ru-RU"/>
    </w:rPr>
  </w:style>
  <w:style w:type="character" w:customStyle="1" w:styleId="31">
    <w:name w:val="Основной текст 3 Знак"/>
    <w:basedOn w:val="a0"/>
    <w:link w:val="32"/>
    <w:uiPriority w:val="99"/>
    <w:semiHidden/>
    <w:rsid w:val="006B1CD5"/>
    <w:rPr>
      <w:sz w:val="16"/>
      <w:szCs w:val="16"/>
    </w:rPr>
  </w:style>
  <w:style w:type="paragraph" w:styleId="32">
    <w:name w:val="Body Text 3"/>
    <w:basedOn w:val="a"/>
    <w:link w:val="31"/>
    <w:uiPriority w:val="99"/>
    <w:semiHidden/>
    <w:unhideWhenUsed/>
    <w:rsid w:val="006B1CD5"/>
    <w:pPr>
      <w:spacing w:after="120"/>
    </w:pPr>
    <w:rPr>
      <w:sz w:val="16"/>
      <w:szCs w:val="16"/>
    </w:rPr>
  </w:style>
  <w:style w:type="paragraph" w:customStyle="1" w:styleId="Default">
    <w:name w:val="Default"/>
    <w:rsid w:val="006B1CD5"/>
    <w:pPr>
      <w:autoSpaceDE w:val="0"/>
      <w:autoSpaceDN w:val="0"/>
      <w:adjustRightInd w:val="0"/>
      <w:spacing w:after="0" w:line="240" w:lineRule="auto"/>
    </w:pPr>
    <w:rPr>
      <w:rFonts w:ascii="Times New Roman" w:hAnsi="Times New Roman" w:cs="Times New Roman"/>
      <w:color w:val="000000"/>
      <w:sz w:val="24"/>
      <w:szCs w:val="24"/>
    </w:rPr>
  </w:style>
  <w:style w:type="table" w:styleId="ad">
    <w:name w:val="Table Grid"/>
    <w:basedOn w:val="a1"/>
    <w:uiPriority w:val="59"/>
    <w:rsid w:val="006B1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6B1CD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1CD5"/>
    <w:rPr>
      <w:rFonts w:ascii="Tahoma" w:hAnsi="Tahoma" w:cs="Tahoma"/>
      <w:sz w:val="16"/>
      <w:szCs w:val="16"/>
    </w:rPr>
  </w:style>
  <w:style w:type="character" w:styleId="af0">
    <w:name w:val="Hyperlink"/>
    <w:basedOn w:val="a0"/>
    <w:uiPriority w:val="99"/>
    <w:unhideWhenUsed/>
    <w:rsid w:val="006B1CD5"/>
    <w:rPr>
      <w:color w:val="0000FF" w:themeColor="hyperlink"/>
      <w:u w:val="single"/>
    </w:rPr>
  </w:style>
  <w:style w:type="character" w:customStyle="1" w:styleId="c1c19">
    <w:name w:val="c1 c19"/>
    <w:basedOn w:val="a0"/>
    <w:rsid w:val="006B1CD5"/>
  </w:style>
  <w:style w:type="paragraph" w:customStyle="1" w:styleId="c3c28">
    <w:name w:val="c3 c28"/>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Emphasis"/>
    <w:basedOn w:val="a0"/>
    <w:uiPriority w:val="20"/>
    <w:qFormat/>
    <w:rsid w:val="006B1CD5"/>
    <w:rPr>
      <w:i/>
      <w:iCs/>
    </w:rPr>
  </w:style>
  <w:style w:type="character" w:customStyle="1" w:styleId="af2">
    <w:name w:val="Основной текст_"/>
    <w:basedOn w:val="a0"/>
    <w:link w:val="11"/>
    <w:rsid w:val="006B1CD5"/>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f2"/>
    <w:rsid w:val="006B1CD5"/>
    <w:pPr>
      <w:widowControl w:val="0"/>
      <w:shd w:val="clear" w:color="auto" w:fill="FFFFFF"/>
      <w:spacing w:after="60" w:line="235" w:lineRule="exact"/>
      <w:ind w:hanging="220"/>
      <w:jc w:val="both"/>
    </w:pPr>
    <w:rPr>
      <w:rFonts w:ascii="Times New Roman" w:eastAsia="Times New Roman" w:hAnsi="Times New Roman" w:cs="Times New Roman"/>
      <w:sz w:val="21"/>
      <w:szCs w:val="21"/>
    </w:rPr>
  </w:style>
  <w:style w:type="character" w:customStyle="1" w:styleId="af3">
    <w:name w:val="Основной текст + Курсив"/>
    <w:basedOn w:val="af2"/>
    <w:rsid w:val="006B1CD5"/>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af4">
    <w:name w:val="Основной текст + Полужирный;Курсив"/>
    <w:basedOn w:val="af2"/>
    <w:rsid w:val="006B1CD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styleId="af5">
    <w:name w:val="Strong"/>
    <w:basedOn w:val="a0"/>
    <w:uiPriority w:val="22"/>
    <w:qFormat/>
    <w:rsid w:val="006B1CD5"/>
    <w:rPr>
      <w:b/>
      <w:bCs/>
    </w:rPr>
  </w:style>
  <w:style w:type="paragraph" w:customStyle="1" w:styleId="c17">
    <w:name w:val="c17"/>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c6">
    <w:name w:val="c7 c6"/>
    <w:basedOn w:val="a0"/>
    <w:rsid w:val="006B1CD5"/>
  </w:style>
  <w:style w:type="paragraph" w:customStyle="1" w:styleId="c9c15">
    <w:name w:val="c9 c15"/>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B1CD5"/>
  </w:style>
  <w:style w:type="paragraph" w:customStyle="1" w:styleId="c4">
    <w:name w:val="c4"/>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c11">
    <w:name w:val="c3 c11"/>
    <w:basedOn w:val="a0"/>
    <w:rsid w:val="006B1CD5"/>
  </w:style>
  <w:style w:type="paragraph" w:customStyle="1" w:styleId="c4c15">
    <w:name w:val="c4 c15"/>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c5">
    <w:name w:val="c9 c5"/>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c10">
    <w:name w:val="c22 c10"/>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B1CD5"/>
  </w:style>
  <w:style w:type="paragraph" w:customStyle="1" w:styleId="c10c22">
    <w:name w:val="c10 c22"/>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No Spacing"/>
    <w:uiPriority w:val="1"/>
    <w:qFormat/>
    <w:rsid w:val="006B1CD5"/>
    <w:pPr>
      <w:spacing w:after="0" w:line="240" w:lineRule="auto"/>
    </w:pPr>
  </w:style>
  <w:style w:type="paragraph" w:customStyle="1" w:styleId="c2">
    <w:name w:val="c2"/>
    <w:basedOn w:val="a"/>
    <w:rsid w:val="006B1CD5"/>
    <w:pPr>
      <w:spacing w:before="90" w:after="90" w:line="240" w:lineRule="auto"/>
    </w:pPr>
    <w:rPr>
      <w:rFonts w:ascii="Times New Roman" w:eastAsia="Times New Roman" w:hAnsi="Times New Roman" w:cs="Times New Roman"/>
      <w:sz w:val="24"/>
      <w:szCs w:val="24"/>
      <w:lang w:eastAsia="ru-RU"/>
    </w:rPr>
  </w:style>
  <w:style w:type="character" w:customStyle="1" w:styleId="hl1">
    <w:name w:val="hl1"/>
    <w:basedOn w:val="a0"/>
    <w:rsid w:val="006B1CD5"/>
    <w:rPr>
      <w:color w:val="4682B4"/>
    </w:rPr>
  </w:style>
  <w:style w:type="character" w:customStyle="1" w:styleId="af7">
    <w:name w:val="Текст сноски Знак"/>
    <w:basedOn w:val="a0"/>
    <w:link w:val="af8"/>
    <w:uiPriority w:val="99"/>
    <w:semiHidden/>
    <w:rsid w:val="006B1CD5"/>
    <w:rPr>
      <w:rFonts w:ascii="Calibri" w:eastAsia="Calibri" w:hAnsi="Calibri" w:cs="Calibri"/>
      <w:sz w:val="20"/>
      <w:szCs w:val="20"/>
    </w:rPr>
  </w:style>
  <w:style w:type="paragraph" w:styleId="af8">
    <w:name w:val="footnote text"/>
    <w:basedOn w:val="a"/>
    <w:link w:val="af7"/>
    <w:uiPriority w:val="99"/>
    <w:semiHidden/>
    <w:rsid w:val="006B1CD5"/>
    <w:rPr>
      <w:rFonts w:ascii="Calibri" w:eastAsia="Calibri" w:hAnsi="Calibri" w:cs="Calibri"/>
      <w:sz w:val="20"/>
      <w:szCs w:val="20"/>
    </w:rPr>
  </w:style>
  <w:style w:type="table" w:customStyle="1" w:styleId="12">
    <w:name w:val="Сетка таблицы1"/>
    <w:basedOn w:val="a1"/>
    <w:next w:val="ad"/>
    <w:uiPriority w:val="59"/>
    <w:rsid w:val="006B1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CD5"/>
  </w:style>
  <w:style w:type="paragraph" w:styleId="1">
    <w:name w:val="heading 1"/>
    <w:basedOn w:val="a"/>
    <w:next w:val="a"/>
    <w:link w:val="10"/>
    <w:uiPriority w:val="9"/>
    <w:qFormat/>
    <w:rsid w:val="006B1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B1CD5"/>
    <w:pPr>
      <w:keepNext/>
      <w:spacing w:after="0" w:line="240" w:lineRule="auto"/>
      <w:outlineLvl w:val="1"/>
    </w:pPr>
    <w:rPr>
      <w:rFonts w:ascii="Times New Roman" w:eastAsia="Times New Roman" w:hAnsi="Times New Roman" w:cs="Times New Roman"/>
      <w:b/>
      <w:bCs/>
      <w:i/>
      <w:i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1CD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B1CD5"/>
    <w:rPr>
      <w:rFonts w:ascii="Times New Roman" w:eastAsia="Times New Roman" w:hAnsi="Times New Roman" w:cs="Times New Roman"/>
      <w:b/>
      <w:bCs/>
      <w:i/>
      <w:iCs/>
      <w:sz w:val="32"/>
      <w:szCs w:val="24"/>
      <w:lang w:eastAsia="ru-RU"/>
    </w:rPr>
  </w:style>
  <w:style w:type="paragraph" w:styleId="a3">
    <w:name w:val="List Paragraph"/>
    <w:basedOn w:val="a"/>
    <w:uiPriority w:val="34"/>
    <w:qFormat/>
    <w:rsid w:val="006B1CD5"/>
    <w:pPr>
      <w:ind w:left="720"/>
      <w:contextualSpacing/>
    </w:pPr>
  </w:style>
  <w:style w:type="paragraph" w:styleId="a4">
    <w:name w:val="header"/>
    <w:basedOn w:val="a"/>
    <w:link w:val="a5"/>
    <w:uiPriority w:val="99"/>
    <w:unhideWhenUsed/>
    <w:rsid w:val="006B1C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1CD5"/>
  </w:style>
  <w:style w:type="paragraph" w:styleId="a6">
    <w:name w:val="footer"/>
    <w:basedOn w:val="a"/>
    <w:link w:val="a7"/>
    <w:uiPriority w:val="99"/>
    <w:unhideWhenUsed/>
    <w:rsid w:val="006B1C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1CD5"/>
  </w:style>
  <w:style w:type="paragraph" w:styleId="a8">
    <w:name w:val="Normal (Web)"/>
    <w:basedOn w:val="a"/>
    <w:uiPriority w:val="99"/>
    <w:unhideWhenUsed/>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rsid w:val="006B1CD5"/>
    <w:pPr>
      <w:spacing w:after="0" w:line="240" w:lineRule="auto"/>
    </w:pPr>
    <w:rPr>
      <w:rFonts w:ascii="Times New Roman" w:eastAsia="Times New Roman" w:hAnsi="Times New Roman" w:cs="Times New Roman"/>
      <w:sz w:val="32"/>
      <w:szCs w:val="24"/>
      <w:lang w:eastAsia="ru-RU"/>
    </w:rPr>
  </w:style>
  <w:style w:type="character" w:customStyle="1" w:styleId="aa">
    <w:name w:val="Основной текст Знак"/>
    <w:basedOn w:val="a0"/>
    <w:link w:val="a9"/>
    <w:rsid w:val="006B1CD5"/>
    <w:rPr>
      <w:rFonts w:ascii="Times New Roman" w:eastAsia="Times New Roman" w:hAnsi="Times New Roman" w:cs="Times New Roman"/>
      <w:sz w:val="32"/>
      <w:szCs w:val="24"/>
      <w:lang w:eastAsia="ru-RU"/>
    </w:rPr>
  </w:style>
  <w:style w:type="paragraph" w:styleId="ab">
    <w:name w:val="Body Text Indent"/>
    <w:basedOn w:val="a"/>
    <w:link w:val="ac"/>
    <w:rsid w:val="006B1CD5"/>
    <w:pPr>
      <w:spacing w:after="0" w:line="360" w:lineRule="auto"/>
      <w:ind w:firstLine="540"/>
      <w:jc w:val="both"/>
    </w:pPr>
    <w:rPr>
      <w:rFonts w:ascii="Times New Roman" w:eastAsia="Times New Roman" w:hAnsi="Times New Roman" w:cs="Times New Roman"/>
      <w:sz w:val="32"/>
      <w:szCs w:val="28"/>
      <w:lang w:eastAsia="ru-RU"/>
    </w:rPr>
  </w:style>
  <w:style w:type="character" w:customStyle="1" w:styleId="ac">
    <w:name w:val="Основной текст с отступом Знак"/>
    <w:basedOn w:val="a0"/>
    <w:link w:val="ab"/>
    <w:rsid w:val="006B1CD5"/>
    <w:rPr>
      <w:rFonts w:ascii="Times New Roman" w:eastAsia="Times New Roman" w:hAnsi="Times New Roman" w:cs="Times New Roman"/>
      <w:sz w:val="32"/>
      <w:szCs w:val="28"/>
      <w:lang w:eastAsia="ru-RU"/>
    </w:rPr>
  </w:style>
  <w:style w:type="paragraph" w:styleId="3">
    <w:name w:val="Body Text Indent 3"/>
    <w:basedOn w:val="a"/>
    <w:link w:val="30"/>
    <w:rsid w:val="006B1CD5"/>
    <w:pPr>
      <w:spacing w:after="0" w:line="360" w:lineRule="auto"/>
      <w:ind w:firstLine="709"/>
    </w:pPr>
    <w:rPr>
      <w:rFonts w:ascii="Times New Roman" w:eastAsia="Times New Roman" w:hAnsi="Times New Roman" w:cs="Times New Roman"/>
      <w:sz w:val="32"/>
      <w:szCs w:val="24"/>
      <w:lang w:eastAsia="ru-RU"/>
    </w:rPr>
  </w:style>
  <w:style w:type="character" w:customStyle="1" w:styleId="30">
    <w:name w:val="Основной текст с отступом 3 Знак"/>
    <w:basedOn w:val="a0"/>
    <w:link w:val="3"/>
    <w:rsid w:val="006B1CD5"/>
    <w:rPr>
      <w:rFonts w:ascii="Times New Roman" w:eastAsia="Times New Roman" w:hAnsi="Times New Roman" w:cs="Times New Roman"/>
      <w:sz w:val="32"/>
      <w:szCs w:val="24"/>
      <w:lang w:eastAsia="ru-RU"/>
    </w:rPr>
  </w:style>
  <w:style w:type="character" w:customStyle="1" w:styleId="31">
    <w:name w:val="Основной текст 3 Знак"/>
    <w:basedOn w:val="a0"/>
    <w:link w:val="32"/>
    <w:uiPriority w:val="99"/>
    <w:semiHidden/>
    <w:rsid w:val="006B1CD5"/>
    <w:rPr>
      <w:sz w:val="16"/>
      <w:szCs w:val="16"/>
    </w:rPr>
  </w:style>
  <w:style w:type="paragraph" w:styleId="32">
    <w:name w:val="Body Text 3"/>
    <w:basedOn w:val="a"/>
    <w:link w:val="31"/>
    <w:uiPriority w:val="99"/>
    <w:semiHidden/>
    <w:unhideWhenUsed/>
    <w:rsid w:val="006B1CD5"/>
    <w:pPr>
      <w:spacing w:after="120"/>
    </w:pPr>
    <w:rPr>
      <w:sz w:val="16"/>
      <w:szCs w:val="16"/>
    </w:rPr>
  </w:style>
  <w:style w:type="paragraph" w:customStyle="1" w:styleId="Default">
    <w:name w:val="Default"/>
    <w:rsid w:val="006B1CD5"/>
    <w:pPr>
      <w:autoSpaceDE w:val="0"/>
      <w:autoSpaceDN w:val="0"/>
      <w:adjustRightInd w:val="0"/>
      <w:spacing w:after="0" w:line="240" w:lineRule="auto"/>
    </w:pPr>
    <w:rPr>
      <w:rFonts w:ascii="Times New Roman" w:hAnsi="Times New Roman" w:cs="Times New Roman"/>
      <w:color w:val="000000"/>
      <w:sz w:val="24"/>
      <w:szCs w:val="24"/>
    </w:rPr>
  </w:style>
  <w:style w:type="table" w:styleId="ad">
    <w:name w:val="Table Grid"/>
    <w:basedOn w:val="a1"/>
    <w:uiPriority w:val="59"/>
    <w:rsid w:val="006B1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6B1CD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1CD5"/>
    <w:rPr>
      <w:rFonts w:ascii="Tahoma" w:hAnsi="Tahoma" w:cs="Tahoma"/>
      <w:sz w:val="16"/>
      <w:szCs w:val="16"/>
    </w:rPr>
  </w:style>
  <w:style w:type="character" w:styleId="af0">
    <w:name w:val="Hyperlink"/>
    <w:basedOn w:val="a0"/>
    <w:uiPriority w:val="99"/>
    <w:unhideWhenUsed/>
    <w:rsid w:val="006B1CD5"/>
    <w:rPr>
      <w:color w:val="0000FF" w:themeColor="hyperlink"/>
      <w:u w:val="single"/>
    </w:rPr>
  </w:style>
  <w:style w:type="character" w:customStyle="1" w:styleId="c1c19">
    <w:name w:val="c1 c19"/>
    <w:basedOn w:val="a0"/>
    <w:rsid w:val="006B1CD5"/>
  </w:style>
  <w:style w:type="paragraph" w:customStyle="1" w:styleId="c3c28">
    <w:name w:val="c3 c28"/>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Emphasis"/>
    <w:basedOn w:val="a0"/>
    <w:uiPriority w:val="20"/>
    <w:qFormat/>
    <w:rsid w:val="006B1CD5"/>
    <w:rPr>
      <w:i/>
      <w:iCs/>
    </w:rPr>
  </w:style>
  <w:style w:type="character" w:customStyle="1" w:styleId="af2">
    <w:name w:val="Основной текст_"/>
    <w:basedOn w:val="a0"/>
    <w:link w:val="11"/>
    <w:rsid w:val="006B1CD5"/>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f2"/>
    <w:rsid w:val="006B1CD5"/>
    <w:pPr>
      <w:widowControl w:val="0"/>
      <w:shd w:val="clear" w:color="auto" w:fill="FFFFFF"/>
      <w:spacing w:after="60" w:line="235" w:lineRule="exact"/>
      <w:ind w:hanging="220"/>
      <w:jc w:val="both"/>
    </w:pPr>
    <w:rPr>
      <w:rFonts w:ascii="Times New Roman" w:eastAsia="Times New Roman" w:hAnsi="Times New Roman" w:cs="Times New Roman"/>
      <w:sz w:val="21"/>
      <w:szCs w:val="21"/>
    </w:rPr>
  </w:style>
  <w:style w:type="character" w:customStyle="1" w:styleId="af3">
    <w:name w:val="Основной текст + Курсив"/>
    <w:basedOn w:val="af2"/>
    <w:rsid w:val="006B1CD5"/>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af4">
    <w:name w:val="Основной текст + Полужирный;Курсив"/>
    <w:basedOn w:val="af2"/>
    <w:rsid w:val="006B1CD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styleId="af5">
    <w:name w:val="Strong"/>
    <w:basedOn w:val="a0"/>
    <w:uiPriority w:val="22"/>
    <w:qFormat/>
    <w:rsid w:val="006B1CD5"/>
    <w:rPr>
      <w:b/>
      <w:bCs/>
    </w:rPr>
  </w:style>
  <w:style w:type="paragraph" w:customStyle="1" w:styleId="c17">
    <w:name w:val="c17"/>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c6">
    <w:name w:val="c7 c6"/>
    <w:basedOn w:val="a0"/>
    <w:rsid w:val="006B1CD5"/>
  </w:style>
  <w:style w:type="paragraph" w:customStyle="1" w:styleId="c9c15">
    <w:name w:val="c9 c15"/>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B1CD5"/>
  </w:style>
  <w:style w:type="paragraph" w:customStyle="1" w:styleId="c4">
    <w:name w:val="c4"/>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c11">
    <w:name w:val="c3 c11"/>
    <w:basedOn w:val="a0"/>
    <w:rsid w:val="006B1CD5"/>
  </w:style>
  <w:style w:type="paragraph" w:customStyle="1" w:styleId="c4c15">
    <w:name w:val="c4 c15"/>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c5">
    <w:name w:val="c9 c5"/>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c10">
    <w:name w:val="c22 c10"/>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B1CD5"/>
  </w:style>
  <w:style w:type="paragraph" w:customStyle="1" w:styleId="c10c22">
    <w:name w:val="c10 c22"/>
    <w:basedOn w:val="a"/>
    <w:rsid w:val="006B1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No Spacing"/>
    <w:uiPriority w:val="1"/>
    <w:qFormat/>
    <w:rsid w:val="006B1CD5"/>
    <w:pPr>
      <w:spacing w:after="0" w:line="240" w:lineRule="auto"/>
    </w:pPr>
  </w:style>
  <w:style w:type="paragraph" w:customStyle="1" w:styleId="c2">
    <w:name w:val="c2"/>
    <w:basedOn w:val="a"/>
    <w:rsid w:val="006B1CD5"/>
    <w:pPr>
      <w:spacing w:before="90" w:after="90" w:line="240" w:lineRule="auto"/>
    </w:pPr>
    <w:rPr>
      <w:rFonts w:ascii="Times New Roman" w:eastAsia="Times New Roman" w:hAnsi="Times New Roman" w:cs="Times New Roman"/>
      <w:sz w:val="24"/>
      <w:szCs w:val="24"/>
      <w:lang w:eastAsia="ru-RU"/>
    </w:rPr>
  </w:style>
  <w:style w:type="character" w:customStyle="1" w:styleId="hl1">
    <w:name w:val="hl1"/>
    <w:basedOn w:val="a0"/>
    <w:rsid w:val="006B1CD5"/>
    <w:rPr>
      <w:color w:val="4682B4"/>
    </w:rPr>
  </w:style>
  <w:style w:type="character" w:customStyle="1" w:styleId="af7">
    <w:name w:val="Текст сноски Знак"/>
    <w:basedOn w:val="a0"/>
    <w:link w:val="af8"/>
    <w:uiPriority w:val="99"/>
    <w:semiHidden/>
    <w:rsid w:val="006B1CD5"/>
    <w:rPr>
      <w:rFonts w:ascii="Calibri" w:eastAsia="Calibri" w:hAnsi="Calibri" w:cs="Calibri"/>
      <w:sz w:val="20"/>
      <w:szCs w:val="20"/>
    </w:rPr>
  </w:style>
  <w:style w:type="paragraph" w:styleId="af8">
    <w:name w:val="footnote text"/>
    <w:basedOn w:val="a"/>
    <w:link w:val="af7"/>
    <w:uiPriority w:val="99"/>
    <w:semiHidden/>
    <w:rsid w:val="006B1CD5"/>
    <w:rPr>
      <w:rFonts w:ascii="Calibri" w:eastAsia="Calibri" w:hAnsi="Calibri" w:cs="Calibri"/>
      <w:sz w:val="20"/>
      <w:szCs w:val="20"/>
    </w:rPr>
  </w:style>
  <w:style w:type="table" w:customStyle="1" w:styleId="12">
    <w:name w:val="Сетка таблицы1"/>
    <w:basedOn w:val="a1"/>
    <w:next w:val="ad"/>
    <w:uiPriority w:val="59"/>
    <w:rsid w:val="006B1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87;&#1082;\Documents\2018\&#1082;&#1091;&#1090;&#1086;&#1074;&#1072;&#1103;%201\&#1076;&#1080;&#1072;&#1075;&#1088;&#1072;&#1084;&#1084;&#1099;%20&#1082;%20&#1076;&#1080;&#1087;&#1083;&#1086;&#1084;&#109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87;&#1082;\Documents\2018\&#1082;&#1091;&#1090;&#1086;&#1074;&#1072;&#1103;%201\&#1076;&#1080;&#1072;&#1075;&#1088;&#1072;&#1084;&#1084;&#1099;%20&#1082;%20&#1076;&#1080;&#1087;&#1083;&#1086;&#1084;&#109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87;&#1082;\Documents\2018\&#1082;&#1091;&#1090;&#1086;&#1074;&#1072;&#1103;%201\&#1076;&#1080;&#1072;&#1075;&#1088;&#1072;&#1084;&#1084;&#1099;%20&#1082;%20&#1076;&#1080;&#1087;&#1083;&#1086;&#1084;&#109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87;&#1082;\Documents\2018\&#1082;&#1091;&#1090;&#1086;&#1074;&#1072;&#1103;%201\&#1076;&#1080;&#1072;&#1075;&#1088;&#1072;&#1084;&#1084;&#1099;%20&#1082;%20&#1076;&#1080;&#1087;&#1083;&#1086;&#1084;&#10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888888888888889E-2"/>
          <c:y val="2.7777777777777776E-2"/>
          <c:w val="0.93888888888888888"/>
          <c:h val="0.7715281423155439"/>
        </c:manualLayout>
      </c:layout>
      <c:pie3DChart>
        <c:varyColors val="1"/>
        <c:ser>
          <c:idx val="0"/>
          <c:order val="0"/>
          <c:explosion val="7"/>
          <c:dLbls>
            <c:txPr>
              <a:bodyPr/>
              <a:lstStyle/>
              <a:p>
                <a:pPr>
                  <a:defRPr sz="1400" b="1"/>
                </a:pPr>
                <a:endParaRPr lang="ru-RU"/>
              </a:p>
            </c:txPr>
            <c:dLblPos val="inEnd"/>
            <c:showLegendKey val="0"/>
            <c:showVal val="1"/>
            <c:showCatName val="0"/>
            <c:showSerName val="0"/>
            <c:showPercent val="0"/>
            <c:showBubbleSize val="0"/>
            <c:showLeaderLines val="1"/>
          </c:dLbls>
          <c:cat>
            <c:strRef>
              <c:f>Лист4!$B$3:$D$3</c:f>
              <c:strCache>
                <c:ptCount val="3"/>
                <c:pt idx="0">
                  <c:v>высокий</c:v>
                </c:pt>
                <c:pt idx="1">
                  <c:v>средний</c:v>
                </c:pt>
                <c:pt idx="2">
                  <c:v>низкий</c:v>
                </c:pt>
              </c:strCache>
            </c:strRef>
          </c:cat>
          <c:val>
            <c:numRef>
              <c:f>Лист4!$B$4:$D$4</c:f>
              <c:numCache>
                <c:formatCode>0%</c:formatCode>
                <c:ptCount val="3"/>
                <c:pt idx="0">
                  <c:v>0.24</c:v>
                </c:pt>
                <c:pt idx="1">
                  <c:v>0.36</c:v>
                </c:pt>
                <c:pt idx="2">
                  <c:v>0.4</c:v>
                </c:pt>
              </c:numCache>
            </c:numRef>
          </c:val>
        </c:ser>
        <c:dLbls>
          <c:dLblPos val="inEnd"/>
          <c:showLegendKey val="0"/>
          <c:showVal val="1"/>
          <c:showCatName val="0"/>
          <c:showSerName val="0"/>
          <c:showPercent val="0"/>
          <c:showBubbleSize val="0"/>
          <c:showLeaderLines val="1"/>
        </c:dLbls>
      </c:pie3DChart>
    </c:plotArea>
    <c:legend>
      <c:legendPos val="b"/>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txPr>
              <a:bodyPr/>
              <a:lstStyle/>
              <a:p>
                <a:pPr>
                  <a:defRPr sz="1400" b="1"/>
                </a:pPr>
                <a:endParaRPr lang="ru-RU"/>
              </a:p>
            </c:txPr>
            <c:dLblPos val="ctr"/>
            <c:showLegendKey val="0"/>
            <c:showVal val="1"/>
            <c:showCatName val="0"/>
            <c:showSerName val="0"/>
            <c:showPercent val="0"/>
            <c:showBubbleSize val="0"/>
            <c:showLeaderLines val="1"/>
          </c:dLbls>
          <c:cat>
            <c:strRef>
              <c:f>Лист3!$B$3:$D$3</c:f>
              <c:strCache>
                <c:ptCount val="3"/>
                <c:pt idx="0">
                  <c:v>высокий</c:v>
                </c:pt>
                <c:pt idx="1">
                  <c:v>средний</c:v>
                </c:pt>
                <c:pt idx="2">
                  <c:v>низкий</c:v>
                </c:pt>
              </c:strCache>
            </c:strRef>
          </c:cat>
          <c:val>
            <c:numRef>
              <c:f>Лист3!$B$4:$D$4</c:f>
              <c:numCache>
                <c:formatCode>0%</c:formatCode>
                <c:ptCount val="3"/>
                <c:pt idx="0">
                  <c:v>0.2</c:v>
                </c:pt>
                <c:pt idx="1">
                  <c:v>0.36</c:v>
                </c:pt>
                <c:pt idx="2">
                  <c:v>0.44</c:v>
                </c:pt>
              </c:numCache>
            </c:numRef>
          </c:val>
        </c:ser>
        <c:dLbls>
          <c:showLegendKey val="0"/>
          <c:showVal val="0"/>
          <c:showCatName val="0"/>
          <c:showSerName val="0"/>
          <c:showPercent val="0"/>
          <c:showBubbleSize val="0"/>
          <c:showLeaderLines val="1"/>
        </c:dLbls>
      </c:pie3DChart>
    </c:plotArea>
    <c:legend>
      <c:legendPos val="b"/>
      <c:overlay val="0"/>
      <c:txPr>
        <a:bodyPr/>
        <a:lstStyle/>
        <a:p>
          <a:pPr rtl="0">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0555555555555555E-2"/>
          <c:y val="4.6579330422125184E-2"/>
          <c:w val="0.93888888888888888"/>
          <c:h val="0.71266421391649193"/>
        </c:manualLayout>
      </c:layout>
      <c:pie3DChart>
        <c:varyColors val="1"/>
        <c:ser>
          <c:idx val="0"/>
          <c:order val="0"/>
          <c:explosion val="32"/>
          <c:dLbls>
            <c:txPr>
              <a:bodyPr/>
              <a:lstStyle/>
              <a:p>
                <a:pPr>
                  <a:defRPr sz="1400" b="1">
                    <a:latin typeface="Times New Roman" pitchFamily="18" charset="0"/>
                    <a:cs typeface="Times New Roman" pitchFamily="18" charset="0"/>
                  </a:defRPr>
                </a:pPr>
                <a:endParaRPr lang="ru-RU"/>
              </a:p>
            </c:txPr>
            <c:dLblPos val="inEnd"/>
            <c:showLegendKey val="0"/>
            <c:showVal val="1"/>
            <c:showCatName val="0"/>
            <c:showSerName val="0"/>
            <c:showPercent val="0"/>
            <c:showBubbleSize val="0"/>
            <c:showLeaderLines val="1"/>
          </c:dLbls>
          <c:cat>
            <c:strRef>
              <c:f>Лист2!$B$1:$D$1</c:f>
              <c:strCache>
                <c:ptCount val="3"/>
                <c:pt idx="0">
                  <c:v>высокий</c:v>
                </c:pt>
                <c:pt idx="1">
                  <c:v>средний</c:v>
                </c:pt>
                <c:pt idx="2">
                  <c:v>низкий</c:v>
                </c:pt>
              </c:strCache>
            </c:strRef>
          </c:cat>
          <c:val>
            <c:numRef>
              <c:f>Лист2!$B$2:$D$2</c:f>
              <c:numCache>
                <c:formatCode>0%</c:formatCode>
                <c:ptCount val="3"/>
                <c:pt idx="0">
                  <c:v>0.32</c:v>
                </c:pt>
                <c:pt idx="1">
                  <c:v>0.4</c:v>
                </c:pt>
                <c:pt idx="2">
                  <c:v>0.28000000000000003</c:v>
                </c:pt>
              </c:numCache>
            </c:numRef>
          </c:val>
        </c:ser>
        <c:dLbls>
          <c:showLegendKey val="0"/>
          <c:showVal val="0"/>
          <c:showCatName val="0"/>
          <c:showSerName val="0"/>
          <c:showPercent val="0"/>
          <c:showBubbleSize val="0"/>
          <c:showLeaderLines val="1"/>
        </c:dLbls>
      </c:pie3DChart>
    </c:plotArea>
    <c:legend>
      <c:legendPos val="b"/>
      <c:overlay val="0"/>
      <c:txPr>
        <a:bodyPr/>
        <a:lstStyle/>
        <a:p>
          <a:pPr rtl="0">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0555555555555555E-2"/>
          <c:y val="5.0925925925925923E-2"/>
          <c:w val="0.96944444444444444"/>
          <c:h val="0.82831984543598713"/>
        </c:manualLayout>
      </c:layout>
      <c:pie3DChart>
        <c:varyColors val="1"/>
        <c:ser>
          <c:idx val="0"/>
          <c:order val="0"/>
          <c:explosion val="25"/>
          <c:dLbls>
            <c:dLblPos val="ctr"/>
            <c:showLegendKey val="0"/>
            <c:showVal val="1"/>
            <c:showCatName val="0"/>
            <c:showSerName val="0"/>
            <c:showPercent val="0"/>
            <c:showBubbleSize val="0"/>
            <c:showLeaderLines val="1"/>
          </c:dLbls>
          <c:cat>
            <c:strRef>
              <c:f>Лист1!$B$24:$D$24</c:f>
              <c:strCache>
                <c:ptCount val="3"/>
                <c:pt idx="0">
                  <c:v>высокий</c:v>
                </c:pt>
                <c:pt idx="1">
                  <c:v>средний</c:v>
                </c:pt>
                <c:pt idx="2">
                  <c:v>низкий</c:v>
                </c:pt>
              </c:strCache>
            </c:strRef>
          </c:cat>
          <c:val>
            <c:numRef>
              <c:f>Лист1!$B$25:$D$25</c:f>
              <c:numCache>
                <c:formatCode>0%</c:formatCode>
                <c:ptCount val="3"/>
                <c:pt idx="0">
                  <c:v>0.24</c:v>
                </c:pt>
                <c:pt idx="1">
                  <c:v>0.4</c:v>
                </c:pt>
                <c:pt idx="2">
                  <c:v>0.36</c:v>
                </c:pt>
              </c:numCache>
            </c:numRef>
          </c:val>
        </c:ser>
        <c:dLbls>
          <c:showLegendKey val="0"/>
          <c:showVal val="0"/>
          <c:showCatName val="0"/>
          <c:showSerName val="0"/>
          <c:showPercent val="0"/>
          <c:showBubbleSize val="0"/>
          <c:showLeaderLines val="1"/>
        </c:dLbls>
      </c:pie3DChart>
    </c:plotArea>
    <c:legend>
      <c:legendPos val="b"/>
      <c:layout>
        <c:manualLayout>
          <c:xMode val="edge"/>
          <c:yMode val="edge"/>
          <c:x val="0.19332764654418197"/>
          <c:y val="0.86019107611548551"/>
          <c:w val="0.61334470691163601"/>
          <c:h val="0.1398089238845144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6609</Words>
  <Characters>37673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2021-12-20T11:04:00Z</dcterms:created>
  <dcterms:modified xsi:type="dcterms:W3CDTF">2021-12-20T11:54:00Z</dcterms:modified>
</cp:coreProperties>
</file>