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BC" w:rsidRPr="00A52DA2" w:rsidRDefault="008967CC" w:rsidP="00A52DA2">
      <w:pPr>
        <w:spacing w:after="0" w:line="240" w:lineRule="auto"/>
        <w:ind w:left="567" w:right="4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52DA2" w:rsidRPr="00A52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«Психолого-педагогическое сопровождение учащихся с ЗПР в общеобразовательном учреждении сельской местности»</w:t>
      </w:r>
    </w:p>
    <w:p w:rsidR="00B94FBC" w:rsidRPr="00A52DA2" w:rsidRDefault="00B94FBC" w:rsidP="00A52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045" w:rsidRPr="00A52DA2" w:rsidRDefault="00B94FBC" w:rsidP="00141B4C">
      <w:pPr>
        <w:pStyle w:val="a8"/>
        <w:spacing w:before="0" w:beforeAutospacing="0" w:after="0" w:afterAutospacing="0"/>
        <w:ind w:right="424" w:firstLine="567"/>
        <w:jc w:val="both"/>
        <w:rPr>
          <w:color w:val="000000"/>
        </w:rPr>
      </w:pPr>
      <w:r w:rsidRPr="00A52DA2">
        <w:t xml:space="preserve">В </w:t>
      </w:r>
      <w:r w:rsidR="00A709A0" w:rsidRPr="00A52DA2">
        <w:t xml:space="preserve">данной </w:t>
      </w:r>
      <w:r w:rsidRPr="00A52DA2">
        <w:t xml:space="preserve">статье </w:t>
      </w:r>
      <w:r w:rsidR="00F824C4" w:rsidRPr="00A52DA2">
        <w:t>показана особенность</w:t>
      </w:r>
      <w:r w:rsidRPr="00A52DA2">
        <w:t xml:space="preserve"> организации психолого-педагогического сопровождения учащихся </w:t>
      </w:r>
      <w:r w:rsidR="00F824C4" w:rsidRPr="00A52DA2">
        <w:t>с ЗП</w:t>
      </w:r>
      <w:r w:rsidR="00DB2A0C" w:rsidRPr="00A52DA2">
        <w:t xml:space="preserve">Р </w:t>
      </w:r>
      <w:r w:rsidR="004222D7" w:rsidRPr="00A52DA2">
        <w:t>в сельской школе</w:t>
      </w:r>
      <w:r w:rsidR="00F824C4" w:rsidRPr="00A52DA2">
        <w:t>. Рассматриваются основные моменты</w:t>
      </w:r>
      <w:r w:rsidR="007D318C" w:rsidRPr="00A52DA2">
        <w:t xml:space="preserve"> </w:t>
      </w:r>
      <w:r w:rsidRPr="00A52DA2">
        <w:t>психолого-педагогического сопровождения учащихся с ЗПР</w:t>
      </w:r>
      <w:r w:rsidR="00126C33" w:rsidRPr="00A52DA2">
        <w:t>:</w:t>
      </w:r>
      <w:r w:rsidR="007D318C" w:rsidRPr="00A52DA2">
        <w:t xml:space="preserve"> </w:t>
      </w:r>
    </w:p>
    <w:p w:rsidR="007B5045" w:rsidRPr="00A52DA2" w:rsidRDefault="00E81A61" w:rsidP="00141B4C">
      <w:pPr>
        <w:pStyle w:val="a8"/>
        <w:spacing w:before="0" w:beforeAutospacing="0" w:after="0" w:afterAutospacing="0"/>
        <w:ind w:right="424"/>
        <w:jc w:val="both"/>
        <w:rPr>
          <w:color w:val="000000"/>
        </w:rPr>
      </w:pPr>
      <w:r w:rsidRPr="00A52DA2">
        <w:rPr>
          <w:color w:val="000000"/>
        </w:rPr>
        <w:t>д</w:t>
      </w:r>
      <w:r w:rsidR="007B5045" w:rsidRPr="00A52DA2">
        <w:rPr>
          <w:color w:val="000000"/>
        </w:rPr>
        <w:t>иагностика уровня психического, физического развития и отклонений в поведении детей;</w:t>
      </w:r>
    </w:p>
    <w:p w:rsidR="007B5045" w:rsidRPr="00A52DA2" w:rsidRDefault="00E81A61" w:rsidP="00141B4C">
      <w:pPr>
        <w:pStyle w:val="a8"/>
        <w:spacing w:before="0" w:beforeAutospacing="0" w:after="0" w:afterAutospacing="0"/>
        <w:ind w:right="424"/>
        <w:jc w:val="both"/>
        <w:rPr>
          <w:color w:val="000000"/>
        </w:rPr>
      </w:pPr>
      <w:r w:rsidRPr="00A52DA2">
        <w:rPr>
          <w:color w:val="000000"/>
        </w:rPr>
        <w:t>о</w:t>
      </w:r>
      <w:r w:rsidR="007B5045" w:rsidRPr="00A52DA2">
        <w:rPr>
          <w:color w:val="000000"/>
        </w:rPr>
        <w:t>рганизация коррекционно-развивающего обучения;</w:t>
      </w:r>
    </w:p>
    <w:p w:rsidR="007B5045" w:rsidRPr="00A52DA2" w:rsidRDefault="00E81A61" w:rsidP="00141B4C">
      <w:pPr>
        <w:pStyle w:val="a8"/>
        <w:spacing w:before="0" w:beforeAutospacing="0" w:after="0" w:afterAutospacing="0"/>
        <w:ind w:right="424"/>
        <w:jc w:val="both"/>
        <w:rPr>
          <w:color w:val="000000"/>
        </w:rPr>
      </w:pPr>
      <w:r w:rsidRPr="00A52DA2">
        <w:rPr>
          <w:color w:val="000000"/>
        </w:rPr>
        <w:t>к</w:t>
      </w:r>
      <w:r w:rsidR="007B5045" w:rsidRPr="00A52DA2">
        <w:rPr>
          <w:color w:val="000000"/>
        </w:rPr>
        <w:t>онсультирование детей, родителей, педагогов.</w:t>
      </w:r>
    </w:p>
    <w:p w:rsidR="00126C33" w:rsidRPr="00A52DA2" w:rsidRDefault="000679C7" w:rsidP="00141B4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26C33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ассматриваются пути   преодоления трудностей, с которыми сталкиваются учащиеся, педагоги и родители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адаптации и социализации </w:t>
      </w:r>
      <w:r w:rsidR="00126C33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сельской школе.</w:t>
      </w:r>
    </w:p>
    <w:p w:rsidR="009825A4" w:rsidRPr="00A52DA2" w:rsidRDefault="00126C33" w:rsidP="00141B4C">
      <w:pPr>
        <w:tabs>
          <w:tab w:val="left" w:pos="10490"/>
          <w:tab w:val="left" w:pos="10630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учащиеся начальной школы с ЗПР в </w:t>
      </w:r>
      <w:r w:rsidR="002F29BB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сельской местности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history="1">
        <w:r w:rsidRPr="00A52D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психолого-педагогическое сопровождение</w:t>
        </w:r>
      </w:hyperlink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учащихся с ЗПР, диагностическая работа, трудности учащихся с ЗПР с социальной адаптацией и обучением</w:t>
      </w:r>
      <w:r w:rsidR="004222D7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сельской школе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1A61" w:rsidRPr="00A52DA2" w:rsidRDefault="00E81A61" w:rsidP="00141B4C">
      <w:pPr>
        <w:tabs>
          <w:tab w:val="left" w:pos="10490"/>
          <w:tab w:val="left" w:pos="10630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103" w:rsidRPr="00A52DA2" w:rsidRDefault="00E00B5E" w:rsidP="00141B4C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hAnsi="Times New Roman" w:cs="Times New Roman"/>
          <w:sz w:val="24"/>
          <w:szCs w:val="24"/>
        </w:rPr>
        <w:t xml:space="preserve">С 2016 года вступили в правоотношения Федеральный государственный стандарт начального общего образования </w:t>
      </w:r>
      <w:proofErr w:type="gramStart"/>
      <w:r w:rsidRPr="00A52DA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52DA2">
        <w:rPr>
          <w:rFonts w:ascii="Times New Roman" w:hAnsi="Times New Roman" w:cs="Times New Roman"/>
          <w:sz w:val="24"/>
          <w:szCs w:val="24"/>
        </w:rPr>
        <w:t xml:space="preserve"> с ограниченными </w:t>
      </w:r>
      <w:r w:rsidR="004222D7" w:rsidRPr="00A52DA2">
        <w:rPr>
          <w:rFonts w:ascii="Times New Roman" w:hAnsi="Times New Roman" w:cs="Times New Roman"/>
          <w:sz w:val="24"/>
          <w:szCs w:val="24"/>
        </w:rPr>
        <w:t>возможностями здоровья.</w:t>
      </w:r>
    </w:p>
    <w:p w:rsidR="00B94FBC" w:rsidRPr="00A52DA2" w:rsidRDefault="000F5103" w:rsidP="00141B4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тенденции </w:t>
      </w:r>
      <w:r w:rsidR="00E81A61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образования диктуют необходимость организации психолого-медико-социального сопровождения детей, чье развитие осложнено воздействием множественных неблагоприятных факторов</w:t>
      </w:r>
      <w:r w:rsidR="004222D7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EB4" w:rsidRPr="00A52DA2" w:rsidRDefault="0082069B" w:rsidP="00141B4C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A52DA2">
        <w:rPr>
          <w:rFonts w:ascii="Times New Roman" w:hAnsi="Times New Roman" w:cs="Times New Roman"/>
          <w:sz w:val="24"/>
          <w:szCs w:val="24"/>
          <w:lang w:eastAsia="ru-RU"/>
        </w:rPr>
        <w:t xml:space="preserve">Правильная организация </w:t>
      </w:r>
      <w:r w:rsidR="00E81A61" w:rsidRPr="00A52DA2">
        <w:rPr>
          <w:rFonts w:ascii="Times New Roman" w:hAnsi="Times New Roman" w:cs="Times New Roman"/>
          <w:sz w:val="24"/>
          <w:szCs w:val="24"/>
          <w:lang w:eastAsia="ru-RU"/>
        </w:rPr>
        <w:t>совместного</w:t>
      </w:r>
      <w:r w:rsidRPr="00A52DA2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детей с ЗПР в среде нормально развивающихся сверстников – актуальная </w:t>
      </w:r>
      <w:r w:rsidR="006D3CFD" w:rsidRPr="00A52DA2">
        <w:rPr>
          <w:rFonts w:ascii="Times New Roman" w:hAnsi="Times New Roman" w:cs="Times New Roman"/>
          <w:sz w:val="24"/>
          <w:szCs w:val="24"/>
          <w:lang w:eastAsia="ru-RU"/>
        </w:rPr>
        <w:t xml:space="preserve">задача для общеобразовательного </w:t>
      </w:r>
      <w:r w:rsidRPr="00A52DA2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="00DB2A0C" w:rsidRPr="00A52DA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0BBF" w:rsidRPr="00A52DA2" w:rsidRDefault="00696B31" w:rsidP="00141B4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Возросшее количество</w:t>
      </w:r>
      <w:r w:rsidR="00B94FBC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раз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личными отклонениями в развитии</w:t>
      </w:r>
      <w:r w:rsidR="00B94FBC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75C7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CFD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тех,</w:t>
      </w:r>
      <w:r w:rsidR="00B94FBC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испытывает трудности в обучении,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заставляет образовательные организации обеспечивать </w:t>
      </w:r>
      <w:r w:rsidR="00B775C7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учащихся психолого-педагогическ</w:t>
      </w:r>
      <w:r w:rsidR="00AC0BBF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B775C7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</w:t>
      </w:r>
      <w:r w:rsidR="00AC0BBF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ем.</w:t>
      </w:r>
    </w:p>
    <w:p w:rsidR="00786C56" w:rsidRPr="00A52DA2" w:rsidRDefault="00786C56" w:rsidP="00141B4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школе </w:t>
      </w:r>
      <w:r w:rsidR="002F29BB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все условия для этого.</w:t>
      </w:r>
    </w:p>
    <w:p w:rsidR="007B5045" w:rsidRPr="00A52DA2" w:rsidRDefault="004222D7" w:rsidP="00141B4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сопровождения: создание условий для оптимального развития</w:t>
      </w:r>
      <w:r w:rsidR="002F29BB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9BB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ЗПР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</w:t>
      </w:r>
      <w:r w:rsidR="002F29BB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сихического, так и физического.</w:t>
      </w:r>
    </w:p>
    <w:p w:rsidR="00B94FBC" w:rsidRPr="00A52DA2" w:rsidRDefault="00B94FBC" w:rsidP="00141B4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Психолого-педагогическое сопровождение </w:t>
      </w:r>
      <w:r w:rsidR="00AC0BBF" w:rsidRPr="00A52D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заключается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прео</w:t>
      </w:r>
      <w:r w:rsidR="00AC0BBF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долении трудностей в обучении,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успешном развитии, воспитании, соц</w:t>
      </w:r>
      <w:r w:rsidR="001610E7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иальной адаптации,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укреплении здоровья, защите прав ребенка.</w:t>
      </w:r>
      <w:r w:rsidR="002F29BB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0931" w:rsidRPr="00A52DA2" w:rsidRDefault="00596891" w:rsidP="00141B4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психолого-педагогического сопровождения являются: </w:t>
      </w:r>
    </w:p>
    <w:p w:rsidR="00300931" w:rsidRPr="00A52DA2" w:rsidRDefault="00596891" w:rsidP="00141B4C">
      <w:pPr>
        <w:pStyle w:val="a4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right="424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/>
          <w:sz w:val="24"/>
          <w:szCs w:val="24"/>
          <w:lang w:eastAsia="ru-RU"/>
        </w:rPr>
        <w:t xml:space="preserve">своевременное выявление трудностей в обучении; </w:t>
      </w:r>
    </w:p>
    <w:p w:rsidR="00EE325A" w:rsidRPr="00A52DA2" w:rsidRDefault="00EE325A" w:rsidP="00141B4C">
      <w:pPr>
        <w:pStyle w:val="a4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right="424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/>
          <w:sz w:val="24"/>
          <w:szCs w:val="24"/>
          <w:lang w:eastAsia="ru-RU"/>
        </w:rPr>
        <w:t>оказание методическо</w:t>
      </w:r>
      <w:r w:rsidR="006D3CFD" w:rsidRPr="00A52DA2">
        <w:rPr>
          <w:rFonts w:ascii="Times New Roman" w:eastAsia="Times New Roman" w:hAnsi="Times New Roman"/>
          <w:sz w:val="24"/>
          <w:szCs w:val="24"/>
          <w:lang w:eastAsia="ru-RU"/>
        </w:rPr>
        <w:t xml:space="preserve">й помощи родителям и педагогам </w:t>
      </w:r>
      <w:r w:rsidRPr="00A52DA2">
        <w:rPr>
          <w:rFonts w:ascii="Times New Roman" w:eastAsia="Times New Roman" w:hAnsi="Times New Roman"/>
          <w:sz w:val="24"/>
          <w:szCs w:val="24"/>
          <w:lang w:eastAsia="ru-RU"/>
        </w:rPr>
        <w:t>в учебно-воспитательном процессе;</w:t>
      </w:r>
    </w:p>
    <w:p w:rsidR="00300931" w:rsidRPr="00A52DA2" w:rsidRDefault="00596891" w:rsidP="00141B4C">
      <w:pPr>
        <w:pStyle w:val="a4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right="424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образовательного маршрута, адекватного возможностям ребенка; </w:t>
      </w:r>
    </w:p>
    <w:p w:rsidR="00300931" w:rsidRPr="00A52DA2" w:rsidRDefault="00596891" w:rsidP="00141B4C">
      <w:pPr>
        <w:pStyle w:val="a4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right="424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содействие ребенку в решении задач развития, обучения, социализации; </w:t>
      </w:r>
    </w:p>
    <w:p w:rsidR="00300931" w:rsidRPr="00A52DA2" w:rsidRDefault="00596891" w:rsidP="00141B4C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right="424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/>
          <w:sz w:val="24"/>
          <w:szCs w:val="24"/>
          <w:lang w:eastAsia="ru-RU"/>
        </w:rPr>
        <w:t>предупреждение возникн</w:t>
      </w:r>
      <w:r w:rsidR="003B2582" w:rsidRPr="00A52DA2">
        <w:rPr>
          <w:rFonts w:ascii="Times New Roman" w:eastAsia="Times New Roman" w:hAnsi="Times New Roman"/>
          <w:sz w:val="24"/>
          <w:szCs w:val="24"/>
          <w:lang w:eastAsia="ru-RU"/>
        </w:rPr>
        <w:t xml:space="preserve">овения вторичных нарушений; </w:t>
      </w:r>
    </w:p>
    <w:p w:rsidR="00786C56" w:rsidRPr="00A52DA2" w:rsidRDefault="00DB2A0C" w:rsidP="00141B4C">
      <w:pPr>
        <w:pStyle w:val="a8"/>
        <w:tabs>
          <w:tab w:val="left" w:pos="567"/>
        </w:tabs>
        <w:spacing w:before="0" w:beforeAutospacing="0" w:after="0" w:afterAutospacing="0"/>
        <w:ind w:right="424" w:firstLine="567"/>
        <w:jc w:val="both"/>
      </w:pPr>
      <w:r w:rsidRPr="00A52DA2">
        <w:t xml:space="preserve">Такая </w:t>
      </w:r>
      <w:r w:rsidR="00EE325A" w:rsidRPr="00A52DA2">
        <w:t xml:space="preserve">эффективная </w:t>
      </w:r>
      <w:r w:rsidRPr="00A52DA2">
        <w:t xml:space="preserve">модель сопровождения </w:t>
      </w:r>
      <w:r w:rsidR="00786C56" w:rsidRPr="00A52DA2">
        <w:t xml:space="preserve">присутствует в нашей </w:t>
      </w:r>
      <w:r w:rsidR="006D3CFD" w:rsidRPr="00A52DA2">
        <w:t xml:space="preserve">сельской </w:t>
      </w:r>
      <w:r w:rsidR="00786C56" w:rsidRPr="00A52DA2">
        <w:t xml:space="preserve">школе и </w:t>
      </w:r>
      <w:r w:rsidRPr="00A52DA2">
        <w:t>по</w:t>
      </w:r>
      <w:r w:rsidR="00EE325A" w:rsidRPr="00A52DA2">
        <w:t>зволяет осуществлять полноценное</w:t>
      </w:r>
      <w:r w:rsidRPr="00A52DA2">
        <w:t xml:space="preserve"> взаимодействие специалистов школы в интересах ребенка и его семьи, оказывать своевременную </w:t>
      </w:r>
      <w:r w:rsidR="00786C56" w:rsidRPr="00A52DA2">
        <w:t>помощь</w:t>
      </w:r>
      <w:r w:rsidRPr="00A52DA2">
        <w:t xml:space="preserve">. </w:t>
      </w:r>
    </w:p>
    <w:p w:rsidR="00DB2A0C" w:rsidRPr="00A52DA2" w:rsidRDefault="00DB2A0C" w:rsidP="00141B4C">
      <w:pPr>
        <w:pStyle w:val="a8"/>
        <w:tabs>
          <w:tab w:val="left" w:pos="567"/>
        </w:tabs>
        <w:spacing w:before="0" w:beforeAutospacing="0" w:after="0" w:afterAutospacing="0"/>
        <w:ind w:right="424" w:firstLine="567"/>
        <w:jc w:val="both"/>
      </w:pPr>
      <w:r w:rsidRPr="00A52DA2">
        <w:t>В сопровождение включены специалисты разн</w:t>
      </w:r>
      <w:r w:rsidR="006D3CFD" w:rsidRPr="00A52DA2">
        <w:t>ого профиля: социальный педагог</w:t>
      </w:r>
      <w:r w:rsidRPr="00A52DA2">
        <w:t>, педагоги-психо</w:t>
      </w:r>
      <w:r w:rsidR="006D3CFD" w:rsidRPr="00A52DA2">
        <w:t>логи, учителя-логопеды, учитель-дефектолог</w:t>
      </w:r>
      <w:r w:rsidRPr="00A52DA2">
        <w:t>,</w:t>
      </w:r>
      <w:r w:rsidR="006D3CFD" w:rsidRPr="00A52DA2">
        <w:t xml:space="preserve"> мед</w:t>
      </w:r>
      <w:proofErr w:type="gramStart"/>
      <w:r w:rsidR="006D3CFD" w:rsidRPr="00A52DA2">
        <w:t>.</w:t>
      </w:r>
      <w:proofErr w:type="gramEnd"/>
      <w:r w:rsidR="006D3CFD" w:rsidRPr="00A52DA2">
        <w:t xml:space="preserve"> </w:t>
      </w:r>
      <w:proofErr w:type="gramStart"/>
      <w:r w:rsidR="006D3CFD" w:rsidRPr="00A52DA2">
        <w:t>р</w:t>
      </w:r>
      <w:proofErr w:type="gramEnd"/>
      <w:r w:rsidR="006D3CFD" w:rsidRPr="00A52DA2">
        <w:t>аботник</w:t>
      </w:r>
      <w:r w:rsidR="00786C56" w:rsidRPr="00A52DA2">
        <w:t xml:space="preserve">, несмотря на небольшой штат, можно сказать </w:t>
      </w:r>
      <w:r w:rsidR="006D3CFD" w:rsidRPr="00A52DA2">
        <w:t>школа</w:t>
      </w:r>
      <w:r w:rsidR="002F29BB" w:rsidRPr="00A52DA2">
        <w:t>, что</w:t>
      </w:r>
      <w:r w:rsidR="006D3CFD" w:rsidRPr="00A52DA2">
        <w:t xml:space="preserve"> </w:t>
      </w:r>
      <w:r w:rsidR="00786C56" w:rsidRPr="00A52DA2">
        <w:t>полностью укомплектована</w:t>
      </w:r>
      <w:r w:rsidR="006D3CFD" w:rsidRPr="00A52DA2">
        <w:t xml:space="preserve"> специалистами</w:t>
      </w:r>
      <w:r w:rsidR="00786C56" w:rsidRPr="00A52DA2">
        <w:t>, чего не могут позволить себе многие сельские школы.</w:t>
      </w:r>
      <w:r w:rsidR="00000E03" w:rsidRPr="00A52DA2">
        <w:t xml:space="preserve"> </w:t>
      </w:r>
    </w:p>
    <w:p w:rsidR="00DB2A0C" w:rsidRPr="00A52DA2" w:rsidRDefault="00DB2A0C" w:rsidP="00141B4C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диагностической </w:t>
      </w:r>
      <w:r w:rsidR="002F29BB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000ADD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40% детей поступающих в школу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9BB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низкий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готовно</w:t>
      </w:r>
      <w:r w:rsidR="00000ADD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к обучению</w:t>
      </w:r>
      <w:r w:rsidR="001610E7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4</w:t>
      </w:r>
      <w:r w:rsidR="001610E7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детей имеют логопедические проблемы.</w:t>
      </w:r>
    </w:p>
    <w:p w:rsidR="00000E03" w:rsidRPr="00A52DA2" w:rsidRDefault="00B94FBC" w:rsidP="00141B4C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началу школьного обучения дети с ЗПР не владеют в полной мере всеми необходимыми для выполнения школьных заданий интеллектуальными операциями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(анализ, синтез, обобщ</w:t>
      </w:r>
      <w:r w:rsidR="00000ADD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ение, сравнение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86C56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0E03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присутствует </w:t>
      </w:r>
      <w:r w:rsidR="00786C56" w:rsidRPr="00A52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незрелость эмоционально-волевой сферы</w:t>
      </w:r>
      <w:r w:rsidR="00786C56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86C56" w:rsidRPr="00A52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нарушения внимания</w:t>
      </w:r>
      <w:r w:rsidR="00786C56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: его неустойчивость, сниженная концентрация, повыше</w:t>
      </w:r>
      <w:r w:rsidR="00000E03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нная отвлекаемость, повышенная двигательная и речевая активность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10E7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51A7" w:rsidRPr="00A52DA2" w:rsidRDefault="001610E7" w:rsidP="00141B4C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данные подтверждаются при знакомстве с первоклассниками, </w:t>
      </w:r>
      <w:r w:rsidR="00000ADD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</w:t>
      </w:r>
      <w:r w:rsidR="00000ADD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обобщать, исключать, классифицировать и логически мыслить. </w:t>
      </w:r>
    </w:p>
    <w:p w:rsidR="00070D71" w:rsidRPr="00A52DA2" w:rsidRDefault="00CB545D" w:rsidP="00141B4C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этой целью применяется </w:t>
      </w:r>
      <w:r w:rsidRPr="00A52DA2">
        <w:rPr>
          <w:rFonts w:ascii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система </w:t>
      </w:r>
      <w:r w:rsidR="00704F8D" w:rsidRPr="00A52DA2">
        <w:rPr>
          <w:rFonts w:ascii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психологической диагностики</w:t>
      </w:r>
      <w:r w:rsidRPr="00A52DA2">
        <w:rPr>
          <w:rFonts w:ascii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 </w:t>
      </w:r>
      <w:r w:rsidR="00070D71" w:rsidRPr="00A52DA2"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 xml:space="preserve">Л. М. </w:t>
      </w:r>
      <w:proofErr w:type="gramStart"/>
      <w:r w:rsidR="00070D71" w:rsidRPr="00A52DA2"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>Шипиц</w:t>
      </w:r>
      <w:r w:rsidR="00EB51A7" w:rsidRPr="00A52DA2"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>и</w:t>
      </w:r>
      <w:r w:rsidR="00070D71" w:rsidRPr="00A52DA2"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>ной</w:t>
      </w:r>
      <w:proofErr w:type="gramEnd"/>
      <w:r w:rsidR="00070D71" w:rsidRPr="00A52DA2"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 xml:space="preserve"> </w:t>
      </w:r>
      <w:r w:rsidR="00070D71" w:rsidRPr="00A52DA2">
        <w:rPr>
          <w:rFonts w:ascii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и она </w:t>
      </w:r>
      <w:r w:rsidRPr="00A52DA2">
        <w:rPr>
          <w:rFonts w:ascii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направлена на выявление </w:t>
      </w:r>
      <w:r w:rsidRPr="00A52DA2"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>отклонений психического развития детей младшего школьного возраста.</w:t>
      </w:r>
      <w:r w:rsidR="00070D71" w:rsidRPr="00A52DA2"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 xml:space="preserve"> </w:t>
      </w:r>
      <w:r w:rsidR="001610E7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является первым шагом, когда </w:t>
      </w:r>
      <w:r w:rsidR="00EB51A7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</w:t>
      </w:r>
      <w:r w:rsidR="001610E7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может обратить внимание на задержку психологического развития у ребёнка.</w:t>
      </w:r>
    </w:p>
    <w:p w:rsidR="001610E7" w:rsidRPr="00A52DA2" w:rsidRDefault="001610E7" w:rsidP="00141B4C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этапе выполняется первая задача – </w:t>
      </w:r>
      <w:r w:rsidR="00A52DA2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выявление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трудностей в обучении.</w:t>
      </w:r>
    </w:p>
    <w:p w:rsidR="00EB51A7" w:rsidRPr="00A52DA2" w:rsidRDefault="00EB51A7" w:rsidP="00141B4C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это наиболее важный фактор, своевременное выявление у ребёнка задержки психического развития. </w:t>
      </w:r>
    </w:p>
    <w:p w:rsidR="00EB51A7" w:rsidRPr="00A52DA2" w:rsidRDefault="00EB51A7" w:rsidP="00141B4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Исходя из опыта нашей школы, эффективна модель тесного взаимодействия с дошкольными учреждениями.</w:t>
      </w:r>
    </w:p>
    <w:p w:rsidR="00EB51A7" w:rsidRPr="00A52DA2" w:rsidRDefault="00EB51A7" w:rsidP="00141B4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 в 2018 году по нашей инициативе был проведён круглый стол, с участием всех руководителей дошкольных учреждений нашей станицы и педагогов начальной школы</w:t>
      </w:r>
      <w:r w:rsidR="001D38CB" w:rsidRPr="00A52D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 целью ус</w:t>
      </w:r>
      <w:r w:rsidR="00704F8D" w:rsidRPr="00A52D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тановить тесное взаимодействие, с</w:t>
      </w:r>
      <w:r w:rsidR="00D0129F" w:rsidRPr="00A52D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охранить преемственность психолого-педагогического сопровождения на уровне дошкольного и начального об</w:t>
      </w:r>
      <w:r w:rsidR="00000ADD" w:rsidRPr="00A52D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щего образования для детей ОВЗ.</w:t>
      </w:r>
    </w:p>
    <w:p w:rsidR="001D38CB" w:rsidRPr="00A52DA2" w:rsidRDefault="001D38CB" w:rsidP="00141B4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0531C1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</w:t>
      </w:r>
      <w:r w:rsidR="000531C1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проблем с психическим развитием ребенка на индивидуальную консультацию приглашаются </w:t>
      </w:r>
      <w:r w:rsidR="00704F8D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</w:t>
      </w:r>
      <w:r w:rsidR="000531C1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информируются о необходимости прохождения комиссии ПМПК, с целью оказания помощи ребёнку и определения адаптированно</w:t>
      </w:r>
      <w:r w:rsidR="00000ADD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="000531C1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маршрута.</w:t>
      </w:r>
    </w:p>
    <w:p w:rsidR="001610E7" w:rsidRPr="00A52DA2" w:rsidRDefault="001610E7" w:rsidP="00141B4C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шаг в работе психолого-педагогического сопровождения - </w:t>
      </w:r>
      <w:r w:rsidR="00CB545D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образовательного маршрута, адекватного возможностям ребенка.</w:t>
      </w:r>
    </w:p>
    <w:p w:rsidR="00B94FBC" w:rsidRPr="00A52DA2" w:rsidRDefault="00CB545D" w:rsidP="00141B4C">
      <w:pPr>
        <w:pStyle w:val="a8"/>
        <w:shd w:val="clear" w:color="auto" w:fill="FCFCFC"/>
        <w:spacing w:before="0" w:beforeAutospacing="0" w:after="0" w:afterAutospacing="0"/>
        <w:ind w:right="424" w:firstLine="567"/>
        <w:jc w:val="both"/>
      </w:pPr>
      <w:r w:rsidRPr="00A52DA2">
        <w:t>С этой целью в школе работает психолого-педагогический консилиум, на кот</w:t>
      </w:r>
      <w:r w:rsidR="000D45E9" w:rsidRPr="00A52DA2">
        <w:t xml:space="preserve">ором </w:t>
      </w:r>
      <w:r w:rsidR="00D50C04" w:rsidRPr="00A52DA2">
        <w:t xml:space="preserve">обсуждаются результаты диагностики </w:t>
      </w:r>
      <w:r w:rsidR="00CB528A" w:rsidRPr="00A52DA2">
        <w:t xml:space="preserve">и </w:t>
      </w:r>
      <w:r w:rsidR="00CB528A" w:rsidRPr="00A52DA2">
        <w:rPr>
          <w:color w:val="000000"/>
        </w:rPr>
        <w:t>разработка</w:t>
      </w:r>
      <w:r w:rsidR="00D50C04" w:rsidRPr="00A52DA2">
        <w:rPr>
          <w:color w:val="000000"/>
        </w:rPr>
        <w:t xml:space="preserve"> индивидуального образовательного маршрута</w:t>
      </w:r>
      <w:r w:rsidR="000D45E9" w:rsidRPr="00A52DA2">
        <w:rPr>
          <w:color w:val="000000"/>
        </w:rPr>
        <w:t xml:space="preserve">. </w:t>
      </w:r>
      <w:r w:rsidR="00070D71" w:rsidRPr="00A52DA2">
        <w:t xml:space="preserve">Ведь </w:t>
      </w:r>
      <w:r w:rsidR="00E167C8" w:rsidRPr="00A52DA2">
        <w:t>для детей с ЗПР требуе</w:t>
      </w:r>
      <w:r w:rsidR="00B94FBC" w:rsidRPr="00A52DA2">
        <w:t>т</w:t>
      </w:r>
      <w:r w:rsidR="00E167C8" w:rsidRPr="00A52DA2">
        <w:t>ся корректировка</w:t>
      </w:r>
      <w:r w:rsidR="00B94FBC" w:rsidRPr="00A52DA2">
        <w:t xml:space="preserve"> </w:t>
      </w:r>
      <w:r w:rsidR="00E167C8" w:rsidRPr="00A52DA2">
        <w:t xml:space="preserve">общеобразовательных программ обучения </w:t>
      </w:r>
      <w:r w:rsidR="00B94FBC" w:rsidRPr="00A52DA2">
        <w:t xml:space="preserve">в соответствии с </w:t>
      </w:r>
      <w:r w:rsidR="00A040B0" w:rsidRPr="00A52DA2">
        <w:t xml:space="preserve">его </w:t>
      </w:r>
      <w:r w:rsidR="003B2582" w:rsidRPr="00A52DA2">
        <w:t>особенностями.</w:t>
      </w:r>
    </w:p>
    <w:p w:rsidR="00070D71" w:rsidRPr="00A52DA2" w:rsidRDefault="00070D71" w:rsidP="00141B4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происходит содействие ребенку в решении задач развития, обучения, социализации; предупреждение возникновения вторичных нарушений;</w:t>
      </w:r>
    </w:p>
    <w:p w:rsidR="00070D71" w:rsidRPr="00A52DA2" w:rsidRDefault="00070D71" w:rsidP="00141B4C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Систематическое проведение коррекционно-развивающих занятий существенно повышает уровень </w:t>
      </w:r>
      <w:r w:rsidR="000D45E9"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t>развития ребёнка</w:t>
      </w:r>
      <w:r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. Занятия создают условия для развития познавательных интересов, формируют способность к выполнению самостоятельной целенаправленной деятельности.  </w:t>
      </w:r>
    </w:p>
    <w:p w:rsidR="00A040B0" w:rsidRPr="00A52DA2" w:rsidRDefault="00000ADD" w:rsidP="00141B4C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С этой целью в первых классах ведутся внеурочные занятия по программе О.А. Холодовой, направленные на развитие познавательных способностей, </w:t>
      </w:r>
      <w:r w:rsidR="00070D71"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t>ликвидаци</w:t>
      </w:r>
      <w:r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ю </w:t>
      </w:r>
      <w:r w:rsidR="00070D71"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имеющихся или предупреждение возможных пробелов в знаниях учащихся, коррекция недостатков психического развития, адаптация школьников к учебной деятельности. </w:t>
      </w:r>
    </w:p>
    <w:p w:rsidR="00B94FBC" w:rsidRPr="00A52DA2" w:rsidRDefault="00B94FBC" w:rsidP="00141B4C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 ЗПР – снижена познавательная активность, что проявляется в ограниченности запаса знаний об окружающем мире и практических на</w:t>
      </w:r>
      <w:r w:rsidR="00E167C8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выков, соответствующих возрасту, например</w:t>
      </w:r>
      <w:r w:rsidR="00CB528A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9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учащийся </w:t>
      </w:r>
      <w:r w:rsidR="00E167C8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класса на развивающих занятиях не может назвать какое время года за окном, сколько м</w:t>
      </w:r>
      <w:r w:rsidR="007E4A4B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есяцев в году или дней в неделе, </w:t>
      </w:r>
      <w:r w:rsidR="00842803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</w:t>
      </w:r>
      <w:r w:rsidR="007E4A4B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42803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т трудности при овл</w:t>
      </w:r>
      <w:r w:rsidR="00000E03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адении навыками письма и чтения, и чтобы закрепить знания </w:t>
      </w:r>
      <w:r w:rsidR="007E4A4B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000E03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неоднократное повторение </w:t>
      </w:r>
      <w:r w:rsidR="007E4A4B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материала.</w:t>
      </w:r>
      <w:r w:rsidR="003B2582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7E4A4B" w:rsidRPr="00A52DA2" w:rsidRDefault="00C25BE6" w:rsidP="00141B4C">
      <w:pPr>
        <w:shd w:val="clear" w:color="auto" w:fill="FCFCFC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деятельности мы столкнулись со стойкими трудностями, связанными с речевым недоразвитием, характерным для детей с ЗПР. </w:t>
      </w:r>
    </w:p>
    <w:p w:rsidR="00300931" w:rsidRPr="00A52DA2" w:rsidRDefault="00C25BE6" w:rsidP="00141B4C">
      <w:pPr>
        <w:shd w:val="clear" w:color="auto" w:fill="FCFCFC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большинства детей этой категории имеются нарушения как </w:t>
      </w:r>
      <w:proofErr w:type="spellStart"/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импрессивной</w:t>
      </w:r>
      <w:proofErr w:type="spellEnd"/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экспрессивной речи, нарушения устной и письменной речи, </w:t>
      </w:r>
      <w:r w:rsidR="007E4A4B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бедность словарного запаса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Данные трудности </w:t>
      </w:r>
      <w:r w:rsidR="007E4A4B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усложняют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универсальных учебных достижений (УУД). </w:t>
      </w:r>
    </w:p>
    <w:p w:rsidR="00C25BE6" w:rsidRPr="00A52DA2" w:rsidRDefault="00C25BE6" w:rsidP="00141B4C">
      <w:pPr>
        <w:shd w:val="clear" w:color="auto" w:fill="FCFCFC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Психолого-педагогическое сопровождение учителями – логопедами, учителем-дефектологом призвано помочь учащимся в преодолении трудностей в освоении навыков чтения и письма.</w:t>
      </w:r>
    </w:p>
    <w:p w:rsidR="008B6127" w:rsidRPr="00A52DA2" w:rsidRDefault="007E4A4B" w:rsidP="00141B4C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Коррекционно - </w:t>
      </w:r>
      <w:r w:rsidR="00CB528A"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t>развивающая работа — это</w:t>
      </w:r>
      <w:r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8B6127"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исправление отклонений, </w:t>
      </w:r>
      <w:r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и </w:t>
      </w:r>
      <w:r w:rsidR="008B6127"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раскрытие потенциальных возможностей ребенка. </w:t>
      </w:r>
    </w:p>
    <w:p w:rsidR="00D50C04" w:rsidRPr="00A52DA2" w:rsidRDefault="00000E03" w:rsidP="00141B4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t>По окончании курса развивающих занятий проводится</w:t>
      </w:r>
      <w:r w:rsidR="007E4A4B"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диагностическая работа, цель которой,</w:t>
      </w:r>
      <w:r w:rsidR="00331CA4"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331CA4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убедиться </w:t>
      </w:r>
      <w:r w:rsidR="00CB528A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правильности</w:t>
      </w:r>
      <w:r w:rsidR="00D50C04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выбранной программы или ее корректировку в соответствии с полученными результатами проведенной работы, отследить динамику освоения коррекционно-развивающей программы, определить направления дальнейшей работы специалистов.</w:t>
      </w:r>
    </w:p>
    <w:p w:rsidR="001D38CB" w:rsidRPr="00A52DA2" w:rsidRDefault="001D38CB" w:rsidP="00141B4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проблем ребёнка предполагает одновременную коррекцию поведения семьи и педагогов</w:t>
      </w:r>
      <w:r w:rsidR="007E4A4B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акцентируя на этом внимание.</w:t>
      </w:r>
    </w:p>
    <w:p w:rsidR="007E4A4B" w:rsidRPr="00A52DA2" w:rsidRDefault="007E4A4B" w:rsidP="00141B4C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очередная задача психолого – педагогического сопровождения.</w:t>
      </w:r>
    </w:p>
    <w:p w:rsidR="00A52DA2" w:rsidRPr="00A52DA2" w:rsidRDefault="006233CA" w:rsidP="00141B4C">
      <w:pPr>
        <w:tabs>
          <w:tab w:val="left" w:pos="10206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Значительным элементом психолого-педагогического сопровождения ребёнка с ЗПР является работа с родителями в фор</w:t>
      </w:r>
      <w:r w:rsidR="00331CA4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 индивидуальных консультаций,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которых </w:t>
      </w:r>
    </w:p>
    <w:p w:rsidR="009E44FA" w:rsidRPr="00A52DA2" w:rsidRDefault="006233CA" w:rsidP="00141B4C">
      <w:pPr>
        <w:tabs>
          <w:tab w:val="left" w:pos="10206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</w:t>
      </w:r>
      <w:r w:rsidR="00BC62BF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задачи: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44FA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родителей о динамике коррекционно-развивающей работы,</w:t>
      </w:r>
      <w:r w:rsidR="00331CA4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достижениях и успехах ребёнка;</w:t>
      </w:r>
    </w:p>
    <w:p w:rsidR="009E44FA" w:rsidRPr="00A52DA2" w:rsidRDefault="009E44FA" w:rsidP="00141B4C">
      <w:pPr>
        <w:tabs>
          <w:tab w:val="left" w:pos="10206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233CA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от родителей информации об особенностях поведения ребёнка дома, о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3CA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эмоциональном состоянии, об особенностях общения и взаимодействия с родителями;</w:t>
      </w:r>
    </w:p>
    <w:p w:rsidR="00BC62BF" w:rsidRPr="00A52DA2" w:rsidRDefault="00331CA4" w:rsidP="00141B4C">
      <w:pPr>
        <w:tabs>
          <w:tab w:val="left" w:pos="10206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4FA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233CA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в процессе совместного обсуждения с родителями оптимальной тактики взаимодейств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 общения с ребёнком в семье, ведь не всегда родитель готов слышать определенную информацию о своём ребёнке в позитивном ключе, не всегда готов ее принять в первого раза.</w:t>
      </w:r>
    </w:p>
    <w:p w:rsidR="006233CA" w:rsidRPr="00A52DA2" w:rsidRDefault="00BC62BF" w:rsidP="00141B4C">
      <w:pPr>
        <w:tabs>
          <w:tab w:val="left" w:pos="10206"/>
        </w:tabs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нашей школе стало традицией проводить общешкольные собрания для родителей детей с ОВЗ, на которых обсуждаются вопросы волнующие большинство родителей, подготавливаются буклеты с советами </w:t>
      </w:r>
      <w:r w:rsidR="00C25BE6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памятками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родителей.</w:t>
      </w:r>
      <w:r w:rsidR="00C25BE6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просветительская работа побуждает родителей чаще обращаться к психологу, видеть больше проблем и лучше их формулировать, это подтверждается и возросшим количеством индивидуальных консультаций для родителей.</w:t>
      </w:r>
    </w:p>
    <w:p w:rsidR="00300931" w:rsidRPr="00A52DA2" w:rsidRDefault="00C25BE6" w:rsidP="00141B4C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Просветительская работа среди педагогического коллектива проводится на постоянной основе, это участие психологов, логопедов, дефектолога в работе ШМО начальной школы, классных руководителей, участие в совещаниях при руководителе </w:t>
      </w:r>
      <w:r w:rsidR="00300931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школы, выступление на педсоветах.</w:t>
      </w:r>
      <w:r w:rsidR="00331CA4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Прохождение курсов повышения квалификации педагогами, которые взаимодействуют </w:t>
      </w:r>
      <w:r w:rsidR="009E44FA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31CA4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ОВЗ.</w:t>
      </w:r>
    </w:p>
    <w:p w:rsidR="00C25BE6" w:rsidRPr="00A52DA2" w:rsidRDefault="00300931" w:rsidP="00141B4C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психолого-педагогического сопровождения учащихся с ЗПР</w:t>
      </w:r>
      <w:r w:rsidR="00331CA4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построенная в нашей </w:t>
      </w:r>
      <w:r w:rsidR="00CB528A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школе, перенимается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школами, </w:t>
      </w:r>
      <w:r w:rsidR="00CB528A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 из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школ приезжают </w:t>
      </w:r>
      <w:proofErr w:type="gramStart"/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перенимать 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  <w:proofErr w:type="gramEnd"/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которым мы с радостью готовы поделиться.</w:t>
      </w:r>
    </w:p>
    <w:p w:rsidR="00FC7379" w:rsidRPr="00A52DA2" w:rsidRDefault="00300931" w:rsidP="00141B4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01E5C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 образом, психолого-педагогическое сопровождение является не только суммой разнообразных методов коррекционно-развивающей работы с детьми, но выст</w:t>
      </w:r>
      <w:r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упает как целый комплекс</w:t>
      </w:r>
      <w:r w:rsidR="00401E5C" w:rsidRPr="00A5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и помощи ребенку в решении задач развития, обучения, воспитания, социализации и адаптации в обществе. </w:t>
      </w:r>
    </w:p>
    <w:p w:rsidR="00300931" w:rsidRPr="00A52DA2" w:rsidRDefault="00300931" w:rsidP="00141B4C">
      <w:pPr>
        <w:spacing w:after="0" w:line="240" w:lineRule="auto"/>
        <w:ind w:left="113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4FA" w:rsidRPr="00A52DA2" w:rsidRDefault="009E44FA" w:rsidP="00A52DA2">
      <w:pPr>
        <w:spacing w:after="0" w:line="240" w:lineRule="auto"/>
        <w:ind w:left="113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4FA" w:rsidRPr="00A52DA2" w:rsidRDefault="009E44FA" w:rsidP="00A52DA2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4FA" w:rsidRDefault="009E44FA" w:rsidP="00A52DA2">
      <w:pPr>
        <w:spacing w:after="0" w:line="240" w:lineRule="auto"/>
        <w:ind w:left="113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7CC" w:rsidRDefault="008967CC" w:rsidP="00A52DA2">
      <w:pPr>
        <w:spacing w:after="0" w:line="240" w:lineRule="auto"/>
        <w:ind w:left="113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7CC" w:rsidRDefault="008967CC" w:rsidP="00A52DA2">
      <w:pPr>
        <w:spacing w:after="0" w:line="240" w:lineRule="auto"/>
        <w:ind w:left="113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7CC" w:rsidRDefault="008967CC" w:rsidP="00A52DA2">
      <w:pPr>
        <w:spacing w:after="0" w:line="240" w:lineRule="auto"/>
        <w:ind w:left="113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7CC" w:rsidRDefault="008967CC" w:rsidP="00A52DA2">
      <w:pPr>
        <w:spacing w:after="0" w:line="240" w:lineRule="auto"/>
        <w:ind w:left="113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7CC" w:rsidRDefault="008967CC" w:rsidP="00A52DA2">
      <w:pPr>
        <w:spacing w:after="0" w:line="240" w:lineRule="auto"/>
        <w:ind w:left="113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7CC" w:rsidRPr="00A52DA2" w:rsidRDefault="008967CC" w:rsidP="00A52DA2">
      <w:pPr>
        <w:spacing w:after="0" w:line="240" w:lineRule="auto"/>
        <w:ind w:left="113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9BB" w:rsidRPr="00A52DA2" w:rsidRDefault="00300931" w:rsidP="00A52DA2">
      <w:pPr>
        <w:shd w:val="clear" w:color="auto" w:fill="FCFCFC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A52DA2">
        <w:rPr>
          <w:rFonts w:ascii="Times New Roman" w:hAnsi="Times New Roman" w:cs="Times New Roman"/>
          <w:sz w:val="24"/>
          <w:szCs w:val="24"/>
          <w:shd w:val="clear" w:color="auto" w:fill="FCFCFC"/>
        </w:rPr>
        <w:lastRenderedPageBreak/>
        <w:t>Список литературы</w:t>
      </w:r>
      <w:r w:rsidR="002F29BB" w:rsidRPr="00A52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F29BB" w:rsidRPr="00A52DA2" w:rsidRDefault="002F29BB" w:rsidP="00141B4C">
      <w:pPr>
        <w:pStyle w:val="a4"/>
        <w:numPr>
          <w:ilvl w:val="0"/>
          <w:numId w:val="36"/>
        </w:numPr>
        <w:tabs>
          <w:tab w:val="left" w:pos="567"/>
        </w:tabs>
        <w:spacing w:after="0" w:line="240" w:lineRule="auto"/>
        <w:ind w:left="0" w:right="424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52DA2">
        <w:rPr>
          <w:rFonts w:ascii="Times New Roman" w:eastAsia="Times New Roman" w:hAnsi="Times New Roman"/>
          <w:sz w:val="24"/>
          <w:szCs w:val="24"/>
          <w:lang w:eastAsia="ru-RU"/>
        </w:rPr>
        <w:t>Авдулова</w:t>
      </w:r>
      <w:proofErr w:type="spellEnd"/>
      <w:r w:rsidR="003B2582" w:rsidRPr="00A52DA2">
        <w:rPr>
          <w:rFonts w:ascii="Times New Roman" w:eastAsia="Times New Roman" w:hAnsi="Times New Roman"/>
          <w:sz w:val="24"/>
          <w:szCs w:val="24"/>
          <w:lang w:eastAsia="ru-RU"/>
        </w:rPr>
        <w:t xml:space="preserve"> Т.П. Психолого</w:t>
      </w:r>
      <w:r w:rsidRPr="00A52DA2">
        <w:rPr>
          <w:rFonts w:ascii="Times New Roman" w:eastAsia="Times New Roman" w:hAnsi="Times New Roman"/>
          <w:sz w:val="24"/>
          <w:szCs w:val="24"/>
          <w:lang w:eastAsia="ru-RU"/>
        </w:rPr>
        <w:t>-педагогическое сопро</w:t>
      </w:r>
      <w:r w:rsidR="003B2582" w:rsidRPr="00A52DA2">
        <w:rPr>
          <w:rFonts w:ascii="Times New Roman" w:eastAsia="Times New Roman" w:hAnsi="Times New Roman"/>
          <w:sz w:val="24"/>
          <w:szCs w:val="24"/>
          <w:lang w:eastAsia="ru-RU"/>
        </w:rPr>
        <w:t xml:space="preserve">вождение реализации </w:t>
      </w:r>
      <w:r w:rsidR="00CB528A" w:rsidRPr="00A52DA2">
        <w:rPr>
          <w:rFonts w:ascii="Times New Roman" w:eastAsia="Times New Roman" w:hAnsi="Times New Roman"/>
          <w:sz w:val="24"/>
          <w:szCs w:val="24"/>
          <w:lang w:eastAsia="ru-RU"/>
        </w:rPr>
        <w:t>Федеральных государственных образовательных стандартов дошкольного образования</w:t>
      </w:r>
      <w:r w:rsidRPr="00A52D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2582" w:rsidRPr="00A52DA2">
        <w:rPr>
          <w:rFonts w:ascii="Times New Roman" w:eastAsia="Times New Roman" w:hAnsi="Times New Roman"/>
          <w:sz w:val="24"/>
          <w:szCs w:val="24"/>
          <w:lang w:eastAsia="ru-RU"/>
        </w:rPr>
        <w:t>(ФГОС</w:t>
      </w:r>
      <w:r w:rsidRPr="00A52DA2">
        <w:rPr>
          <w:rFonts w:ascii="Times New Roman" w:eastAsia="Times New Roman" w:hAnsi="Times New Roman"/>
          <w:sz w:val="24"/>
          <w:szCs w:val="24"/>
          <w:lang w:eastAsia="ru-RU"/>
        </w:rPr>
        <w:t>).  Изд.: ВЛАДОС, 2016</w:t>
      </w:r>
    </w:p>
    <w:p w:rsidR="002F29BB" w:rsidRPr="00A52DA2" w:rsidRDefault="002F29BB" w:rsidP="00141B4C">
      <w:pPr>
        <w:pStyle w:val="a4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Бабкина, Н. В. Психологическое сопровождение детей с ЗПР в общеобразовательной школе // Дефектология. - 2006. - № 4. - С. 38-45.</w:t>
      </w:r>
    </w:p>
    <w:p w:rsidR="002F29BB" w:rsidRPr="00A52DA2" w:rsidRDefault="002F29BB" w:rsidP="00141B4C">
      <w:pPr>
        <w:pStyle w:val="a4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Балуева, Е.Б. Развитие психологических основ учебной деятельности у младших школьников с ЗПР. - Ярославль, 2007.- 315 с.</w:t>
      </w:r>
    </w:p>
    <w:p w:rsidR="002F29BB" w:rsidRPr="00A52DA2" w:rsidRDefault="002F29BB" w:rsidP="00141B4C">
      <w:pPr>
        <w:pStyle w:val="a4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DA2">
        <w:rPr>
          <w:rFonts w:ascii="Times New Roman" w:eastAsia="Times New Roman" w:hAnsi="Times New Roman"/>
          <w:sz w:val="24"/>
          <w:szCs w:val="24"/>
          <w:lang w:eastAsia="ru-RU"/>
        </w:rPr>
        <w:t>Ватина Е.В. Психолого-педагогическое сопровождение детей младшего школьного возраста с задержкой психического развития. - РИО ФГБОУ ВПО «СГПИ», 2012</w:t>
      </w:r>
    </w:p>
    <w:p w:rsidR="002F29BB" w:rsidRPr="00A52DA2" w:rsidRDefault="002F29BB" w:rsidP="00141B4C">
      <w:pPr>
        <w:pStyle w:val="a4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5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Обучение детей с нарушениями интеллектуального развития [Текст] /Б. П. Пузанов, Н.П. Коняева, Б.Б. </w:t>
      </w:r>
      <w:proofErr w:type="spellStart"/>
      <w:r w:rsidRPr="00A5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Горскин</w:t>
      </w:r>
      <w:proofErr w:type="spellEnd"/>
      <w:r w:rsidRPr="00A5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[и др.] - М.: Академия, 2003. - 272 с.</w:t>
      </w:r>
    </w:p>
    <w:p w:rsidR="002F29BB" w:rsidRPr="00A52DA2" w:rsidRDefault="002F29BB" w:rsidP="00141B4C">
      <w:pPr>
        <w:pStyle w:val="a4"/>
        <w:numPr>
          <w:ilvl w:val="0"/>
          <w:numId w:val="36"/>
        </w:numPr>
        <w:tabs>
          <w:tab w:val="left" w:pos="567"/>
        </w:tabs>
        <w:spacing w:after="15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52DA2">
        <w:rPr>
          <w:rFonts w:ascii="Times New Roman" w:eastAsia="Times New Roman" w:hAnsi="Times New Roman"/>
          <w:sz w:val="24"/>
          <w:szCs w:val="24"/>
          <w:lang w:eastAsia="ru-RU"/>
        </w:rPr>
        <w:t>Хаидов</w:t>
      </w:r>
      <w:proofErr w:type="spellEnd"/>
      <w:r w:rsidRPr="00A52DA2">
        <w:rPr>
          <w:rFonts w:ascii="Times New Roman" w:eastAsia="Times New Roman" w:hAnsi="Times New Roman"/>
          <w:sz w:val="24"/>
          <w:szCs w:val="24"/>
          <w:lang w:eastAsia="ru-RU"/>
        </w:rPr>
        <w:t xml:space="preserve"> С. К. Психолого-педагогическое сопровождение семьи ребенка с ограниченными возможностями здоровья: организация, содержание, технологии / Н. А. Степанова, С. Г. Лещенко, С. К. </w:t>
      </w:r>
      <w:proofErr w:type="spellStart"/>
      <w:r w:rsidRPr="00A52DA2">
        <w:rPr>
          <w:rFonts w:ascii="Times New Roman" w:eastAsia="Times New Roman" w:hAnsi="Times New Roman"/>
          <w:sz w:val="24"/>
          <w:szCs w:val="24"/>
          <w:lang w:eastAsia="ru-RU"/>
        </w:rPr>
        <w:t>Хаидов</w:t>
      </w:r>
      <w:proofErr w:type="spellEnd"/>
      <w:r w:rsidRPr="00A52DA2">
        <w:rPr>
          <w:rFonts w:ascii="Times New Roman" w:eastAsia="Times New Roman" w:hAnsi="Times New Roman"/>
          <w:sz w:val="24"/>
          <w:szCs w:val="24"/>
          <w:lang w:eastAsia="ru-RU"/>
        </w:rPr>
        <w:t>. - Тула: Тульское производственное полиграфическое предприятие, 2016</w:t>
      </w:r>
    </w:p>
    <w:p w:rsidR="00B94FBC" w:rsidRPr="00A52DA2" w:rsidRDefault="00B94FBC" w:rsidP="00A52DA2">
      <w:pPr>
        <w:tabs>
          <w:tab w:val="left" w:pos="1134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94FBC" w:rsidRPr="00A52DA2" w:rsidRDefault="00B94FBC" w:rsidP="00A52DA2">
      <w:pPr>
        <w:pStyle w:val="a8"/>
        <w:tabs>
          <w:tab w:val="left" w:pos="1134"/>
        </w:tabs>
        <w:spacing w:before="0" w:beforeAutospacing="0" w:after="240" w:afterAutospacing="0"/>
        <w:ind w:left="567"/>
        <w:jc w:val="both"/>
        <w:rPr>
          <w:rFonts w:eastAsiaTheme="minorHAnsi"/>
        </w:rPr>
      </w:pPr>
    </w:p>
    <w:p w:rsidR="000F5103" w:rsidRPr="00A52DA2" w:rsidRDefault="000F5103" w:rsidP="00A52DA2">
      <w:pPr>
        <w:pStyle w:val="a8"/>
        <w:spacing w:before="0" w:beforeAutospacing="0" w:after="240" w:afterAutospacing="0"/>
        <w:ind w:left="567"/>
        <w:jc w:val="both"/>
        <w:rPr>
          <w:rFonts w:eastAsiaTheme="minorHAnsi"/>
        </w:rPr>
      </w:pPr>
    </w:p>
    <w:p w:rsidR="000F5103" w:rsidRPr="00A52DA2" w:rsidRDefault="000F5103" w:rsidP="00A52DA2">
      <w:pPr>
        <w:pStyle w:val="a8"/>
        <w:spacing w:before="0" w:beforeAutospacing="0" w:after="240" w:afterAutospacing="0"/>
        <w:ind w:left="567"/>
        <w:jc w:val="both"/>
        <w:rPr>
          <w:rFonts w:eastAsiaTheme="minorHAnsi"/>
        </w:rPr>
      </w:pPr>
    </w:p>
    <w:p w:rsidR="000F5103" w:rsidRPr="00A52DA2" w:rsidRDefault="000F5103" w:rsidP="00A52DA2">
      <w:pPr>
        <w:pStyle w:val="a8"/>
        <w:spacing w:before="0" w:beforeAutospacing="0" w:after="240" w:afterAutospacing="0"/>
        <w:ind w:left="567"/>
        <w:jc w:val="both"/>
        <w:rPr>
          <w:rFonts w:eastAsiaTheme="minorHAnsi"/>
        </w:rPr>
      </w:pPr>
    </w:p>
    <w:sectPr w:rsidR="000F5103" w:rsidRPr="00A52DA2" w:rsidSect="00A52DA2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560" w:rsidRDefault="00460560" w:rsidP="003B2582">
      <w:pPr>
        <w:spacing w:after="0" w:line="240" w:lineRule="auto"/>
      </w:pPr>
      <w:r>
        <w:separator/>
      </w:r>
    </w:p>
  </w:endnote>
  <w:endnote w:type="continuationSeparator" w:id="0">
    <w:p w:rsidR="00460560" w:rsidRDefault="00460560" w:rsidP="003B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979885"/>
      <w:docPartObj>
        <w:docPartGallery w:val="Page Numbers (Bottom of Page)"/>
        <w:docPartUnique/>
      </w:docPartObj>
    </w:sdtPr>
    <w:sdtEndPr/>
    <w:sdtContent>
      <w:p w:rsidR="003B2582" w:rsidRDefault="003B258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7CC">
          <w:rPr>
            <w:noProof/>
          </w:rPr>
          <w:t>3</w:t>
        </w:r>
        <w:r>
          <w:fldChar w:fldCharType="end"/>
        </w:r>
      </w:p>
    </w:sdtContent>
  </w:sdt>
  <w:p w:rsidR="003B2582" w:rsidRDefault="003B258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560" w:rsidRDefault="00460560" w:rsidP="003B2582">
      <w:pPr>
        <w:spacing w:after="0" w:line="240" w:lineRule="auto"/>
      </w:pPr>
      <w:r>
        <w:separator/>
      </w:r>
    </w:p>
  </w:footnote>
  <w:footnote w:type="continuationSeparator" w:id="0">
    <w:p w:rsidR="00460560" w:rsidRDefault="00460560" w:rsidP="003B2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31BC"/>
    <w:multiLevelType w:val="hybridMultilevel"/>
    <w:tmpl w:val="3DBA840E"/>
    <w:lvl w:ilvl="0" w:tplc="2632B7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B6557"/>
    <w:multiLevelType w:val="hybridMultilevel"/>
    <w:tmpl w:val="A038F5C6"/>
    <w:lvl w:ilvl="0" w:tplc="FC280CA6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030224C4"/>
    <w:multiLevelType w:val="hybridMultilevel"/>
    <w:tmpl w:val="BF5CA27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3CB2608"/>
    <w:multiLevelType w:val="hybridMultilevel"/>
    <w:tmpl w:val="8BBE6D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B50B4"/>
    <w:multiLevelType w:val="multilevel"/>
    <w:tmpl w:val="8286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C5F7A"/>
    <w:multiLevelType w:val="hybridMultilevel"/>
    <w:tmpl w:val="7792874E"/>
    <w:lvl w:ilvl="0" w:tplc="40A66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075A5"/>
    <w:multiLevelType w:val="hybridMultilevel"/>
    <w:tmpl w:val="315E5C4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1117F"/>
    <w:multiLevelType w:val="hybridMultilevel"/>
    <w:tmpl w:val="96B05EBC"/>
    <w:lvl w:ilvl="0" w:tplc="E24E5A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D40EDE"/>
    <w:multiLevelType w:val="hybridMultilevel"/>
    <w:tmpl w:val="033464F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F536986"/>
    <w:multiLevelType w:val="multilevel"/>
    <w:tmpl w:val="F212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7F5185"/>
    <w:multiLevelType w:val="hybridMultilevel"/>
    <w:tmpl w:val="EA4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87E7F"/>
    <w:multiLevelType w:val="hybridMultilevel"/>
    <w:tmpl w:val="2A6861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95036"/>
    <w:multiLevelType w:val="multilevel"/>
    <w:tmpl w:val="BA32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5079A1"/>
    <w:multiLevelType w:val="hybridMultilevel"/>
    <w:tmpl w:val="060C72DC"/>
    <w:lvl w:ilvl="0" w:tplc="BA909DB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5B2A86"/>
    <w:multiLevelType w:val="hybridMultilevel"/>
    <w:tmpl w:val="D04C8AEA"/>
    <w:lvl w:ilvl="0" w:tplc="199266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E546AF"/>
    <w:multiLevelType w:val="multilevel"/>
    <w:tmpl w:val="B72A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5807EB"/>
    <w:multiLevelType w:val="hybridMultilevel"/>
    <w:tmpl w:val="71040E8A"/>
    <w:lvl w:ilvl="0" w:tplc="0B4CE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03F54"/>
    <w:multiLevelType w:val="hybridMultilevel"/>
    <w:tmpl w:val="8DCE90B4"/>
    <w:lvl w:ilvl="0" w:tplc="413AB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30534"/>
    <w:multiLevelType w:val="multilevel"/>
    <w:tmpl w:val="BB54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640051"/>
    <w:multiLevelType w:val="hybridMultilevel"/>
    <w:tmpl w:val="30685CB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C3379EF"/>
    <w:multiLevelType w:val="hybridMultilevel"/>
    <w:tmpl w:val="3DFC5AE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4E0F64F5"/>
    <w:multiLevelType w:val="hybridMultilevel"/>
    <w:tmpl w:val="9AFC345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396B87"/>
    <w:multiLevelType w:val="multilevel"/>
    <w:tmpl w:val="8760F61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505755A2"/>
    <w:multiLevelType w:val="hybridMultilevel"/>
    <w:tmpl w:val="3E24575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1D11AA"/>
    <w:multiLevelType w:val="hybridMultilevel"/>
    <w:tmpl w:val="A3C417D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44D5B6C"/>
    <w:multiLevelType w:val="hybridMultilevel"/>
    <w:tmpl w:val="EA6E35A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526574F"/>
    <w:multiLevelType w:val="hybridMultilevel"/>
    <w:tmpl w:val="329014E0"/>
    <w:lvl w:ilvl="0" w:tplc="2E7CC93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536618"/>
    <w:multiLevelType w:val="hybridMultilevel"/>
    <w:tmpl w:val="B2785514"/>
    <w:lvl w:ilvl="0" w:tplc="0B147E8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F6710"/>
    <w:multiLevelType w:val="hybridMultilevel"/>
    <w:tmpl w:val="8A9C0838"/>
    <w:lvl w:ilvl="0" w:tplc="413AB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22A10"/>
    <w:multiLevelType w:val="hybridMultilevel"/>
    <w:tmpl w:val="B4A8196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713A1D24"/>
    <w:multiLevelType w:val="hybridMultilevel"/>
    <w:tmpl w:val="63B8EDF4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108DE"/>
    <w:multiLevelType w:val="hybridMultilevel"/>
    <w:tmpl w:val="D924D11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>
    <w:nsid w:val="73BE0804"/>
    <w:multiLevelType w:val="hybridMultilevel"/>
    <w:tmpl w:val="82FA2FB0"/>
    <w:lvl w:ilvl="0" w:tplc="76D68D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135D1A"/>
    <w:multiLevelType w:val="multilevel"/>
    <w:tmpl w:val="54DA9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2C7C67"/>
    <w:multiLevelType w:val="hybridMultilevel"/>
    <w:tmpl w:val="32D8D63A"/>
    <w:lvl w:ilvl="0" w:tplc="1728D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623FF"/>
    <w:multiLevelType w:val="hybridMultilevel"/>
    <w:tmpl w:val="B0C869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2"/>
  </w:num>
  <w:num w:numId="5">
    <w:abstractNumId w:val="24"/>
  </w:num>
  <w:num w:numId="6">
    <w:abstractNumId w:val="19"/>
  </w:num>
  <w:num w:numId="7">
    <w:abstractNumId w:val="35"/>
  </w:num>
  <w:num w:numId="8">
    <w:abstractNumId w:val="6"/>
  </w:num>
  <w:num w:numId="9">
    <w:abstractNumId w:val="11"/>
  </w:num>
  <w:num w:numId="10">
    <w:abstractNumId w:val="3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32"/>
  </w:num>
  <w:num w:numId="14">
    <w:abstractNumId w:val="7"/>
  </w:num>
  <w:num w:numId="15">
    <w:abstractNumId w:val="27"/>
  </w:num>
  <w:num w:numId="16">
    <w:abstractNumId w:val="14"/>
  </w:num>
  <w:num w:numId="17">
    <w:abstractNumId w:val="31"/>
  </w:num>
  <w:num w:numId="18">
    <w:abstractNumId w:val="10"/>
  </w:num>
  <w:num w:numId="19">
    <w:abstractNumId w:val="13"/>
  </w:num>
  <w:num w:numId="20">
    <w:abstractNumId w:val="28"/>
  </w:num>
  <w:num w:numId="21">
    <w:abstractNumId w:val="17"/>
  </w:num>
  <w:num w:numId="22">
    <w:abstractNumId w:val="1"/>
  </w:num>
  <w:num w:numId="23">
    <w:abstractNumId w:val="0"/>
  </w:num>
  <w:num w:numId="24">
    <w:abstractNumId w:val="16"/>
  </w:num>
  <w:num w:numId="25">
    <w:abstractNumId w:val="5"/>
  </w:num>
  <w:num w:numId="26">
    <w:abstractNumId w:val="26"/>
  </w:num>
  <w:num w:numId="27">
    <w:abstractNumId w:val="18"/>
  </w:num>
  <w:num w:numId="28">
    <w:abstractNumId w:val="33"/>
  </w:num>
  <w:num w:numId="29">
    <w:abstractNumId w:val="15"/>
  </w:num>
  <w:num w:numId="30">
    <w:abstractNumId w:val="9"/>
  </w:num>
  <w:num w:numId="31">
    <w:abstractNumId w:val="25"/>
  </w:num>
  <w:num w:numId="32">
    <w:abstractNumId w:val="8"/>
  </w:num>
  <w:num w:numId="33">
    <w:abstractNumId w:val="29"/>
  </w:num>
  <w:num w:numId="34">
    <w:abstractNumId w:val="12"/>
  </w:num>
  <w:num w:numId="35">
    <w:abstractNumId w:val="4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58"/>
    <w:rsid w:val="00000ADD"/>
    <w:rsid w:val="00000E03"/>
    <w:rsid w:val="00003732"/>
    <w:rsid w:val="00020D8B"/>
    <w:rsid w:val="00041A5A"/>
    <w:rsid w:val="000531C1"/>
    <w:rsid w:val="00055D1A"/>
    <w:rsid w:val="00060E20"/>
    <w:rsid w:val="000679C7"/>
    <w:rsid w:val="00070D71"/>
    <w:rsid w:val="0008474C"/>
    <w:rsid w:val="00086A37"/>
    <w:rsid w:val="000D45E9"/>
    <w:rsid w:val="000F5103"/>
    <w:rsid w:val="000F7053"/>
    <w:rsid w:val="00112EB4"/>
    <w:rsid w:val="00126C33"/>
    <w:rsid w:val="00140BF1"/>
    <w:rsid w:val="00141B4C"/>
    <w:rsid w:val="00154A6A"/>
    <w:rsid w:val="001610E7"/>
    <w:rsid w:val="00181CD0"/>
    <w:rsid w:val="001A32A3"/>
    <w:rsid w:val="001B4D9E"/>
    <w:rsid w:val="001D38CB"/>
    <w:rsid w:val="00281206"/>
    <w:rsid w:val="002835B7"/>
    <w:rsid w:val="002F29BB"/>
    <w:rsid w:val="002F649D"/>
    <w:rsid w:val="00300931"/>
    <w:rsid w:val="0032578D"/>
    <w:rsid w:val="00331CA4"/>
    <w:rsid w:val="00335134"/>
    <w:rsid w:val="00342C29"/>
    <w:rsid w:val="00364F2F"/>
    <w:rsid w:val="00375713"/>
    <w:rsid w:val="00376A22"/>
    <w:rsid w:val="003B2582"/>
    <w:rsid w:val="003B4A65"/>
    <w:rsid w:val="003B5AE0"/>
    <w:rsid w:val="003C418B"/>
    <w:rsid w:val="00401E5C"/>
    <w:rsid w:val="00404758"/>
    <w:rsid w:val="00415F27"/>
    <w:rsid w:val="004222D7"/>
    <w:rsid w:val="00444A22"/>
    <w:rsid w:val="00460560"/>
    <w:rsid w:val="004627E7"/>
    <w:rsid w:val="0046599D"/>
    <w:rsid w:val="004B6CE2"/>
    <w:rsid w:val="004F301B"/>
    <w:rsid w:val="00587412"/>
    <w:rsid w:val="00596891"/>
    <w:rsid w:val="00616D0D"/>
    <w:rsid w:val="006233CA"/>
    <w:rsid w:val="0064310A"/>
    <w:rsid w:val="00674B02"/>
    <w:rsid w:val="00684251"/>
    <w:rsid w:val="00696B31"/>
    <w:rsid w:val="006A0AE8"/>
    <w:rsid w:val="006C0CA1"/>
    <w:rsid w:val="006D0746"/>
    <w:rsid w:val="006D3CFD"/>
    <w:rsid w:val="006D67B8"/>
    <w:rsid w:val="00704F8D"/>
    <w:rsid w:val="00776BCA"/>
    <w:rsid w:val="00786C56"/>
    <w:rsid w:val="007B5045"/>
    <w:rsid w:val="007D318C"/>
    <w:rsid w:val="007E1B15"/>
    <w:rsid w:val="007E3D85"/>
    <w:rsid w:val="007E4A4B"/>
    <w:rsid w:val="007F067E"/>
    <w:rsid w:val="0082069B"/>
    <w:rsid w:val="00842803"/>
    <w:rsid w:val="00851096"/>
    <w:rsid w:val="008967CC"/>
    <w:rsid w:val="008A5BDE"/>
    <w:rsid w:val="008B1EA3"/>
    <w:rsid w:val="008B6127"/>
    <w:rsid w:val="008C63A1"/>
    <w:rsid w:val="00907A49"/>
    <w:rsid w:val="0091299D"/>
    <w:rsid w:val="00925F33"/>
    <w:rsid w:val="009369E2"/>
    <w:rsid w:val="0094506B"/>
    <w:rsid w:val="00975FC9"/>
    <w:rsid w:val="009825A4"/>
    <w:rsid w:val="009A424E"/>
    <w:rsid w:val="009A79D2"/>
    <w:rsid w:val="009D4BD5"/>
    <w:rsid w:val="009E44FA"/>
    <w:rsid w:val="00A040B0"/>
    <w:rsid w:val="00A20FA3"/>
    <w:rsid w:val="00A5060D"/>
    <w:rsid w:val="00A52DA2"/>
    <w:rsid w:val="00A709A0"/>
    <w:rsid w:val="00A8353A"/>
    <w:rsid w:val="00AC095F"/>
    <w:rsid w:val="00AC0BBF"/>
    <w:rsid w:val="00AE1A7E"/>
    <w:rsid w:val="00B344CD"/>
    <w:rsid w:val="00B529B7"/>
    <w:rsid w:val="00B64F00"/>
    <w:rsid w:val="00B775C7"/>
    <w:rsid w:val="00B90505"/>
    <w:rsid w:val="00B94FBC"/>
    <w:rsid w:val="00BA3361"/>
    <w:rsid w:val="00BC62BF"/>
    <w:rsid w:val="00BD2FFF"/>
    <w:rsid w:val="00BF6D71"/>
    <w:rsid w:val="00C158B1"/>
    <w:rsid w:val="00C15F22"/>
    <w:rsid w:val="00C22543"/>
    <w:rsid w:val="00C25BE6"/>
    <w:rsid w:val="00C81C11"/>
    <w:rsid w:val="00C86F0C"/>
    <w:rsid w:val="00CB528A"/>
    <w:rsid w:val="00CB545D"/>
    <w:rsid w:val="00CD0318"/>
    <w:rsid w:val="00D0129F"/>
    <w:rsid w:val="00D27A70"/>
    <w:rsid w:val="00D50B50"/>
    <w:rsid w:val="00D50C04"/>
    <w:rsid w:val="00D74F09"/>
    <w:rsid w:val="00D87FDE"/>
    <w:rsid w:val="00DB2A0C"/>
    <w:rsid w:val="00DC1AF4"/>
    <w:rsid w:val="00E00B5E"/>
    <w:rsid w:val="00E167C8"/>
    <w:rsid w:val="00E258EB"/>
    <w:rsid w:val="00E607A9"/>
    <w:rsid w:val="00E81A61"/>
    <w:rsid w:val="00E9161F"/>
    <w:rsid w:val="00EB28CF"/>
    <w:rsid w:val="00EB51A7"/>
    <w:rsid w:val="00EB79A9"/>
    <w:rsid w:val="00EE325A"/>
    <w:rsid w:val="00EF33D4"/>
    <w:rsid w:val="00F078FE"/>
    <w:rsid w:val="00F07F33"/>
    <w:rsid w:val="00F2483D"/>
    <w:rsid w:val="00F30D75"/>
    <w:rsid w:val="00F824C4"/>
    <w:rsid w:val="00F94980"/>
    <w:rsid w:val="00FA1619"/>
    <w:rsid w:val="00FC1E2D"/>
    <w:rsid w:val="00FC7379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B7"/>
  </w:style>
  <w:style w:type="paragraph" w:styleId="1">
    <w:name w:val="heading 1"/>
    <w:basedOn w:val="a"/>
    <w:link w:val="10"/>
    <w:uiPriority w:val="9"/>
    <w:qFormat/>
    <w:rsid w:val="006C0C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6C0C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5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3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35B7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2835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835B7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F3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30D75"/>
    <w:rPr>
      <w:color w:val="0000FF"/>
      <w:u w:val="single"/>
    </w:rPr>
  </w:style>
  <w:style w:type="character" w:styleId="aa">
    <w:name w:val="Strong"/>
    <w:basedOn w:val="a0"/>
    <w:uiPriority w:val="22"/>
    <w:qFormat/>
    <w:rsid w:val="00B94FB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0C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C0C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B2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2582"/>
  </w:style>
  <w:style w:type="paragraph" w:styleId="ad">
    <w:name w:val="footer"/>
    <w:basedOn w:val="a"/>
    <w:link w:val="ae"/>
    <w:uiPriority w:val="99"/>
    <w:unhideWhenUsed/>
    <w:rsid w:val="003B2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2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B7"/>
  </w:style>
  <w:style w:type="paragraph" w:styleId="1">
    <w:name w:val="heading 1"/>
    <w:basedOn w:val="a"/>
    <w:link w:val="10"/>
    <w:uiPriority w:val="9"/>
    <w:qFormat/>
    <w:rsid w:val="006C0C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6C0C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5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3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35B7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2835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835B7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F3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30D75"/>
    <w:rPr>
      <w:color w:val="0000FF"/>
      <w:u w:val="single"/>
    </w:rPr>
  </w:style>
  <w:style w:type="character" w:styleId="aa">
    <w:name w:val="Strong"/>
    <w:basedOn w:val="a0"/>
    <w:uiPriority w:val="22"/>
    <w:qFormat/>
    <w:rsid w:val="00B94FB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0C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C0C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B2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2582"/>
  </w:style>
  <w:style w:type="paragraph" w:styleId="ad">
    <w:name w:val="footer"/>
    <w:basedOn w:val="a"/>
    <w:link w:val="ae"/>
    <w:uiPriority w:val="99"/>
    <w:unhideWhenUsed/>
    <w:rsid w:val="003B2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5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4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s%3A%2F%2Fe-koncept.ru%2Ftag%2F%25D0%25BF%25D1%2581%25D0%25B8%25D1%2585%25D0%25BE%25D0%25BB%25D0%25BE%25D0%25B3%25D0%25BE-%25D0%25BF%25D0%25B5%25D0%25B4%25D0%25B0%25D0%25B3%25D0%25BE%25D0%25B3%25D0%25B8%25D1%2587%25D0%25B5%25D1%2581%25D0%25BA%25D0%25BE%25D0%25B5%2B%25D1%2581%25D0%25BE%25D0%25BF%25D1%2580%25D0%25BE%25D0%25B2%25D0%25BE%25D0%25B6%25D0%25B4%25D0%25B5%25D0%25BD%25D0%25B8%25D0%25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DEFA5-50C0-47CD-AF2B-A8A77DB3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2209</TotalTime>
  <Pages>1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Oper</cp:lastModifiedBy>
  <cp:revision>48</cp:revision>
  <cp:lastPrinted>2021-04-09T09:14:00Z</cp:lastPrinted>
  <dcterms:created xsi:type="dcterms:W3CDTF">2020-10-15T11:09:00Z</dcterms:created>
  <dcterms:modified xsi:type="dcterms:W3CDTF">2022-01-10T21:07:00Z</dcterms:modified>
</cp:coreProperties>
</file>