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D5" w:rsidRPr="00607DC5" w:rsidRDefault="006B24D5" w:rsidP="00F27AAB">
      <w:pPr>
        <w:spacing w:after="0" w:line="360" w:lineRule="auto"/>
        <w:ind w:firstLine="70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07DC5">
        <w:rPr>
          <w:rFonts w:ascii="Times New Roman" w:hAnsi="Times New Roman" w:cs="Times New Roman"/>
          <w:b/>
          <w:sz w:val="24"/>
          <w:szCs w:val="24"/>
        </w:rPr>
        <w:t>Современные педагогические технологии,  их  роль  формировании коммуникативных УУД</w:t>
      </w:r>
    </w:p>
    <w:bookmarkEnd w:id="0"/>
    <w:p w:rsidR="006B24D5" w:rsidRPr="00607DC5" w:rsidRDefault="006B24D5" w:rsidP="006B24D5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DC5">
        <w:rPr>
          <w:rFonts w:ascii="Times New Roman" w:eastAsia="Times New Roman" w:hAnsi="Times New Roman" w:cs="Times New Roman"/>
          <w:iCs/>
          <w:sz w:val="24"/>
          <w:szCs w:val="24"/>
        </w:rPr>
        <w:t xml:space="preserve">Федеральный государственный образовательный стандарт ставит перед  учителем цель -  высокий  результат образовательного процесса. В связи с этим возникает проблема: как добиться высоких показателей, какие ресурсы использовать. Сегодня даже начинающий учитель понимает, что основной ресурс – грамотное использование современных образовательных технологий. </w:t>
      </w:r>
      <w:r w:rsidRPr="00607DC5">
        <w:rPr>
          <w:rFonts w:ascii="Times New Roman" w:hAnsi="Times New Roman" w:cs="Times New Roman"/>
          <w:sz w:val="24"/>
          <w:szCs w:val="24"/>
        </w:rPr>
        <w:t xml:space="preserve">Современные  технологии дают новые возможности по формированию личностного потенциала и обеспечению успешности выпускника школы. Одной из педагогических задач сегодня является внедрение в образовательный процесс таких методов и приемов, которые помогут школьникам не только овладеть определенными знаниями, умениями и навыками в той или иной сфере деятельности, но и научат его использовать полученные знания на практике.  Стремительное время   </w:t>
      </w:r>
      <w:r w:rsidRPr="00607DC5">
        <w:rPr>
          <w:rFonts w:ascii="Times New Roman" w:eastAsia="Times New Roman" w:hAnsi="Times New Roman" w:cs="Times New Roman"/>
          <w:iCs/>
          <w:sz w:val="24"/>
          <w:szCs w:val="24"/>
        </w:rPr>
        <w:t xml:space="preserve"> вынуждает  школу готовить своих учеников к той жизни, о которой сама еще не знает. Поэтому сегодня важно не столько дать ребенку как можно больший багаж знаний, сколько обеспечить его общекультурное, личностное и познавательное развитие, вооружить таким важным умением, как </w:t>
      </w:r>
      <w:r w:rsidRPr="00607D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умение </w:t>
      </w:r>
      <w:r w:rsidRPr="00607DC5">
        <w:rPr>
          <w:rFonts w:ascii="Times New Roman" w:eastAsia="Times New Roman" w:hAnsi="Times New Roman" w:cs="Times New Roman"/>
          <w:iCs/>
          <w:sz w:val="24"/>
          <w:szCs w:val="24"/>
        </w:rPr>
        <w:t>учиться.  Мы должны не давать знания, а подталкивать ребёнка к поиску решения проблем возникающих у них на пути. «</w:t>
      </w:r>
      <w:r w:rsidRPr="00607DC5">
        <w:rPr>
          <w:rFonts w:ascii="Times New Roman" w:eastAsia="Times New Roman" w:hAnsi="Times New Roman" w:cs="Times New Roman"/>
          <w:sz w:val="24"/>
          <w:szCs w:val="24"/>
        </w:rPr>
        <w:t>Деятельность должна быть моя, увлекать меня, исходить из души моей» - писал  К.Д. Ушинский</w:t>
      </w:r>
      <w:r w:rsidRPr="00607DC5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607DC5">
        <w:rPr>
          <w:rFonts w:ascii="Times New Roman" w:hAnsi="Times New Roman" w:cs="Times New Roman"/>
          <w:sz w:val="24"/>
          <w:szCs w:val="24"/>
        </w:rPr>
        <w:t>Прежде всего, у ученика должны быть сформированы универсальные учебные действия. Чтобы их реализовывать, у меня возникла необходимость изучить и использовать в своей педагогической деятельности современные образовательные технологии. Но прежде выясним, что такое технология.</w:t>
      </w:r>
    </w:p>
    <w:p w:rsidR="006B24D5" w:rsidRPr="00607DC5" w:rsidRDefault="006B24D5" w:rsidP="006B24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607D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К</w:t>
      </w:r>
      <w:r w:rsidRPr="00607DC5">
        <w:rPr>
          <w:rFonts w:ascii="Times New Roman" w:hAnsi="Times New Roman" w:cs="Times New Roman"/>
          <w:sz w:val="24"/>
          <w:szCs w:val="24"/>
        </w:rPr>
        <w:t>ак пишет В. А. Сластенин, технология</w:t>
      </w:r>
      <w:r w:rsidRPr="00607DC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07DC5">
        <w:rPr>
          <w:rFonts w:ascii="Times New Roman" w:hAnsi="Times New Roman" w:cs="Times New Roman"/>
          <w:sz w:val="24"/>
          <w:szCs w:val="24"/>
        </w:rPr>
        <w:t>– это совокупность и последовательность методов и процессов преобразования исходных материалов, позволяющих получить продукцию с заданными параметрами.</w:t>
      </w:r>
    </w:p>
    <w:p w:rsidR="006B24D5" w:rsidRPr="00607DC5" w:rsidRDefault="006B24D5" w:rsidP="006B24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607DC5">
        <w:rPr>
          <w:rFonts w:ascii="Times New Roman" w:hAnsi="Times New Roman" w:cs="Times New Roman"/>
          <w:sz w:val="24"/>
          <w:szCs w:val="24"/>
        </w:rPr>
        <w:t>П. И. Пидкасистый</w:t>
      </w:r>
      <w:r w:rsidRPr="00607DC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07DC5">
        <w:rPr>
          <w:rFonts w:ascii="Times New Roman" w:hAnsi="Times New Roman" w:cs="Times New Roman"/>
          <w:sz w:val="24"/>
          <w:szCs w:val="24"/>
        </w:rPr>
        <w:t>характеризует технологию обучения (педагогическая технология) как направление в дидактике, область научных исследований по выявлению принципов и разработке оптимальных систем, по конструированию воспроизводимых дидактических процессов с заранее заданными характеристиками.</w:t>
      </w:r>
    </w:p>
    <w:p w:rsidR="006B24D5" w:rsidRPr="00607DC5" w:rsidRDefault="006B24D5" w:rsidP="006B24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607DC5">
        <w:rPr>
          <w:rFonts w:ascii="Times New Roman" w:hAnsi="Times New Roman" w:cs="Times New Roman"/>
          <w:sz w:val="24"/>
          <w:szCs w:val="24"/>
        </w:rPr>
        <w:t xml:space="preserve">Г. М. Коджаспирова дает понятие образовательной технологии – это система способов, приемов, шагов, последовательность выполнения которых обеспечивает решение задач воспитания, обучения и развития личности воспитанника, а сама деятельность представлена процедурно, </w:t>
      </w:r>
      <w:r w:rsidRPr="00607DC5">
        <w:rPr>
          <w:rFonts w:ascii="Times New Roman" w:hAnsi="Times New Roman" w:cs="Times New Roman"/>
          <w:sz w:val="24"/>
          <w:szCs w:val="24"/>
        </w:rPr>
        <w:lastRenderedPageBreak/>
        <w:t>т. е. как определенная система действий; разработка и процедурное воплощение компонентов педагогического процесса в виде системы действий, обеспечивающих гарантированный результат.</w:t>
      </w:r>
    </w:p>
    <w:p w:rsidR="006B24D5" w:rsidRPr="00607DC5" w:rsidRDefault="006B24D5" w:rsidP="006B24D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607DC5">
        <w:t xml:space="preserve">В определении понятия педагогические технологии существуют большие разночтения. Определение В.М. Монахова, с нашей точки зрения, в большей степени соответствует концепции Федерального государственного образовательного стандарта (далее – ФГОС). По его мнению, </w:t>
      </w:r>
      <w:r w:rsidRPr="00607DC5">
        <w:rPr>
          <w:b/>
        </w:rPr>
        <w:t xml:space="preserve">педагогическая технология </w:t>
      </w:r>
      <w:r w:rsidRPr="00607DC5">
        <w:t>– это 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учителя.</w:t>
      </w:r>
    </w:p>
    <w:p w:rsidR="006B24D5" w:rsidRDefault="006B24D5" w:rsidP="006B24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DC5">
        <w:rPr>
          <w:rFonts w:ascii="Times New Roman" w:hAnsi="Times New Roman" w:cs="Times New Roman"/>
          <w:sz w:val="24"/>
          <w:szCs w:val="24"/>
        </w:rPr>
        <w:t xml:space="preserve">Реально достичь цели образования в новых социальных условиях и решить выше перечисленные проблемы мне помогает комплексное использование следующих </w:t>
      </w:r>
      <w:r w:rsidRPr="00607DC5">
        <w:rPr>
          <w:rFonts w:ascii="Times New Roman" w:hAnsi="Times New Roman" w:cs="Times New Roman"/>
          <w:bCs/>
          <w:sz w:val="24"/>
          <w:szCs w:val="24"/>
        </w:rPr>
        <w:t>современных</w:t>
      </w:r>
      <w:r w:rsidR="00A57D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7DC5">
        <w:rPr>
          <w:rFonts w:ascii="Times New Roman" w:hAnsi="Times New Roman" w:cs="Times New Roman"/>
          <w:bCs/>
          <w:sz w:val="24"/>
          <w:szCs w:val="24"/>
        </w:rPr>
        <w:t>о</w:t>
      </w:r>
      <w:r w:rsidR="00A57D36">
        <w:rPr>
          <w:rFonts w:ascii="Times New Roman" w:hAnsi="Times New Roman" w:cs="Times New Roman"/>
          <w:bCs/>
          <w:sz w:val="24"/>
          <w:szCs w:val="24"/>
        </w:rPr>
        <w:t>бразовательных технологий (СОТ),  представленных  в  таблице 2.</w:t>
      </w:r>
    </w:p>
    <w:p w:rsidR="00A57D36" w:rsidRPr="00607DC5" w:rsidRDefault="00A57D36" w:rsidP="00A57D3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 – Современные образовательные технологии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3"/>
        <w:gridCol w:w="10278"/>
      </w:tblGrid>
      <w:tr w:rsidR="006B24D5" w:rsidRPr="00607DC5" w:rsidTr="006B24D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6B24D5" w:rsidRPr="00607DC5" w:rsidRDefault="006B24D5" w:rsidP="006B24D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07DC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Педагогические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6B24D5" w:rsidRPr="00607DC5" w:rsidRDefault="006B24D5" w:rsidP="006B24D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П</w:t>
            </w:r>
            <w:r w:rsidRPr="00607DC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ланируемые  результаты</w:t>
            </w:r>
          </w:p>
        </w:tc>
      </w:tr>
      <w:tr w:rsidR="006B24D5" w:rsidRPr="00607DC5" w:rsidTr="006B24D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6B24D5" w:rsidRPr="00607DC5" w:rsidRDefault="006B24D5" w:rsidP="006B24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 проблемного диалога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6B24D5" w:rsidRPr="00607DC5" w:rsidRDefault="006B24D5" w:rsidP="006B24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   в учебной деятельности  проблемных ситуаций  и организация активной самостоятельной деятельности учащихся по  их разрешению, в результате чего ребёнок учится самостоятельно решать проблемы.  Задача учителя – открывать знания вместе с детьми.</w:t>
            </w:r>
          </w:p>
          <w:p w:rsidR="006B24D5" w:rsidRPr="00607DC5" w:rsidRDefault="006B24D5" w:rsidP="006B24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07D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Формирование всех видов УУД.</w:t>
            </w:r>
          </w:p>
        </w:tc>
      </w:tr>
      <w:tr w:rsidR="006B24D5" w:rsidRPr="00607DC5" w:rsidTr="006B24D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6B24D5" w:rsidRPr="00607DC5" w:rsidRDefault="006B24D5" w:rsidP="006B24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 продуктивного чтения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6B24D5" w:rsidRPr="00607DC5" w:rsidRDefault="006B24D5" w:rsidP="006B24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Ученик учится самостоятельно анализировать и понимать текст. Формируется правильный тип читательской деятельности – думающий читатель.</w:t>
            </w:r>
          </w:p>
          <w:p w:rsidR="006B24D5" w:rsidRPr="00607DC5" w:rsidRDefault="006B24D5" w:rsidP="006B24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D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Формирование всех видов УУД.</w:t>
            </w:r>
          </w:p>
        </w:tc>
      </w:tr>
      <w:tr w:rsidR="006B24D5" w:rsidRPr="00607DC5" w:rsidTr="006B24D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6B24D5" w:rsidRPr="00607DC5" w:rsidRDefault="006B24D5" w:rsidP="006B24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 оценивания учебных успехов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6B24D5" w:rsidRPr="00607DC5" w:rsidRDefault="006B24D5" w:rsidP="006B24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Формируем контрольно-оценочную деятельность.</w:t>
            </w:r>
          </w:p>
          <w:p w:rsidR="006B24D5" w:rsidRPr="00607DC5" w:rsidRDefault="006B24D5" w:rsidP="006B24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D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Формирование коммуникативных и регулятивных  УУД.</w:t>
            </w:r>
          </w:p>
        </w:tc>
      </w:tr>
      <w:tr w:rsidR="006B24D5" w:rsidRPr="00607DC5" w:rsidTr="006B24D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6B24D5" w:rsidRPr="00607DC5" w:rsidRDefault="006B24D5" w:rsidP="006B24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Технология дифференцированного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6B24D5" w:rsidRPr="00607DC5" w:rsidRDefault="006B24D5" w:rsidP="006B24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 так организует учебную деятельность слабоуспевающего ученика, чтобы он смог (с помощью дидактических средств) выполнить задание необходимого уровня. Реализуется желание учащихся с высокими познавательными способностями  быстрее и глубже продвигаться в образовании. «Сильные» учащиеся утверждаются в своих способностях, «слабые» получают возможность испытывать учебный успех, формируется  уровень мотивации ученья.</w:t>
            </w:r>
          </w:p>
          <w:p w:rsidR="006B24D5" w:rsidRPr="00607DC5" w:rsidRDefault="006B24D5" w:rsidP="006B24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07D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Формирование  познавательных УУД, личностного развития </w:t>
            </w:r>
          </w:p>
        </w:tc>
      </w:tr>
      <w:tr w:rsidR="006B24D5" w:rsidRPr="00607DC5" w:rsidTr="006B24D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6B24D5" w:rsidRPr="00607DC5" w:rsidRDefault="006B24D5" w:rsidP="006B24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  проектной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6B24D5" w:rsidRPr="00607DC5" w:rsidRDefault="006B24D5" w:rsidP="006B24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Главное в работе над проектами – научить школьников создавать и реализовывать свои замыслы.</w:t>
            </w:r>
          </w:p>
          <w:p w:rsidR="006B24D5" w:rsidRPr="00607DC5" w:rsidRDefault="006B24D5" w:rsidP="006B24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Развиваем  индивидуальные творческие способности учащихся, даём учащимся возможность ощутить успешность, более осознанно подходить к профессиональному и социальному самоопределению.</w:t>
            </w:r>
          </w:p>
          <w:p w:rsidR="006B24D5" w:rsidRPr="00607DC5" w:rsidRDefault="006B24D5" w:rsidP="006B24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D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Формирование всех видов УУД.</w:t>
            </w:r>
          </w:p>
        </w:tc>
      </w:tr>
      <w:tr w:rsidR="006B24D5" w:rsidRPr="00607DC5" w:rsidTr="006B24D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6B24D5" w:rsidRPr="00607DC5" w:rsidRDefault="006B24D5" w:rsidP="006B24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 использования в обучении игровых методов: ролевых, деловых, и других видов обучающих игр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6B24D5" w:rsidRPr="00607DC5" w:rsidRDefault="006B24D5" w:rsidP="006B24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Расширение кругозора, развитие познавательной деятельности, формирование определенных умений и навыков, необходимых в практической деятельности, развитие общеучебных умений и навыков.</w:t>
            </w:r>
          </w:p>
          <w:p w:rsidR="006B24D5" w:rsidRPr="00607DC5" w:rsidRDefault="006B24D5" w:rsidP="006B24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D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Формирование всех видов УУД.</w:t>
            </w:r>
          </w:p>
        </w:tc>
      </w:tr>
      <w:tr w:rsidR="006B24D5" w:rsidRPr="00607DC5" w:rsidTr="006B24D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6B24D5" w:rsidRPr="00607DC5" w:rsidRDefault="006B24D5" w:rsidP="006B24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 развития критического  мышления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6B24D5" w:rsidRPr="00607DC5" w:rsidRDefault="006B24D5" w:rsidP="006B24D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607DC5">
              <w:t>Позволяет развивать критическое мышление учащихся при организации их работы с различными источниками информации (специально написанные тексты, параграфы учебника, видеофильмы, рассказы учителя и т.д.).</w:t>
            </w:r>
          </w:p>
          <w:p w:rsidR="006B24D5" w:rsidRPr="00607DC5" w:rsidRDefault="006B24D5" w:rsidP="006B24D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607DC5">
              <w:t xml:space="preserve">Мотивацию учащихся к изучению нового материала осуществляют, привлекая их к самостоятельному полаганию, рефлексии, а также организуя коллективную, парную и </w:t>
            </w:r>
            <w:r w:rsidRPr="00607DC5">
              <w:lastRenderedPageBreak/>
              <w:t>индивидуальную работу на уроке.</w:t>
            </w:r>
          </w:p>
          <w:p w:rsidR="006B24D5" w:rsidRDefault="006B24D5" w:rsidP="006B24D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 xml:space="preserve">Ученик учится </w:t>
            </w:r>
            <w:r w:rsidRPr="00607DC5">
              <w:t xml:space="preserve"> самостоятельно мыслить, осмысливать, определять главное, структурировать и передавать информацию, чтобы другие узнали о том, что нового он открыл для себя.</w:t>
            </w:r>
          </w:p>
          <w:p w:rsidR="006B24D5" w:rsidRPr="00993C84" w:rsidRDefault="006B24D5" w:rsidP="006B24D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607DC5">
              <w:rPr>
                <w:i/>
                <w:color w:val="000000" w:themeColor="text1"/>
              </w:rPr>
              <w:t>Формирование всех видов УУД.</w:t>
            </w:r>
          </w:p>
        </w:tc>
      </w:tr>
      <w:tr w:rsidR="006B24D5" w:rsidRPr="00607DC5" w:rsidTr="006B24D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6B24D5" w:rsidRPr="00607DC5" w:rsidRDefault="006B24D5" w:rsidP="006B24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Обучение в сотрудничестве (командная, групповая работа)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6B24D5" w:rsidRPr="00607DC5" w:rsidRDefault="006B24D5" w:rsidP="006B24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Сотрудничество трактуется как идея совместной развивающей деятельности взрослых и детей, Суть индивидуального подхода  в том, чтобы идти не от учебного предмета, а от ребенка к предмету, идти от тех возможностей, которыми располагает ребенок,  применять психолого-педагогические диагностики личности.</w:t>
            </w:r>
          </w:p>
          <w:p w:rsidR="006B24D5" w:rsidRPr="00607DC5" w:rsidRDefault="006B24D5" w:rsidP="006B24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D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Формирование коммуникативных и регулятивных  УУД.</w:t>
            </w:r>
          </w:p>
        </w:tc>
      </w:tr>
      <w:tr w:rsidR="006B24D5" w:rsidRPr="00607DC5" w:rsidTr="006B24D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6B24D5" w:rsidRPr="00607DC5" w:rsidRDefault="006B24D5" w:rsidP="006B24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6B24D5" w:rsidRPr="00607DC5" w:rsidRDefault="006B24D5" w:rsidP="006B24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текстом, поиск и обработка нужной информации. Изменение и неограниченное обогащение содержания образования, использование интегрированных курсов, доступ в ИНТЕРНЕТ.</w:t>
            </w:r>
          </w:p>
          <w:p w:rsidR="006B24D5" w:rsidRPr="00607DC5" w:rsidRDefault="006B24D5" w:rsidP="006B24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D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Формирование коммуникативных и регулятивных  УУД.</w:t>
            </w:r>
          </w:p>
        </w:tc>
      </w:tr>
      <w:tr w:rsidR="006B24D5" w:rsidRPr="00607DC5" w:rsidTr="006B24D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6B24D5" w:rsidRPr="00607DC5" w:rsidRDefault="006B24D5" w:rsidP="006B24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Здоровьесберегающие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6B24D5" w:rsidRPr="00607DC5" w:rsidRDefault="006B24D5" w:rsidP="006B24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данных технологий позволяют равномерно во время урока распределять различные виды заданий, чередовать мыслительную деятельность с физминутками,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</w:t>
            </w:r>
          </w:p>
          <w:p w:rsidR="006B24D5" w:rsidRPr="00607DC5" w:rsidRDefault="006B24D5" w:rsidP="006B24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D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Формирование регулятивных  УУД, личностного развития.</w:t>
            </w:r>
          </w:p>
        </w:tc>
      </w:tr>
      <w:tr w:rsidR="006B24D5" w:rsidRPr="00607DC5" w:rsidTr="006B24D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6B24D5" w:rsidRPr="00607DC5" w:rsidRDefault="006B24D5" w:rsidP="006B24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Систему инновационной оценки </w:t>
            </w:r>
            <w:r w:rsidRPr="00607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«портфолио»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6B24D5" w:rsidRPr="00607DC5" w:rsidRDefault="006B24D5" w:rsidP="006B24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персонифицированного учета достижений ученика как инструмента </w:t>
            </w:r>
            <w:r w:rsidRPr="00607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педагогической поддержки социального самоопределения, определения траектории индивидуального развития личности.</w:t>
            </w:r>
          </w:p>
          <w:p w:rsidR="006B24D5" w:rsidRPr="00607DC5" w:rsidRDefault="006B24D5" w:rsidP="006B24D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D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Формирование регулятивных  УУД</w:t>
            </w:r>
          </w:p>
        </w:tc>
      </w:tr>
    </w:tbl>
    <w:p w:rsidR="006B24D5" w:rsidRPr="00607DC5" w:rsidRDefault="006B24D5" w:rsidP="006B24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</w:p>
    <w:p w:rsidR="006B24D5" w:rsidRPr="00C0776B" w:rsidRDefault="006B24D5" w:rsidP="006B2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76B">
        <w:rPr>
          <w:rFonts w:ascii="Times New Roman" w:hAnsi="Times New Roman" w:cs="Times New Roman"/>
          <w:sz w:val="24"/>
          <w:szCs w:val="24"/>
        </w:rPr>
        <w:t>В результате изучения методической литературы была выявлена специфика формирования коммуникативных универсальных учебных действий обучающихся. В отличие от освоения предметных знаний, освоение коммуникативных умений требует иных процедур, так как они связаны не с содержанием обучения, а со способом организации образовательного процесса. Ученик осваивает их не за счет того, что слушает объяснения учителя о том, как правильно работать с учебником или строить общение в группе, а за счет включенности в соответствующую деятельность и последующее рефлексивное переосмысление собственных действий. Работа по формированию КУУД проводится на учебном занятии не вместо, а вовремя усвоения предметных знаний, умений и навыков с помощью специальных видов деятельности с предметным содержанием и за счет изменения способов взаимодействия обучающихся. Предметные знания и умения необходимый содержательный материал, на котором разворачивается ситуация коммуникации.</w:t>
      </w:r>
    </w:p>
    <w:p w:rsidR="006B24D5" w:rsidRDefault="006B24D5" w:rsidP="006B24D5">
      <w:pPr>
        <w:pStyle w:val="Default0"/>
        <w:spacing w:line="360" w:lineRule="auto"/>
        <w:ind w:firstLine="709"/>
        <w:jc w:val="both"/>
      </w:pPr>
      <w:r w:rsidRPr="00C0776B">
        <w:t>Александр Григорьевич Асмолов</w:t>
      </w:r>
      <w:r>
        <w:t xml:space="preserve">-  российский  психологи  и учёный, </w:t>
      </w:r>
      <w:r w:rsidRPr="00C0776B">
        <w:t xml:space="preserve">утверждает, что одним из средств формирования </w:t>
      </w:r>
      <w:r>
        <w:t xml:space="preserve">коммуникативных </w:t>
      </w:r>
      <w:r w:rsidRPr="00C0776B">
        <w:t xml:space="preserve">УУД является использование таких современных образовательных технологий как метод </w:t>
      </w:r>
      <w:r w:rsidRPr="00C0776B">
        <w:rPr>
          <w:b/>
          <w:bCs/>
        </w:rPr>
        <w:t xml:space="preserve">интеллект-карт, </w:t>
      </w:r>
      <w:r w:rsidRPr="00C0776B">
        <w:t>т</w:t>
      </w:r>
      <w:r w:rsidRPr="00C0776B">
        <w:rPr>
          <w:b/>
          <w:bCs/>
        </w:rPr>
        <w:t xml:space="preserve">ехнология развития критического мышления </w:t>
      </w:r>
      <w:r w:rsidRPr="00C0776B">
        <w:t xml:space="preserve">(ТРКМ), </w:t>
      </w:r>
      <w:r w:rsidRPr="00C0776B">
        <w:rPr>
          <w:b/>
          <w:bCs/>
        </w:rPr>
        <w:t xml:space="preserve">технология решения изобретательских задач </w:t>
      </w:r>
      <w:r w:rsidRPr="00C0776B">
        <w:t xml:space="preserve">(ТРИЗ). </w:t>
      </w:r>
    </w:p>
    <w:p w:rsidR="006B24D5" w:rsidRDefault="006B24D5" w:rsidP="006B24D5">
      <w:pPr>
        <w:pStyle w:val="Default0"/>
        <w:spacing w:line="360" w:lineRule="auto"/>
        <w:ind w:firstLine="709"/>
        <w:jc w:val="both"/>
        <w:rPr>
          <w:color w:val="auto"/>
        </w:rPr>
      </w:pPr>
      <w:r w:rsidRPr="00C0776B">
        <w:t xml:space="preserve">Изучение литературы и опыта показало, что к технологиям, способствующим развитию </w:t>
      </w:r>
      <w:r>
        <w:t xml:space="preserve">коммуникативных  </w:t>
      </w:r>
      <w:r w:rsidRPr="00C0776B">
        <w:t>УУД можно отнести</w:t>
      </w:r>
      <w:r w:rsidRPr="00FD2BFB">
        <w:rPr>
          <w:b/>
        </w:rPr>
        <w:t>технологию продуктивного чтения,  технологию сотрудничества, технологию проблемного обучения</w:t>
      </w:r>
      <w:r>
        <w:rPr>
          <w:b/>
        </w:rPr>
        <w:t xml:space="preserve">, </w:t>
      </w:r>
      <w:r w:rsidRPr="00FD2BFB">
        <w:rPr>
          <w:b/>
        </w:rPr>
        <w:t xml:space="preserve"> технологию французских мастерских, проектные, игровые технологии, ИКТ</w:t>
      </w:r>
      <w:r w:rsidRPr="00C0776B">
        <w:t xml:space="preserve">. В результате анализа </w:t>
      </w:r>
      <w:r>
        <w:t xml:space="preserve">в </w:t>
      </w:r>
      <w:r w:rsidRPr="00C0776B">
        <w:rPr>
          <w:color w:val="auto"/>
        </w:rPr>
        <w:t>данных технологиях были выделены приемы, способствующие формированию КУУД</w:t>
      </w:r>
      <w:r>
        <w:rPr>
          <w:color w:val="auto"/>
        </w:rPr>
        <w:t>,  в  таблице  1  рассмотрим  некоторые из  технологий, их  приемы и методы.</w:t>
      </w:r>
    </w:p>
    <w:p w:rsidR="006B24D5" w:rsidRDefault="006B24D5" w:rsidP="006B24D5">
      <w:pPr>
        <w:pStyle w:val="Default0"/>
        <w:spacing w:line="360" w:lineRule="auto"/>
        <w:ind w:firstLine="709"/>
        <w:jc w:val="both"/>
        <w:rPr>
          <w:color w:val="auto"/>
        </w:rPr>
      </w:pPr>
    </w:p>
    <w:p w:rsidR="006B24D5" w:rsidRDefault="006B24D5" w:rsidP="00A57D36">
      <w:pPr>
        <w:pStyle w:val="Default0"/>
        <w:spacing w:line="360" w:lineRule="auto"/>
        <w:ind w:firstLine="709"/>
        <w:jc w:val="right"/>
        <w:rPr>
          <w:color w:val="auto"/>
        </w:rPr>
      </w:pPr>
      <w:r w:rsidRPr="00A57D36">
        <w:rPr>
          <w:bCs/>
        </w:rPr>
        <w:t xml:space="preserve">Таблица </w:t>
      </w:r>
      <w:r w:rsidR="00A57D36" w:rsidRPr="00A57D36">
        <w:rPr>
          <w:bCs/>
        </w:rPr>
        <w:t>3 -</w:t>
      </w:r>
      <w:r w:rsidR="00A57D36">
        <w:rPr>
          <w:b/>
          <w:bCs/>
        </w:rPr>
        <w:t xml:space="preserve"> </w:t>
      </w:r>
      <w:r w:rsidRPr="00C0776B">
        <w:rPr>
          <w:b/>
          <w:bCs/>
        </w:rPr>
        <w:t xml:space="preserve"> </w:t>
      </w:r>
      <w:r w:rsidRPr="00C0776B">
        <w:t>Приемы и методы технологий, способствующие формированию КУУД.</w:t>
      </w:r>
    </w:p>
    <w:p w:rsidR="006B24D5" w:rsidRPr="00C0776B" w:rsidRDefault="006B24D5" w:rsidP="006B24D5">
      <w:pPr>
        <w:pStyle w:val="Default0"/>
        <w:spacing w:line="360" w:lineRule="auto"/>
        <w:ind w:firstLine="709"/>
        <w:jc w:val="both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7087"/>
      </w:tblGrid>
      <w:tr w:rsidR="006B24D5" w:rsidRPr="00C0776B" w:rsidTr="00F94CAC">
        <w:trPr>
          <w:trHeight w:val="245"/>
        </w:trPr>
        <w:tc>
          <w:tcPr>
            <w:tcW w:w="3369" w:type="dxa"/>
          </w:tcPr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rPr>
                <w:b/>
                <w:bCs/>
              </w:rPr>
              <w:t xml:space="preserve">Технология </w:t>
            </w:r>
          </w:p>
        </w:tc>
        <w:tc>
          <w:tcPr>
            <w:tcW w:w="7087" w:type="dxa"/>
          </w:tcPr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rPr>
                <w:b/>
                <w:bCs/>
              </w:rPr>
              <w:t xml:space="preserve">Приемы и методы технологии, способствующие формированию КУУД </w:t>
            </w:r>
          </w:p>
        </w:tc>
      </w:tr>
      <w:tr w:rsidR="006B24D5" w:rsidRPr="00C0776B" w:rsidTr="00F94CAC">
        <w:trPr>
          <w:trHeight w:val="1075"/>
        </w:trPr>
        <w:tc>
          <w:tcPr>
            <w:tcW w:w="3369" w:type="dxa"/>
          </w:tcPr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>ТРКМ (технология развития критического мышления )</w:t>
            </w:r>
          </w:p>
        </w:tc>
        <w:tc>
          <w:tcPr>
            <w:tcW w:w="7087" w:type="dxa"/>
          </w:tcPr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1. Прием толстых и тонких вопросов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>2. Ромашка Блума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3.Инсерт-прием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4. Чтение с остановками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5. Дерево предсказаний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6. Бортовой журнал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>7. Синквейн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8. Таблица верных / неверных утверждений </w:t>
            </w:r>
          </w:p>
        </w:tc>
      </w:tr>
      <w:tr w:rsidR="006B24D5" w:rsidRPr="00C0776B" w:rsidTr="00F94CAC">
        <w:trPr>
          <w:trHeight w:val="385"/>
        </w:trPr>
        <w:tc>
          <w:tcPr>
            <w:tcW w:w="3369" w:type="dxa"/>
          </w:tcPr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ТРИЗ (технология решения изобретательских задач) </w:t>
            </w:r>
          </w:p>
        </w:tc>
        <w:tc>
          <w:tcPr>
            <w:tcW w:w="7087" w:type="dxa"/>
          </w:tcPr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1. Модель «точка зрения»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2. Составление паспорта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>3. Раскадровка</w:t>
            </w:r>
          </w:p>
        </w:tc>
      </w:tr>
      <w:tr w:rsidR="006B24D5" w:rsidRPr="00C0776B" w:rsidTr="00F94CAC">
        <w:trPr>
          <w:trHeight w:val="409"/>
        </w:trPr>
        <w:tc>
          <w:tcPr>
            <w:tcW w:w="3369" w:type="dxa"/>
          </w:tcPr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>Интеллект-карты</w:t>
            </w:r>
          </w:p>
        </w:tc>
        <w:tc>
          <w:tcPr>
            <w:tcW w:w="7087" w:type="dxa"/>
          </w:tcPr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  <w:rPr>
                <w:color w:val="auto"/>
              </w:rPr>
            </w:pP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1. Метод «Глосс»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2. Метод «Контекст»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3. Метод «Оптимус»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4. Метод «Структур»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5. Метод «Планус»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6. Метод «Проблемус»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lastRenderedPageBreak/>
              <w:t xml:space="preserve">7. Метод «Аргумент»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8. Метод «Конструкт»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9. Метод «Реконструкт» </w:t>
            </w:r>
          </w:p>
          <w:p w:rsidR="006B24D5" w:rsidRPr="00C0776B" w:rsidRDefault="006B24D5" w:rsidP="00F94CAC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10. Метод «Проект» </w:t>
            </w:r>
          </w:p>
        </w:tc>
      </w:tr>
      <w:tr w:rsidR="006B24D5" w:rsidRPr="00C0776B" w:rsidTr="00F94CAC">
        <w:trPr>
          <w:trHeight w:val="1765"/>
        </w:trPr>
        <w:tc>
          <w:tcPr>
            <w:tcW w:w="3369" w:type="dxa"/>
          </w:tcPr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lastRenderedPageBreak/>
              <w:t xml:space="preserve">Французские мастерские </w:t>
            </w:r>
          </w:p>
        </w:tc>
        <w:tc>
          <w:tcPr>
            <w:tcW w:w="7087" w:type="dxa"/>
          </w:tcPr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1. Символическое видение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2. Сравнение версий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3. «Если бы...»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4. Самостоятельное конструирование определений, понятий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5. «Ключевые слова»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6. Эвристическое исследование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7. Конструирование вопросов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8. Смысловые ассоциации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9. Вживание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10. Образное видение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11. «Закончи предложение»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12. «Панель»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</w:p>
        </w:tc>
      </w:tr>
      <w:tr w:rsidR="006B24D5" w:rsidRPr="00C0776B" w:rsidTr="00F94CAC">
        <w:trPr>
          <w:trHeight w:val="799"/>
        </w:trPr>
        <w:tc>
          <w:tcPr>
            <w:tcW w:w="3369" w:type="dxa"/>
          </w:tcPr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Игровые технологии </w:t>
            </w:r>
          </w:p>
        </w:tc>
        <w:tc>
          <w:tcPr>
            <w:tcW w:w="7087" w:type="dxa"/>
          </w:tcPr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1. Дидактические игры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2. Сюжетные игры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3. Ролевые игры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lastRenderedPageBreak/>
              <w:t xml:space="preserve">4. Деловые игры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5. Имитационные игры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6. Игры- драматизации </w:t>
            </w:r>
          </w:p>
        </w:tc>
      </w:tr>
      <w:tr w:rsidR="006B24D5" w:rsidRPr="00C0776B" w:rsidTr="00F94CAC">
        <w:trPr>
          <w:trHeight w:val="385"/>
        </w:trPr>
        <w:tc>
          <w:tcPr>
            <w:tcW w:w="3369" w:type="dxa"/>
          </w:tcPr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lastRenderedPageBreak/>
              <w:t xml:space="preserve">ИКТ </w:t>
            </w:r>
          </w:p>
        </w:tc>
        <w:tc>
          <w:tcPr>
            <w:tcW w:w="7087" w:type="dxa"/>
          </w:tcPr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1. Презентации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2. Дидактические игры </w:t>
            </w:r>
          </w:p>
          <w:p w:rsidR="006B24D5" w:rsidRPr="00C0776B" w:rsidRDefault="006B24D5" w:rsidP="006B24D5">
            <w:pPr>
              <w:pStyle w:val="Default0"/>
              <w:spacing w:line="360" w:lineRule="auto"/>
              <w:ind w:firstLine="709"/>
              <w:jc w:val="both"/>
            </w:pPr>
            <w:r w:rsidRPr="00C0776B">
              <w:t xml:space="preserve">3. Развивающие программы </w:t>
            </w:r>
          </w:p>
        </w:tc>
      </w:tr>
    </w:tbl>
    <w:p w:rsidR="006B24D5" w:rsidRPr="00FD2BFB" w:rsidRDefault="006B24D5" w:rsidP="006B24D5">
      <w:pPr>
        <w:pStyle w:val="Default0"/>
        <w:spacing w:line="360" w:lineRule="auto"/>
        <w:ind w:firstLine="709"/>
        <w:jc w:val="both"/>
      </w:pPr>
      <w:r w:rsidRPr="00FD2BFB">
        <w:t xml:space="preserve">Учебно-дидактическим средством формирования коммуникативных УУД служат тексты учебника, рабочей тетради, их методический аппарат, вопросники, алгоритмы работы, карты самопроверки, опорные конспекты. </w:t>
      </w:r>
    </w:p>
    <w:p w:rsidR="006B24D5" w:rsidRPr="00FD2BFB" w:rsidRDefault="006B24D5" w:rsidP="006B24D5">
      <w:pPr>
        <w:pStyle w:val="Default0"/>
        <w:spacing w:line="360" w:lineRule="auto"/>
        <w:ind w:firstLine="709"/>
        <w:jc w:val="both"/>
      </w:pPr>
      <w:r w:rsidRPr="00FD2BFB">
        <w:t xml:space="preserve">Установлено, что коммуникативные действия формируются, когда ученик учится отвечать на вопросы, задавать вопросы, вести диалог, пересказывать сюжет, слушать. </w:t>
      </w:r>
    </w:p>
    <w:p w:rsidR="006B24D5" w:rsidRPr="00FD2BFB" w:rsidRDefault="006B24D5" w:rsidP="006B24D5">
      <w:pPr>
        <w:pStyle w:val="Default0"/>
        <w:spacing w:line="360" w:lineRule="auto"/>
        <w:ind w:firstLine="709"/>
        <w:jc w:val="both"/>
      </w:pPr>
      <w:r>
        <w:t xml:space="preserve">Можно выделить  несколько </w:t>
      </w:r>
      <w:r w:rsidRPr="00FD2BFB">
        <w:rPr>
          <w:b/>
        </w:rPr>
        <w:t>правил</w:t>
      </w:r>
      <w:r w:rsidRPr="00FD2BFB">
        <w:t xml:space="preserve">формирования КУУД: </w:t>
      </w:r>
    </w:p>
    <w:p w:rsidR="006B24D5" w:rsidRPr="00FD2BFB" w:rsidRDefault="006B24D5" w:rsidP="006B24D5">
      <w:pPr>
        <w:pStyle w:val="Default0"/>
        <w:spacing w:line="360" w:lineRule="auto"/>
        <w:ind w:firstLine="709"/>
        <w:jc w:val="both"/>
      </w:pPr>
      <w:r w:rsidRPr="00FD2BFB">
        <w:t xml:space="preserve">1. Давать учащимся время на обдумывание их ответов. </w:t>
      </w:r>
    </w:p>
    <w:p w:rsidR="006B24D5" w:rsidRPr="00FD2BFB" w:rsidRDefault="006B24D5" w:rsidP="006B24D5">
      <w:pPr>
        <w:pStyle w:val="Default0"/>
        <w:spacing w:line="360" w:lineRule="auto"/>
        <w:ind w:firstLine="709"/>
        <w:jc w:val="both"/>
      </w:pPr>
      <w:r w:rsidRPr="00FD2BFB">
        <w:t xml:space="preserve">2. Обращать своё внимание и внимание учеников на каждый ответ их товарищей. </w:t>
      </w:r>
    </w:p>
    <w:p w:rsidR="006B24D5" w:rsidRPr="00FD2BFB" w:rsidRDefault="006B24D5" w:rsidP="006B24D5">
      <w:pPr>
        <w:pStyle w:val="Default0"/>
        <w:spacing w:line="360" w:lineRule="auto"/>
        <w:ind w:firstLine="709"/>
        <w:jc w:val="both"/>
      </w:pPr>
      <w:r w:rsidRPr="00FD2BFB">
        <w:t xml:space="preserve">3. Не вносить своих исправлений и своего мнения (в зависимости от ситуации). </w:t>
      </w:r>
    </w:p>
    <w:p w:rsidR="006B24D5" w:rsidRPr="00FD2BFB" w:rsidRDefault="006B24D5" w:rsidP="006B24D5">
      <w:pPr>
        <w:pStyle w:val="Default0"/>
        <w:spacing w:line="360" w:lineRule="auto"/>
        <w:ind w:firstLine="709"/>
        <w:jc w:val="both"/>
      </w:pPr>
      <w:r w:rsidRPr="00FD2BFB">
        <w:t xml:space="preserve">4. Поддерживать все высказывания, независимо от того, верны они или нет. </w:t>
      </w:r>
    </w:p>
    <w:p w:rsidR="006B24D5" w:rsidRPr="00FD2BFB" w:rsidRDefault="006B24D5" w:rsidP="006B24D5">
      <w:pPr>
        <w:pStyle w:val="Default0"/>
        <w:spacing w:line="360" w:lineRule="auto"/>
        <w:ind w:firstLine="709"/>
        <w:jc w:val="both"/>
      </w:pPr>
      <w:r w:rsidRPr="00FD2BFB">
        <w:t xml:space="preserve">5. Предоставлять возможность учащимся задавать вопросы на понимание высказываний их товарищей, по поводу расхождений во мнении. </w:t>
      </w:r>
    </w:p>
    <w:p w:rsidR="006B24D5" w:rsidRPr="00FD2BFB" w:rsidRDefault="006B24D5" w:rsidP="006B24D5">
      <w:pPr>
        <w:pStyle w:val="Default0"/>
        <w:spacing w:line="360" w:lineRule="auto"/>
        <w:ind w:firstLine="709"/>
        <w:jc w:val="both"/>
      </w:pPr>
      <w:r w:rsidRPr="00FD2BFB">
        <w:t xml:space="preserve">6. Задавать уточняющие вопросы автору высказывания, если оно было выражено непонятно для учеников. </w:t>
      </w:r>
    </w:p>
    <w:p w:rsidR="006B24D5" w:rsidRPr="00FD2BFB" w:rsidRDefault="006B24D5" w:rsidP="006B24D5">
      <w:pPr>
        <w:pStyle w:val="Default0"/>
        <w:spacing w:line="360" w:lineRule="auto"/>
        <w:ind w:firstLine="709"/>
        <w:jc w:val="both"/>
      </w:pPr>
      <w:r w:rsidRPr="00FD2BFB">
        <w:t xml:space="preserve">7. Создавать атмосферу доброжелательности и уважения в общении. </w:t>
      </w:r>
    </w:p>
    <w:p w:rsidR="006B24D5" w:rsidRPr="00FD2BFB" w:rsidRDefault="006B24D5" w:rsidP="006B24D5">
      <w:pPr>
        <w:pStyle w:val="Default0"/>
        <w:spacing w:line="360" w:lineRule="auto"/>
        <w:ind w:firstLine="709"/>
        <w:jc w:val="both"/>
      </w:pPr>
      <w:r w:rsidRPr="00FD2BFB">
        <w:t xml:space="preserve">Современная ситуация, сложившаяся в школьном обучении, требует от учащихся начальных классов решения новых задач коммуникативного характера: </w:t>
      </w:r>
    </w:p>
    <w:p w:rsidR="006B24D5" w:rsidRPr="00FD2BFB" w:rsidRDefault="006B24D5" w:rsidP="006B24D5">
      <w:pPr>
        <w:pStyle w:val="Default0"/>
        <w:spacing w:line="360" w:lineRule="auto"/>
        <w:ind w:firstLine="709"/>
        <w:jc w:val="both"/>
      </w:pPr>
      <w:r w:rsidRPr="00FD2BFB">
        <w:lastRenderedPageBreak/>
        <w:t xml:space="preserve">- во-первых, организации делового общения учеников друг с другом; </w:t>
      </w:r>
    </w:p>
    <w:p w:rsidR="006B24D5" w:rsidRPr="00FD2BFB" w:rsidRDefault="006B24D5" w:rsidP="006B24D5">
      <w:pPr>
        <w:pStyle w:val="Default0"/>
        <w:spacing w:line="360" w:lineRule="auto"/>
        <w:ind w:firstLine="709"/>
        <w:jc w:val="both"/>
      </w:pPr>
      <w:r w:rsidRPr="00FD2BFB">
        <w:t xml:space="preserve">- во-вторых, организации делового общения по поводу изучаемого материала учащегося с учителем. </w:t>
      </w:r>
    </w:p>
    <w:p w:rsidR="006B24D5" w:rsidRDefault="006B24D5" w:rsidP="006B24D5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FD2BFB">
        <w:rPr>
          <w:rFonts w:ascii="Times New Roman" w:hAnsi="Times New Roman" w:cs="Times New Roman"/>
          <w:sz w:val="24"/>
          <w:szCs w:val="24"/>
        </w:rPr>
        <w:t>Поэтому крайне необходимо и очень важно формировать у младшего школьника опыт участия и применение разнообразных форм общения со взрослыми и сверстниками, что составляет предпосылку формирования новых взаимосвязей и взаимоотношений между учителем и учеником, между одноклассниками (таблица 2, таблица 3).</w:t>
      </w:r>
    </w:p>
    <w:p w:rsidR="006B24D5" w:rsidRPr="00FD2BFB" w:rsidRDefault="006B24D5" w:rsidP="006B24D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A57D36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 w:rsidR="00A57D36" w:rsidRPr="00A57D36">
        <w:rPr>
          <w:rFonts w:ascii="Times New Roman" w:hAnsi="Times New Roman" w:cs="Times New Roman"/>
          <w:bCs/>
          <w:sz w:val="24"/>
          <w:szCs w:val="24"/>
        </w:rPr>
        <w:t>4</w:t>
      </w:r>
      <w:r w:rsidR="00A57D3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D2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2BFB">
        <w:rPr>
          <w:rFonts w:ascii="Times New Roman" w:hAnsi="Times New Roman" w:cs="Times New Roman"/>
          <w:sz w:val="24"/>
          <w:szCs w:val="24"/>
        </w:rPr>
        <w:t>Формы учебной коммуникации на уроке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386"/>
      </w:tblGrid>
      <w:tr w:rsidR="006B24D5" w:rsidRPr="00FD2BFB" w:rsidTr="006B24D5">
        <w:trPr>
          <w:trHeight w:val="109"/>
        </w:trPr>
        <w:tc>
          <w:tcPr>
            <w:tcW w:w="5070" w:type="dxa"/>
          </w:tcPr>
          <w:p w:rsidR="006B24D5" w:rsidRPr="00FD2BFB" w:rsidRDefault="006B24D5" w:rsidP="006B24D5">
            <w:pPr>
              <w:pStyle w:val="Default0"/>
              <w:spacing w:line="360" w:lineRule="auto"/>
            </w:pPr>
            <w:r w:rsidRPr="00FD2BFB">
              <w:t xml:space="preserve">Монологические формы </w:t>
            </w:r>
          </w:p>
        </w:tc>
        <w:tc>
          <w:tcPr>
            <w:tcW w:w="5386" w:type="dxa"/>
          </w:tcPr>
          <w:p w:rsidR="006B24D5" w:rsidRPr="00FD2BFB" w:rsidRDefault="006B24D5" w:rsidP="006B24D5">
            <w:pPr>
              <w:pStyle w:val="Default0"/>
              <w:spacing w:line="360" w:lineRule="auto"/>
            </w:pPr>
            <w:r w:rsidRPr="00FD2BFB">
              <w:t xml:space="preserve">Диалогические формы </w:t>
            </w:r>
          </w:p>
        </w:tc>
      </w:tr>
      <w:tr w:rsidR="006B24D5" w:rsidRPr="00FD2BFB" w:rsidTr="006B24D5">
        <w:trPr>
          <w:trHeight w:val="109"/>
        </w:trPr>
        <w:tc>
          <w:tcPr>
            <w:tcW w:w="5070" w:type="dxa"/>
          </w:tcPr>
          <w:p w:rsidR="006B24D5" w:rsidRPr="00FD2BFB" w:rsidRDefault="006B24D5" w:rsidP="006B24D5">
            <w:pPr>
              <w:pStyle w:val="Default0"/>
              <w:spacing w:line="360" w:lineRule="auto"/>
            </w:pPr>
            <w:r w:rsidRPr="00FD2BFB">
              <w:t xml:space="preserve">Выступать с речью, заранее подготовленной </w:t>
            </w:r>
          </w:p>
        </w:tc>
        <w:tc>
          <w:tcPr>
            <w:tcW w:w="5386" w:type="dxa"/>
          </w:tcPr>
          <w:p w:rsidR="006B24D5" w:rsidRPr="00FD2BFB" w:rsidRDefault="006B24D5" w:rsidP="006B24D5">
            <w:pPr>
              <w:pStyle w:val="Default0"/>
              <w:spacing w:line="360" w:lineRule="auto"/>
            </w:pPr>
            <w:r w:rsidRPr="00FD2BFB">
              <w:t xml:space="preserve">Беседа педагога и учащегося </w:t>
            </w:r>
          </w:p>
        </w:tc>
      </w:tr>
      <w:tr w:rsidR="006B24D5" w:rsidRPr="00FD2BFB" w:rsidTr="006B24D5">
        <w:trPr>
          <w:trHeight w:val="109"/>
        </w:trPr>
        <w:tc>
          <w:tcPr>
            <w:tcW w:w="5070" w:type="dxa"/>
          </w:tcPr>
          <w:p w:rsidR="006B24D5" w:rsidRPr="00FD2BFB" w:rsidRDefault="006B24D5" w:rsidP="006B24D5">
            <w:pPr>
              <w:pStyle w:val="Default0"/>
              <w:spacing w:line="360" w:lineRule="auto"/>
            </w:pPr>
            <w:r w:rsidRPr="00FD2BFB">
              <w:t xml:space="preserve">Рассказывать </w:t>
            </w:r>
          </w:p>
        </w:tc>
        <w:tc>
          <w:tcPr>
            <w:tcW w:w="5386" w:type="dxa"/>
          </w:tcPr>
          <w:p w:rsidR="006B24D5" w:rsidRPr="00FD2BFB" w:rsidRDefault="006B24D5" w:rsidP="006B24D5">
            <w:pPr>
              <w:pStyle w:val="Default0"/>
              <w:spacing w:line="360" w:lineRule="auto"/>
            </w:pPr>
            <w:r w:rsidRPr="00FD2BFB">
              <w:t xml:space="preserve">Беседа в парах </w:t>
            </w:r>
          </w:p>
        </w:tc>
      </w:tr>
      <w:tr w:rsidR="006B24D5" w:rsidRPr="00FD2BFB" w:rsidTr="006B24D5">
        <w:trPr>
          <w:trHeight w:val="109"/>
        </w:trPr>
        <w:tc>
          <w:tcPr>
            <w:tcW w:w="5070" w:type="dxa"/>
          </w:tcPr>
          <w:p w:rsidR="006B24D5" w:rsidRPr="00FD2BFB" w:rsidRDefault="006B24D5" w:rsidP="006B24D5">
            <w:pPr>
              <w:pStyle w:val="Default0"/>
              <w:spacing w:line="360" w:lineRule="auto"/>
            </w:pPr>
            <w:r w:rsidRPr="00FD2BFB">
              <w:t xml:space="preserve">Пересказывать </w:t>
            </w:r>
          </w:p>
        </w:tc>
        <w:tc>
          <w:tcPr>
            <w:tcW w:w="5386" w:type="dxa"/>
          </w:tcPr>
          <w:p w:rsidR="006B24D5" w:rsidRPr="00FD2BFB" w:rsidRDefault="006B24D5" w:rsidP="006B24D5">
            <w:pPr>
              <w:pStyle w:val="Default0"/>
              <w:spacing w:line="360" w:lineRule="auto"/>
            </w:pPr>
            <w:r w:rsidRPr="00FD2BFB">
              <w:t xml:space="preserve">Беседа в группах </w:t>
            </w:r>
          </w:p>
        </w:tc>
      </w:tr>
      <w:tr w:rsidR="006B24D5" w:rsidRPr="00FD2BFB" w:rsidTr="006B24D5">
        <w:trPr>
          <w:trHeight w:val="109"/>
        </w:trPr>
        <w:tc>
          <w:tcPr>
            <w:tcW w:w="5070" w:type="dxa"/>
          </w:tcPr>
          <w:p w:rsidR="006B24D5" w:rsidRPr="00FD2BFB" w:rsidRDefault="006B24D5" w:rsidP="006B24D5">
            <w:pPr>
              <w:pStyle w:val="Default0"/>
              <w:spacing w:line="360" w:lineRule="auto"/>
            </w:pPr>
            <w:r w:rsidRPr="00FD2BFB">
              <w:t xml:space="preserve">Задавать вопросы </w:t>
            </w:r>
          </w:p>
        </w:tc>
        <w:tc>
          <w:tcPr>
            <w:tcW w:w="5386" w:type="dxa"/>
          </w:tcPr>
          <w:p w:rsidR="006B24D5" w:rsidRPr="00FD2BFB" w:rsidRDefault="006B24D5" w:rsidP="006B24D5">
            <w:pPr>
              <w:pStyle w:val="Default0"/>
              <w:spacing w:line="360" w:lineRule="auto"/>
            </w:pPr>
            <w:r w:rsidRPr="00FD2BFB">
              <w:t xml:space="preserve">Дискуссия </w:t>
            </w:r>
          </w:p>
        </w:tc>
      </w:tr>
      <w:tr w:rsidR="006B24D5" w:rsidRPr="00FD2BFB" w:rsidTr="006B24D5">
        <w:trPr>
          <w:trHeight w:val="109"/>
        </w:trPr>
        <w:tc>
          <w:tcPr>
            <w:tcW w:w="5070" w:type="dxa"/>
          </w:tcPr>
          <w:p w:rsidR="006B24D5" w:rsidRPr="00FD2BFB" w:rsidRDefault="006B24D5" w:rsidP="006B24D5">
            <w:pPr>
              <w:pStyle w:val="Default0"/>
              <w:spacing w:line="360" w:lineRule="auto"/>
            </w:pPr>
            <w:r w:rsidRPr="00FD2BFB">
              <w:t xml:space="preserve">Сообщать </w:t>
            </w:r>
          </w:p>
        </w:tc>
        <w:tc>
          <w:tcPr>
            <w:tcW w:w="5386" w:type="dxa"/>
          </w:tcPr>
          <w:p w:rsidR="006B24D5" w:rsidRPr="00FD2BFB" w:rsidRDefault="006B24D5" w:rsidP="006B24D5">
            <w:pPr>
              <w:pStyle w:val="Default0"/>
              <w:spacing w:line="360" w:lineRule="auto"/>
            </w:pPr>
            <w:r w:rsidRPr="00FD2BFB">
              <w:t xml:space="preserve">Ответ на вопрос </w:t>
            </w:r>
          </w:p>
        </w:tc>
      </w:tr>
      <w:tr w:rsidR="006B24D5" w:rsidRPr="00FD2BFB" w:rsidTr="006B24D5">
        <w:trPr>
          <w:trHeight w:val="109"/>
        </w:trPr>
        <w:tc>
          <w:tcPr>
            <w:tcW w:w="5070" w:type="dxa"/>
          </w:tcPr>
          <w:p w:rsidR="006B24D5" w:rsidRPr="00FD2BFB" w:rsidRDefault="006B24D5" w:rsidP="006B24D5">
            <w:pPr>
              <w:pStyle w:val="Default0"/>
              <w:spacing w:line="360" w:lineRule="auto"/>
            </w:pPr>
            <w:r w:rsidRPr="00FD2BFB">
              <w:t xml:space="preserve">Отвечать на вопросы </w:t>
            </w:r>
          </w:p>
        </w:tc>
        <w:tc>
          <w:tcPr>
            <w:tcW w:w="5386" w:type="dxa"/>
          </w:tcPr>
          <w:p w:rsidR="006B24D5" w:rsidRPr="00FD2BFB" w:rsidRDefault="006B24D5" w:rsidP="006B24D5">
            <w:pPr>
              <w:pStyle w:val="Default0"/>
              <w:spacing w:line="360" w:lineRule="auto"/>
            </w:pPr>
            <w:r w:rsidRPr="00FD2BFB">
              <w:t xml:space="preserve">Ролевая игра </w:t>
            </w:r>
          </w:p>
        </w:tc>
      </w:tr>
      <w:tr w:rsidR="006B24D5" w:rsidRPr="00FD2BFB" w:rsidTr="006B24D5">
        <w:trPr>
          <w:trHeight w:val="109"/>
        </w:trPr>
        <w:tc>
          <w:tcPr>
            <w:tcW w:w="5070" w:type="dxa"/>
          </w:tcPr>
          <w:p w:rsidR="006B24D5" w:rsidRPr="00FD2BFB" w:rsidRDefault="006B24D5" w:rsidP="006B24D5">
            <w:pPr>
              <w:pStyle w:val="Default0"/>
              <w:spacing w:line="360" w:lineRule="auto"/>
            </w:pPr>
            <w:r w:rsidRPr="00FD2BFB">
              <w:t xml:space="preserve">Критиковать </w:t>
            </w:r>
          </w:p>
        </w:tc>
        <w:tc>
          <w:tcPr>
            <w:tcW w:w="5386" w:type="dxa"/>
          </w:tcPr>
          <w:p w:rsidR="006B24D5" w:rsidRPr="00FD2BFB" w:rsidRDefault="006B24D5" w:rsidP="006B24D5">
            <w:pPr>
              <w:pStyle w:val="Default0"/>
              <w:spacing w:line="360" w:lineRule="auto"/>
            </w:pPr>
            <w:r w:rsidRPr="00FD2BFB">
              <w:t xml:space="preserve">Блиц - турнир </w:t>
            </w:r>
          </w:p>
        </w:tc>
      </w:tr>
      <w:tr w:rsidR="006B24D5" w:rsidRPr="00FD2BFB" w:rsidTr="006B24D5">
        <w:trPr>
          <w:trHeight w:val="109"/>
        </w:trPr>
        <w:tc>
          <w:tcPr>
            <w:tcW w:w="5070" w:type="dxa"/>
          </w:tcPr>
          <w:p w:rsidR="006B24D5" w:rsidRPr="00FD2BFB" w:rsidRDefault="006B24D5" w:rsidP="006B24D5">
            <w:pPr>
              <w:pStyle w:val="Default0"/>
              <w:spacing w:line="360" w:lineRule="auto"/>
            </w:pPr>
            <w:r w:rsidRPr="00FD2BFB">
              <w:t xml:space="preserve">Доказывать </w:t>
            </w:r>
          </w:p>
        </w:tc>
        <w:tc>
          <w:tcPr>
            <w:tcW w:w="5386" w:type="dxa"/>
          </w:tcPr>
          <w:p w:rsidR="006B24D5" w:rsidRPr="00FD2BFB" w:rsidRDefault="006B24D5" w:rsidP="006B24D5">
            <w:pPr>
              <w:pStyle w:val="Default0"/>
              <w:spacing w:line="360" w:lineRule="auto"/>
            </w:pPr>
            <w:r w:rsidRPr="00FD2BFB">
              <w:t xml:space="preserve">Защита проекта </w:t>
            </w:r>
          </w:p>
        </w:tc>
      </w:tr>
    </w:tbl>
    <w:p w:rsidR="006B24D5" w:rsidRPr="00FD2BFB" w:rsidRDefault="00A57D36" w:rsidP="006B24D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A57D36">
        <w:rPr>
          <w:rFonts w:ascii="Times New Roman" w:hAnsi="Times New Roman" w:cs="Times New Roman"/>
          <w:bCs/>
          <w:sz w:val="24"/>
          <w:szCs w:val="24"/>
        </w:rPr>
        <w:t>Таблица 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6B24D5" w:rsidRPr="00FD2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24D5" w:rsidRPr="00FD2BFB">
        <w:rPr>
          <w:rFonts w:ascii="Times New Roman" w:hAnsi="Times New Roman" w:cs="Times New Roman"/>
          <w:sz w:val="24"/>
          <w:szCs w:val="24"/>
        </w:rPr>
        <w:t>Формы работы на уроке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386"/>
      </w:tblGrid>
      <w:tr w:rsidR="006B24D5" w:rsidTr="006B24D5">
        <w:trPr>
          <w:trHeight w:val="245"/>
        </w:trPr>
        <w:tc>
          <w:tcPr>
            <w:tcW w:w="5070" w:type="dxa"/>
          </w:tcPr>
          <w:p w:rsidR="006B24D5" w:rsidRDefault="006B24D5" w:rsidP="006B24D5">
            <w:pPr>
              <w:pStyle w:val="Default0"/>
              <w:spacing w:line="360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Формы работы в системе «ученик- учитель» </w:t>
            </w:r>
          </w:p>
        </w:tc>
        <w:tc>
          <w:tcPr>
            <w:tcW w:w="5386" w:type="dxa"/>
          </w:tcPr>
          <w:p w:rsidR="006B24D5" w:rsidRDefault="006B24D5" w:rsidP="006B24D5">
            <w:pPr>
              <w:pStyle w:val="Default0"/>
              <w:spacing w:line="360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Формы работы в системе «ученик-ученик» </w:t>
            </w:r>
          </w:p>
        </w:tc>
      </w:tr>
      <w:tr w:rsidR="006B24D5" w:rsidTr="006B24D5">
        <w:trPr>
          <w:trHeight w:val="1213"/>
        </w:trPr>
        <w:tc>
          <w:tcPr>
            <w:tcW w:w="5070" w:type="dxa"/>
          </w:tcPr>
          <w:p w:rsidR="006B24D5" w:rsidRDefault="006B24D5" w:rsidP="006B24D5">
            <w:pPr>
              <w:pStyle w:val="Default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Побуждающий диалог </w:t>
            </w:r>
          </w:p>
          <w:p w:rsidR="006B24D5" w:rsidRDefault="006B24D5" w:rsidP="006B24D5">
            <w:pPr>
              <w:pStyle w:val="Default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Фронтальная дискуссия </w:t>
            </w:r>
          </w:p>
        </w:tc>
        <w:tc>
          <w:tcPr>
            <w:tcW w:w="5386" w:type="dxa"/>
          </w:tcPr>
          <w:p w:rsidR="006B24D5" w:rsidRDefault="006B24D5" w:rsidP="006B24D5">
            <w:pPr>
              <w:pStyle w:val="Default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Совместное чтение диалога </w:t>
            </w:r>
          </w:p>
          <w:p w:rsidR="006B24D5" w:rsidRDefault="006B24D5" w:rsidP="006B24D5">
            <w:pPr>
              <w:pStyle w:val="Default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Составить задание партнеру </w:t>
            </w:r>
          </w:p>
          <w:p w:rsidR="006B24D5" w:rsidRDefault="006B24D5" w:rsidP="006B24D5">
            <w:pPr>
              <w:pStyle w:val="Default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Отзыв на работу партнера </w:t>
            </w:r>
          </w:p>
          <w:p w:rsidR="006B24D5" w:rsidRDefault="006B24D5" w:rsidP="006B24D5">
            <w:pPr>
              <w:pStyle w:val="Default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Диалог </w:t>
            </w:r>
          </w:p>
          <w:p w:rsidR="006B24D5" w:rsidRDefault="006B24D5" w:rsidP="006B24D5">
            <w:pPr>
              <w:pStyle w:val="Default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Слушание </w:t>
            </w:r>
          </w:p>
          <w:p w:rsidR="006B24D5" w:rsidRDefault="006B24D5" w:rsidP="006B24D5">
            <w:pPr>
              <w:pStyle w:val="Default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по ролям </w:t>
            </w:r>
          </w:p>
          <w:p w:rsidR="006B24D5" w:rsidRDefault="006B24D5" w:rsidP="006B24D5">
            <w:pPr>
              <w:pStyle w:val="Default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Взаимоопрос</w:t>
            </w:r>
          </w:p>
          <w:p w:rsidR="006B24D5" w:rsidRDefault="006B24D5" w:rsidP="006B24D5">
            <w:pPr>
              <w:pStyle w:val="Default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Взаимообмен заданиями </w:t>
            </w:r>
          </w:p>
          <w:p w:rsidR="006B24D5" w:rsidRDefault="006B24D5" w:rsidP="006B24D5">
            <w:pPr>
              <w:pStyle w:val="Default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Взаимопроверка </w:t>
            </w:r>
          </w:p>
        </w:tc>
      </w:tr>
    </w:tbl>
    <w:p w:rsidR="006B24D5" w:rsidRPr="00FD2BFB" w:rsidRDefault="006B24D5" w:rsidP="006B24D5">
      <w:pPr>
        <w:pStyle w:val="Default0"/>
        <w:spacing w:line="360" w:lineRule="auto"/>
        <w:ind w:firstLine="709"/>
      </w:pPr>
      <w:r w:rsidRPr="00FD2BFB">
        <w:lastRenderedPageBreak/>
        <w:t xml:space="preserve">Созданию благоприятной обстановки для формирования коммуникативных действий на уроке способствуют следующие задания: </w:t>
      </w:r>
    </w:p>
    <w:p w:rsidR="006B24D5" w:rsidRPr="00FD2BFB" w:rsidRDefault="006B24D5" w:rsidP="006B24D5">
      <w:pPr>
        <w:pStyle w:val="Default0"/>
        <w:spacing w:line="360" w:lineRule="auto"/>
        <w:ind w:firstLine="709"/>
      </w:pPr>
      <w:r w:rsidRPr="00FD2BFB">
        <w:t xml:space="preserve">1. Разговор по телефону </w:t>
      </w:r>
    </w:p>
    <w:p w:rsidR="006B24D5" w:rsidRPr="00FD2BFB" w:rsidRDefault="006B24D5" w:rsidP="006B24D5">
      <w:pPr>
        <w:pStyle w:val="Default0"/>
        <w:spacing w:line="360" w:lineRule="auto"/>
        <w:ind w:firstLine="709"/>
      </w:pPr>
      <w:r w:rsidRPr="00FD2BFB">
        <w:t xml:space="preserve">2. Интервью </w:t>
      </w:r>
    </w:p>
    <w:p w:rsidR="006B24D5" w:rsidRPr="00FD2BFB" w:rsidRDefault="006B24D5" w:rsidP="006B24D5">
      <w:pPr>
        <w:pStyle w:val="Default0"/>
        <w:spacing w:line="360" w:lineRule="auto"/>
        <w:ind w:firstLine="709"/>
      </w:pPr>
      <w:r w:rsidRPr="00FD2BFB">
        <w:t xml:space="preserve">3. Инсценировки, театрализация </w:t>
      </w:r>
    </w:p>
    <w:p w:rsidR="006B24D5" w:rsidRPr="00FD2BFB" w:rsidRDefault="006B24D5" w:rsidP="006B24D5">
      <w:pPr>
        <w:pStyle w:val="Default0"/>
        <w:spacing w:line="360" w:lineRule="auto"/>
        <w:ind w:firstLine="709"/>
      </w:pPr>
      <w:r w:rsidRPr="00FD2BFB">
        <w:t xml:space="preserve">4. Комплимент </w:t>
      </w:r>
    </w:p>
    <w:p w:rsidR="006B24D5" w:rsidRPr="00FD2BFB" w:rsidRDefault="006B24D5" w:rsidP="006B24D5">
      <w:pPr>
        <w:pStyle w:val="Default0"/>
        <w:spacing w:line="360" w:lineRule="auto"/>
        <w:ind w:firstLine="709"/>
      </w:pPr>
      <w:r w:rsidRPr="00FD2BFB">
        <w:t xml:space="preserve">5. Сочинитель сказки </w:t>
      </w:r>
    </w:p>
    <w:p w:rsidR="006B24D5" w:rsidRPr="00FD2BFB" w:rsidRDefault="006B24D5" w:rsidP="006B24D5">
      <w:pPr>
        <w:pStyle w:val="Default0"/>
        <w:spacing w:line="360" w:lineRule="auto"/>
        <w:ind w:firstLine="709"/>
      </w:pPr>
      <w:r w:rsidRPr="00FD2BFB">
        <w:t xml:space="preserve">6. Веревочка </w:t>
      </w:r>
    </w:p>
    <w:p w:rsidR="006B24D5" w:rsidRPr="00FD2BFB" w:rsidRDefault="006B24D5" w:rsidP="006B24D5">
      <w:pPr>
        <w:pStyle w:val="Default0"/>
        <w:spacing w:line="360" w:lineRule="auto"/>
        <w:ind w:firstLine="709"/>
      </w:pPr>
      <w:r w:rsidRPr="00FD2BFB">
        <w:t xml:space="preserve">7. Испорченный телефон </w:t>
      </w:r>
    </w:p>
    <w:p w:rsidR="006B24D5" w:rsidRPr="00FD2BFB" w:rsidRDefault="006B24D5" w:rsidP="006B24D5">
      <w:pPr>
        <w:pStyle w:val="Default0"/>
        <w:spacing w:line="360" w:lineRule="auto"/>
        <w:ind w:firstLine="709"/>
      </w:pPr>
      <w:r w:rsidRPr="00FD2BFB">
        <w:t xml:space="preserve">8. Телевикторина </w:t>
      </w:r>
    </w:p>
    <w:p w:rsidR="006B24D5" w:rsidRPr="00FD2BFB" w:rsidRDefault="006B24D5" w:rsidP="006B24D5">
      <w:pPr>
        <w:pStyle w:val="Default0"/>
        <w:spacing w:line="360" w:lineRule="auto"/>
        <w:ind w:firstLine="709"/>
      </w:pPr>
      <w:r w:rsidRPr="00FD2BFB">
        <w:t xml:space="preserve">9. Что, где, когда? </w:t>
      </w:r>
    </w:p>
    <w:p w:rsidR="006B24D5" w:rsidRPr="00FD2BFB" w:rsidRDefault="006B24D5" w:rsidP="006B24D5">
      <w:pPr>
        <w:pStyle w:val="Default0"/>
        <w:spacing w:line="360" w:lineRule="auto"/>
        <w:ind w:firstLine="709"/>
      </w:pPr>
      <w:r w:rsidRPr="00FD2BFB">
        <w:t xml:space="preserve">10. Создай узор </w:t>
      </w:r>
    </w:p>
    <w:p w:rsidR="006B24D5" w:rsidRPr="00FD2BFB" w:rsidRDefault="006B24D5" w:rsidP="006B24D5">
      <w:pPr>
        <w:pStyle w:val="Default0"/>
        <w:spacing w:line="360" w:lineRule="auto"/>
        <w:ind w:firstLine="709"/>
      </w:pPr>
      <w:r w:rsidRPr="00FD2BFB">
        <w:t xml:space="preserve">11. Составь задание по картинке </w:t>
      </w:r>
    </w:p>
    <w:p w:rsidR="006B24D5" w:rsidRPr="00FD2BFB" w:rsidRDefault="006B24D5" w:rsidP="006B24D5">
      <w:pPr>
        <w:pStyle w:val="Default0"/>
        <w:spacing w:line="360" w:lineRule="auto"/>
        <w:ind w:firstLine="709"/>
      </w:pPr>
      <w:r w:rsidRPr="00FD2BFB">
        <w:t xml:space="preserve">12. Составление кроссворда </w:t>
      </w:r>
    </w:p>
    <w:p w:rsidR="006B24D5" w:rsidRPr="00FD2BFB" w:rsidRDefault="006B24D5" w:rsidP="006B24D5">
      <w:pPr>
        <w:pStyle w:val="Default0"/>
        <w:spacing w:line="360" w:lineRule="auto"/>
        <w:ind w:firstLine="709"/>
      </w:pPr>
      <w:r>
        <w:t xml:space="preserve">13. </w:t>
      </w:r>
      <w:r w:rsidRPr="00FD2BFB">
        <w:t xml:space="preserve">Отгадай, о ком говорим </w:t>
      </w:r>
    </w:p>
    <w:p w:rsidR="006B24D5" w:rsidRPr="00FD2BFB" w:rsidRDefault="006B24D5" w:rsidP="006B24D5">
      <w:pPr>
        <w:pStyle w:val="Default0"/>
        <w:spacing w:line="360" w:lineRule="auto"/>
        <w:ind w:firstLine="709"/>
      </w:pPr>
      <w:r w:rsidRPr="00FD2BFB">
        <w:t xml:space="preserve">14. Рассказ о сюжетной картине </w:t>
      </w:r>
    </w:p>
    <w:p w:rsidR="006B24D5" w:rsidRPr="00FD2BFB" w:rsidRDefault="006B24D5" w:rsidP="006B24D5">
      <w:pPr>
        <w:pStyle w:val="Default0"/>
        <w:spacing w:line="360" w:lineRule="auto"/>
        <w:ind w:firstLine="709"/>
      </w:pPr>
      <w:r w:rsidRPr="00FD2BFB">
        <w:t xml:space="preserve">15. Изменение сказочной развязки </w:t>
      </w:r>
    </w:p>
    <w:p w:rsidR="006B24D5" w:rsidRPr="00FD2BFB" w:rsidRDefault="006B24D5" w:rsidP="006B24D5">
      <w:pPr>
        <w:pStyle w:val="Default0"/>
        <w:spacing w:line="360" w:lineRule="auto"/>
        <w:ind w:firstLine="709"/>
      </w:pPr>
      <w:r w:rsidRPr="00FD2BFB">
        <w:t xml:space="preserve">16. Перепутанные предложения </w:t>
      </w:r>
    </w:p>
    <w:p w:rsidR="006B24D5" w:rsidRPr="00FD2BFB" w:rsidRDefault="006B24D5" w:rsidP="006B24D5">
      <w:pPr>
        <w:pStyle w:val="Default0"/>
        <w:spacing w:line="360" w:lineRule="auto"/>
        <w:ind w:firstLine="709"/>
      </w:pPr>
      <w:r w:rsidRPr="00FD2BFB">
        <w:lastRenderedPageBreak/>
        <w:t xml:space="preserve">17. Деформированный текст </w:t>
      </w:r>
    </w:p>
    <w:p w:rsidR="006B24D5" w:rsidRPr="00FD2BFB" w:rsidRDefault="006B24D5" w:rsidP="006B24D5">
      <w:pPr>
        <w:pStyle w:val="Default0"/>
        <w:spacing w:line="360" w:lineRule="auto"/>
        <w:ind w:firstLine="709"/>
      </w:pPr>
      <w:r w:rsidRPr="00FD2BFB">
        <w:t xml:space="preserve">18. Вот он какой! </w:t>
      </w:r>
    </w:p>
    <w:p w:rsidR="006B24D5" w:rsidRPr="00FD2BFB" w:rsidRDefault="006B24D5" w:rsidP="006B24D5">
      <w:pPr>
        <w:pStyle w:val="Default0"/>
        <w:spacing w:line="360" w:lineRule="auto"/>
        <w:ind w:firstLine="709"/>
      </w:pPr>
      <w:r w:rsidRPr="00FD2BFB">
        <w:t xml:space="preserve">19. Все как один </w:t>
      </w:r>
    </w:p>
    <w:p w:rsidR="006B24D5" w:rsidRPr="00FD2BFB" w:rsidRDefault="006B24D5" w:rsidP="006B24D5">
      <w:pPr>
        <w:pStyle w:val="Default0"/>
        <w:spacing w:line="360" w:lineRule="auto"/>
        <w:ind w:firstLine="709"/>
      </w:pPr>
      <w:r w:rsidRPr="00FD2BFB">
        <w:t xml:space="preserve">20. Мой литературный герой </w:t>
      </w:r>
    </w:p>
    <w:p w:rsidR="006B24D5" w:rsidRPr="00FD2BFB" w:rsidRDefault="006B24D5" w:rsidP="006B24D5">
      <w:pPr>
        <w:pStyle w:val="Default0"/>
        <w:spacing w:line="360" w:lineRule="auto"/>
        <w:ind w:firstLine="709"/>
      </w:pPr>
      <w:r w:rsidRPr="00FD2BFB">
        <w:t xml:space="preserve">21. Угадай, кто я </w:t>
      </w:r>
    </w:p>
    <w:p w:rsidR="006B24D5" w:rsidRPr="00FD2BFB" w:rsidRDefault="006B24D5" w:rsidP="006B24D5">
      <w:pPr>
        <w:pStyle w:val="Default0"/>
        <w:spacing w:line="360" w:lineRule="auto"/>
        <w:ind w:firstLine="709"/>
      </w:pPr>
      <w:r w:rsidRPr="00FD2BFB">
        <w:t xml:space="preserve">22. Влияние </w:t>
      </w:r>
    </w:p>
    <w:p w:rsidR="006B24D5" w:rsidRPr="00FD2BFB" w:rsidRDefault="006B24D5" w:rsidP="006B24D5">
      <w:pPr>
        <w:pStyle w:val="Default0"/>
        <w:spacing w:line="360" w:lineRule="auto"/>
        <w:ind w:firstLine="709"/>
      </w:pPr>
      <w:r w:rsidRPr="00FD2BFB">
        <w:t xml:space="preserve">23. Волшебные очки </w:t>
      </w:r>
    </w:p>
    <w:p w:rsidR="006B24D5" w:rsidRPr="00FD2BFB" w:rsidRDefault="006B24D5" w:rsidP="006B24D5">
      <w:pPr>
        <w:pStyle w:val="Default0"/>
        <w:spacing w:line="360" w:lineRule="auto"/>
        <w:ind w:firstLine="709"/>
      </w:pPr>
      <w:r w:rsidRPr="00FD2BFB">
        <w:t xml:space="preserve">24. Удивительные предметы </w:t>
      </w:r>
    </w:p>
    <w:p w:rsidR="006B24D5" w:rsidRPr="00FD2BFB" w:rsidRDefault="006B24D5" w:rsidP="006B24D5">
      <w:pPr>
        <w:pStyle w:val="Default0"/>
        <w:spacing w:line="360" w:lineRule="auto"/>
        <w:ind w:firstLine="709"/>
      </w:pPr>
      <w:r w:rsidRPr="00FD2BFB">
        <w:t xml:space="preserve">25. Делаем подарки </w:t>
      </w:r>
    </w:p>
    <w:p w:rsidR="006B24D5" w:rsidRPr="00FD2BFB" w:rsidRDefault="006B24D5" w:rsidP="006B24D5">
      <w:pPr>
        <w:pStyle w:val="Default0"/>
        <w:spacing w:line="360" w:lineRule="auto"/>
        <w:ind w:firstLine="709"/>
      </w:pPr>
      <w:r w:rsidRPr="00FD2BFB">
        <w:t xml:space="preserve">26. Выход из трудного положения </w:t>
      </w:r>
    </w:p>
    <w:p w:rsidR="006B24D5" w:rsidRPr="00FD2BFB" w:rsidRDefault="006B24D5" w:rsidP="006B24D5">
      <w:pPr>
        <w:pStyle w:val="Default0"/>
        <w:spacing w:line="360" w:lineRule="auto"/>
        <w:ind w:firstLine="709"/>
      </w:pPr>
      <w:r w:rsidRPr="00FD2BFB">
        <w:t xml:space="preserve">27. За стеклом </w:t>
      </w:r>
    </w:p>
    <w:p w:rsidR="006B24D5" w:rsidRPr="00FD2BFB" w:rsidRDefault="006B24D5" w:rsidP="006B24D5">
      <w:pPr>
        <w:pStyle w:val="Default0"/>
        <w:spacing w:line="360" w:lineRule="auto"/>
        <w:ind w:firstLine="709"/>
      </w:pPr>
      <w:r w:rsidRPr="00FD2BFB">
        <w:t xml:space="preserve">28. Договорись, кем ты будешь </w:t>
      </w:r>
    </w:p>
    <w:p w:rsidR="006B24D5" w:rsidRPr="00FD2BFB" w:rsidRDefault="006B24D5" w:rsidP="006B24D5">
      <w:pPr>
        <w:pStyle w:val="Default0"/>
        <w:spacing w:line="360" w:lineRule="auto"/>
        <w:ind w:firstLine="709"/>
      </w:pPr>
      <w:r w:rsidRPr="00FD2BFB">
        <w:t xml:space="preserve">29. Давай поговорим </w:t>
      </w:r>
    </w:p>
    <w:p w:rsidR="006B24D5" w:rsidRPr="00FD2BFB" w:rsidRDefault="006B24D5" w:rsidP="006B24D5">
      <w:pPr>
        <w:pStyle w:val="Default0"/>
        <w:spacing w:line="360" w:lineRule="auto"/>
        <w:ind w:firstLine="709"/>
      </w:pPr>
      <w:r w:rsidRPr="00FD2BFB">
        <w:t xml:space="preserve">30. Мой вопрос </w:t>
      </w:r>
    </w:p>
    <w:p w:rsidR="006B24D5" w:rsidRPr="00FD2BFB" w:rsidRDefault="006B24D5" w:rsidP="006B24D5">
      <w:pPr>
        <w:pStyle w:val="Default0"/>
        <w:spacing w:line="360" w:lineRule="auto"/>
        <w:ind w:firstLine="709"/>
        <w:jc w:val="both"/>
      </w:pPr>
      <w:r w:rsidRPr="00FD2BFB">
        <w:t xml:space="preserve">Организации совместной деятельности на уроке способствует групповая работа. Традиционно выделяют три вида групповой работы во время урока: парную работу (когда двое учащихся выполняют какое-либо задание, сотрудничая друг с другом); единую групповую (учащиеся в малых группах совместно выполняют задание, одинаковое для всех групп); дифференцированную групповую (у каждой группы свое задание, но все они подчинены единой цели). </w:t>
      </w:r>
    </w:p>
    <w:p w:rsidR="006B24D5" w:rsidRPr="00FD2BFB" w:rsidRDefault="006B24D5" w:rsidP="006B24D5">
      <w:pPr>
        <w:pStyle w:val="Default0"/>
        <w:spacing w:line="360" w:lineRule="auto"/>
        <w:ind w:firstLine="709"/>
        <w:jc w:val="both"/>
        <w:rPr>
          <w:color w:val="auto"/>
        </w:rPr>
      </w:pPr>
      <w:r w:rsidRPr="00FD2BFB">
        <w:t xml:space="preserve">Формирование коммуникативных УУД школьника идет по разным линиям. Во-первых, это количественные изменения: увеличение словарного запаса, объема высказывания; во-вторых, это и качественные изменения </w:t>
      </w:r>
      <w:r w:rsidRPr="00FD2BFB">
        <w:rPr>
          <w:color w:val="auto"/>
        </w:rPr>
        <w:t xml:space="preserve">(развитие связной речи, совершенствование произношения, понимание обращенной речи). </w:t>
      </w:r>
    </w:p>
    <w:p w:rsidR="006B24D5" w:rsidRDefault="006B24D5" w:rsidP="006B2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BFB">
        <w:rPr>
          <w:rFonts w:ascii="Times New Roman" w:hAnsi="Times New Roman" w:cs="Times New Roman"/>
          <w:sz w:val="24"/>
          <w:szCs w:val="24"/>
        </w:rPr>
        <w:lastRenderedPageBreak/>
        <w:t>Планирование, организация и использование системы или хотя бы обычной совокупности специально подобранных задач и упражнений на уроках способствует получению стабильно положительных результатов.</w:t>
      </w:r>
    </w:p>
    <w:p w:rsidR="006B24D5" w:rsidRDefault="006B24D5" w:rsidP="006B2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BFB">
        <w:rPr>
          <w:rFonts w:ascii="Times New Roman" w:hAnsi="Times New Roman" w:cs="Times New Roman"/>
          <w:sz w:val="24"/>
          <w:szCs w:val="24"/>
        </w:rPr>
        <w:t>Формирование коммуникативных УУД лучше проводить поэтапно. Этому может способствовать программа формирования коммуникативной деятельности (коммуникации), которая имеет определенные этапы, представленные в таблице 4.</w:t>
      </w:r>
    </w:p>
    <w:p w:rsidR="006B24D5" w:rsidRDefault="006B24D5" w:rsidP="00F94CAC">
      <w:pPr>
        <w:pStyle w:val="Default0"/>
        <w:ind w:firstLine="709"/>
        <w:jc w:val="right"/>
        <w:rPr>
          <w:color w:val="auto"/>
        </w:rPr>
      </w:pPr>
      <w:r w:rsidRPr="00A57D36">
        <w:rPr>
          <w:bCs/>
          <w:color w:val="auto"/>
        </w:rPr>
        <w:t xml:space="preserve">Таблица </w:t>
      </w:r>
      <w:r w:rsidR="00A57D36" w:rsidRPr="00A57D36">
        <w:rPr>
          <w:bCs/>
          <w:color w:val="auto"/>
        </w:rPr>
        <w:t>6</w:t>
      </w:r>
      <w:r w:rsidR="00A57D36">
        <w:rPr>
          <w:b/>
          <w:bCs/>
          <w:color w:val="auto"/>
        </w:rPr>
        <w:t xml:space="preserve"> - </w:t>
      </w:r>
      <w:r w:rsidRPr="00FD2BFB">
        <w:rPr>
          <w:b/>
          <w:bCs/>
          <w:color w:val="auto"/>
        </w:rPr>
        <w:t xml:space="preserve"> </w:t>
      </w:r>
      <w:r w:rsidRPr="00FD2BFB">
        <w:rPr>
          <w:color w:val="auto"/>
        </w:rPr>
        <w:t>Этапы формирования коммуникации</w:t>
      </w:r>
    </w:p>
    <w:tbl>
      <w:tblPr>
        <w:tblpPr w:leftFromText="180" w:rightFromText="180" w:vertAnchor="text" w:horzAnchor="margin" w:tblpY="36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4"/>
        <w:gridCol w:w="8352"/>
      </w:tblGrid>
      <w:tr w:rsidR="00F94CAC" w:rsidTr="00F94CAC">
        <w:trPr>
          <w:trHeight w:val="107"/>
        </w:trPr>
        <w:tc>
          <w:tcPr>
            <w:tcW w:w="2104" w:type="dxa"/>
          </w:tcPr>
          <w:p w:rsidR="00F94CAC" w:rsidRDefault="00F94CAC" w:rsidP="00F94CAC">
            <w:pPr>
              <w:pStyle w:val="Default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Этапы </w:t>
            </w:r>
          </w:p>
        </w:tc>
        <w:tc>
          <w:tcPr>
            <w:tcW w:w="8352" w:type="dxa"/>
          </w:tcPr>
          <w:p w:rsidR="00F94CAC" w:rsidRDefault="00F94CAC" w:rsidP="00F94CAC">
            <w:pPr>
              <w:pStyle w:val="Default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Действия </w:t>
            </w:r>
          </w:p>
        </w:tc>
      </w:tr>
      <w:tr w:rsidR="00F94CAC" w:rsidTr="00F94CAC">
        <w:trPr>
          <w:trHeight w:val="109"/>
        </w:trPr>
        <w:tc>
          <w:tcPr>
            <w:tcW w:w="2104" w:type="dxa"/>
            <w:vMerge w:val="restart"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1-й </w:t>
            </w:r>
          </w:p>
        </w:tc>
        <w:tc>
          <w:tcPr>
            <w:tcW w:w="8352" w:type="dxa"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Готовность детей участвовать в общении на уроке </w:t>
            </w:r>
          </w:p>
        </w:tc>
      </w:tr>
      <w:tr w:rsidR="00F94CAC" w:rsidTr="00F94CAC">
        <w:trPr>
          <w:trHeight w:val="109"/>
        </w:trPr>
        <w:tc>
          <w:tcPr>
            <w:tcW w:w="2104" w:type="dxa"/>
            <w:vMerge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8352" w:type="dxa"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Давать исчерпывающий ответ, отвечая на вопрос </w:t>
            </w:r>
          </w:p>
        </w:tc>
      </w:tr>
      <w:tr w:rsidR="00F94CAC" w:rsidTr="00F94CAC">
        <w:trPr>
          <w:trHeight w:val="109"/>
        </w:trPr>
        <w:tc>
          <w:tcPr>
            <w:tcW w:w="2104" w:type="dxa"/>
            <w:vMerge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8352" w:type="dxa"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Формулировать проблему и задавать вопросы </w:t>
            </w:r>
          </w:p>
        </w:tc>
      </w:tr>
      <w:tr w:rsidR="00F94CAC" w:rsidTr="00F94CAC">
        <w:trPr>
          <w:trHeight w:val="109"/>
        </w:trPr>
        <w:tc>
          <w:tcPr>
            <w:tcW w:w="2104" w:type="dxa"/>
            <w:vMerge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8352" w:type="dxa"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Комментировать задания, вопросы, ответы </w:t>
            </w:r>
          </w:p>
        </w:tc>
      </w:tr>
      <w:tr w:rsidR="00F94CAC" w:rsidTr="00F94CAC">
        <w:trPr>
          <w:trHeight w:val="60"/>
        </w:trPr>
        <w:tc>
          <w:tcPr>
            <w:tcW w:w="2104" w:type="dxa"/>
            <w:vMerge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8352" w:type="dxa"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Делать краткое и развернутое устное сообщение </w:t>
            </w:r>
          </w:p>
        </w:tc>
      </w:tr>
      <w:tr w:rsidR="00F94CAC" w:rsidTr="00F94CAC">
        <w:trPr>
          <w:trHeight w:val="109"/>
        </w:trPr>
        <w:tc>
          <w:tcPr>
            <w:tcW w:w="2104" w:type="dxa"/>
            <w:vMerge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8352" w:type="dxa"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Рассказывать логично и последовательно </w:t>
            </w:r>
          </w:p>
        </w:tc>
      </w:tr>
      <w:tr w:rsidR="00F94CAC" w:rsidTr="00F94CAC">
        <w:trPr>
          <w:trHeight w:val="109"/>
        </w:trPr>
        <w:tc>
          <w:tcPr>
            <w:tcW w:w="2104" w:type="dxa"/>
            <w:vMerge w:val="restart"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2-й</w:t>
            </w:r>
          </w:p>
        </w:tc>
        <w:tc>
          <w:tcPr>
            <w:tcW w:w="8352" w:type="dxa"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Стремиться к простоте и чёткости речевого высказывания </w:t>
            </w:r>
          </w:p>
        </w:tc>
      </w:tr>
      <w:tr w:rsidR="00F94CAC" w:rsidTr="00F94CAC">
        <w:trPr>
          <w:trHeight w:val="109"/>
        </w:trPr>
        <w:tc>
          <w:tcPr>
            <w:tcW w:w="2104" w:type="dxa"/>
            <w:vMerge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8352" w:type="dxa"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Делать высказывание понятным каждому человеку </w:t>
            </w:r>
          </w:p>
        </w:tc>
      </w:tr>
      <w:tr w:rsidR="00F94CAC" w:rsidTr="00F94CAC">
        <w:trPr>
          <w:trHeight w:val="109"/>
        </w:trPr>
        <w:tc>
          <w:tcPr>
            <w:tcW w:w="2104" w:type="dxa"/>
            <w:vMerge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8352" w:type="dxa"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Высказывать свою мысль образно, ярко и кратко </w:t>
            </w:r>
          </w:p>
        </w:tc>
      </w:tr>
      <w:tr w:rsidR="00F94CAC" w:rsidTr="00F94CAC">
        <w:trPr>
          <w:trHeight w:val="109"/>
        </w:trPr>
        <w:tc>
          <w:tcPr>
            <w:tcW w:w="2104" w:type="dxa"/>
            <w:vMerge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8352" w:type="dxa"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примеры, подтверждающие высказывание </w:t>
            </w:r>
          </w:p>
        </w:tc>
      </w:tr>
      <w:tr w:rsidR="00F94CAC" w:rsidTr="00F94CAC">
        <w:trPr>
          <w:trHeight w:val="109"/>
        </w:trPr>
        <w:tc>
          <w:tcPr>
            <w:tcW w:w="2104" w:type="dxa"/>
            <w:vMerge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8352" w:type="dxa"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риторические вопросы </w:t>
            </w:r>
          </w:p>
        </w:tc>
      </w:tr>
      <w:tr w:rsidR="00F94CAC" w:rsidTr="00F94CAC">
        <w:trPr>
          <w:trHeight w:val="109"/>
        </w:trPr>
        <w:tc>
          <w:tcPr>
            <w:tcW w:w="2104" w:type="dxa"/>
            <w:vMerge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8352" w:type="dxa"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Вступать в контакт с партнёром и собеседником </w:t>
            </w:r>
          </w:p>
        </w:tc>
      </w:tr>
      <w:tr w:rsidR="00F94CAC" w:rsidTr="00F94CAC">
        <w:trPr>
          <w:trHeight w:val="109"/>
        </w:trPr>
        <w:tc>
          <w:tcPr>
            <w:tcW w:w="2104" w:type="dxa"/>
            <w:vMerge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8352" w:type="dxa"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Контролировать и регулировать громкость и скорость речевого высказывания </w:t>
            </w:r>
          </w:p>
        </w:tc>
      </w:tr>
      <w:tr w:rsidR="00F94CAC" w:rsidTr="00F94CAC">
        <w:trPr>
          <w:trHeight w:val="109"/>
        </w:trPr>
        <w:tc>
          <w:tcPr>
            <w:tcW w:w="2104" w:type="dxa"/>
            <w:vMerge w:val="restart"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3-й</w:t>
            </w:r>
          </w:p>
        </w:tc>
        <w:tc>
          <w:tcPr>
            <w:tcW w:w="8352" w:type="dxa"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Вести беседу в паре, в группе </w:t>
            </w:r>
          </w:p>
        </w:tc>
      </w:tr>
      <w:tr w:rsidR="00F94CAC" w:rsidTr="00F94CAC">
        <w:trPr>
          <w:trHeight w:val="109"/>
        </w:trPr>
        <w:tc>
          <w:tcPr>
            <w:tcW w:w="2104" w:type="dxa"/>
            <w:vMerge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8352" w:type="dxa"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Поддерживать беседу </w:t>
            </w:r>
          </w:p>
        </w:tc>
      </w:tr>
      <w:tr w:rsidR="00F94CAC" w:rsidTr="00F94CAC">
        <w:trPr>
          <w:trHeight w:val="109"/>
        </w:trPr>
        <w:tc>
          <w:tcPr>
            <w:tcW w:w="2104" w:type="dxa"/>
            <w:vMerge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8352" w:type="dxa"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Вести диалог </w:t>
            </w:r>
          </w:p>
        </w:tc>
      </w:tr>
      <w:tr w:rsidR="00F94CAC" w:rsidTr="00F94CAC">
        <w:trPr>
          <w:trHeight w:val="60"/>
        </w:trPr>
        <w:tc>
          <w:tcPr>
            <w:tcW w:w="2104" w:type="dxa"/>
            <w:vMerge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8352" w:type="dxa"/>
          </w:tcPr>
          <w:p w:rsidR="00F94CAC" w:rsidRDefault="00F94CAC" w:rsidP="00F94CAC">
            <w:pPr>
              <w:pStyle w:val="Default0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Вести дискуссию </w:t>
            </w:r>
          </w:p>
        </w:tc>
      </w:tr>
    </w:tbl>
    <w:p w:rsidR="006B24D5" w:rsidRPr="00814A19" w:rsidRDefault="006B24D5" w:rsidP="006B24D5">
      <w:pPr>
        <w:tabs>
          <w:tab w:val="left" w:pos="217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A19">
        <w:rPr>
          <w:rFonts w:ascii="Times New Roman" w:hAnsi="Times New Roman" w:cs="Times New Roman"/>
          <w:bCs/>
          <w:sz w:val="24"/>
          <w:szCs w:val="24"/>
        </w:rPr>
        <w:t>Роль современных педагогических  технологий  в  формировании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4A19">
        <w:rPr>
          <w:rFonts w:ascii="Times New Roman" w:hAnsi="Times New Roman" w:cs="Times New Roman"/>
          <w:bCs/>
          <w:sz w:val="24"/>
          <w:szCs w:val="24"/>
        </w:rPr>
        <w:t>коммуникативных  УУД огромна. При системном их  применении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4A19">
        <w:rPr>
          <w:rFonts w:ascii="Times New Roman" w:hAnsi="Times New Roman" w:cs="Times New Roman"/>
          <w:bCs/>
          <w:sz w:val="24"/>
          <w:szCs w:val="24"/>
        </w:rPr>
        <w:t>выпускники  начальной  школы получат возможность  научиться:</w:t>
      </w:r>
    </w:p>
    <w:p w:rsidR="006B24D5" w:rsidRPr="00814A19" w:rsidRDefault="006B24D5" w:rsidP="006B24D5">
      <w:pPr>
        <w:pStyle w:val="a4"/>
        <w:numPr>
          <w:ilvl w:val="0"/>
          <w:numId w:val="2"/>
        </w:numPr>
        <w:tabs>
          <w:tab w:val="left" w:pos="21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19">
        <w:rPr>
          <w:rFonts w:ascii="Times New Roman" w:hAnsi="Times New Roman" w:cs="Times New Roman"/>
          <w:bCs/>
          <w:sz w:val="24"/>
          <w:szCs w:val="24"/>
        </w:rPr>
        <w:t xml:space="preserve">учитывать разные мнения  и стремиться  к  сотрудничеству;  </w:t>
      </w:r>
    </w:p>
    <w:p w:rsidR="006B24D5" w:rsidRPr="00814A19" w:rsidRDefault="006B24D5" w:rsidP="006B24D5">
      <w:pPr>
        <w:pStyle w:val="a4"/>
        <w:numPr>
          <w:ilvl w:val="0"/>
          <w:numId w:val="2"/>
        </w:numPr>
        <w:tabs>
          <w:tab w:val="left" w:pos="21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19">
        <w:rPr>
          <w:rFonts w:ascii="Times New Roman" w:hAnsi="Times New Roman" w:cs="Times New Roman"/>
          <w:bCs/>
          <w:sz w:val="24"/>
          <w:szCs w:val="24"/>
        </w:rPr>
        <w:t>формулировать собственное мнение и позицию, аргументировать;</w:t>
      </w:r>
    </w:p>
    <w:p w:rsidR="006B24D5" w:rsidRPr="00814A19" w:rsidRDefault="006B24D5" w:rsidP="006B24D5">
      <w:pPr>
        <w:pStyle w:val="a4"/>
        <w:numPr>
          <w:ilvl w:val="0"/>
          <w:numId w:val="2"/>
        </w:numPr>
        <w:tabs>
          <w:tab w:val="left" w:pos="21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19">
        <w:rPr>
          <w:rFonts w:ascii="Times New Roman" w:hAnsi="Times New Roman" w:cs="Times New Roman"/>
          <w:sz w:val="24"/>
          <w:szCs w:val="24"/>
        </w:rPr>
        <w:t>устанавливать  и сравнивать разные точки  зрения;</w:t>
      </w:r>
    </w:p>
    <w:p w:rsidR="006B24D5" w:rsidRPr="00814A19" w:rsidRDefault="006B24D5" w:rsidP="006B24D5">
      <w:pPr>
        <w:pStyle w:val="a4"/>
        <w:numPr>
          <w:ilvl w:val="0"/>
          <w:numId w:val="2"/>
        </w:numPr>
        <w:tabs>
          <w:tab w:val="left" w:pos="21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19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6B24D5" w:rsidRPr="00814A19" w:rsidRDefault="006B24D5" w:rsidP="006B24D5">
      <w:pPr>
        <w:pStyle w:val="a4"/>
        <w:numPr>
          <w:ilvl w:val="0"/>
          <w:numId w:val="2"/>
        </w:numPr>
        <w:tabs>
          <w:tab w:val="left" w:pos="21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19">
        <w:rPr>
          <w:rFonts w:ascii="Times New Roman" w:hAnsi="Times New Roman" w:cs="Times New Roman"/>
          <w:sz w:val="24"/>
          <w:szCs w:val="24"/>
        </w:rPr>
        <w:t>осуществлять взаимный  контроль и оказывать взаимопомощь;</w:t>
      </w:r>
    </w:p>
    <w:p w:rsidR="006B24D5" w:rsidRPr="00814A19" w:rsidRDefault="006B24D5" w:rsidP="006B24D5">
      <w:pPr>
        <w:pStyle w:val="a4"/>
        <w:numPr>
          <w:ilvl w:val="0"/>
          <w:numId w:val="2"/>
        </w:numPr>
        <w:tabs>
          <w:tab w:val="left" w:pos="21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19">
        <w:rPr>
          <w:rFonts w:ascii="Times New Roman" w:hAnsi="Times New Roman" w:cs="Times New Roman"/>
          <w:sz w:val="24"/>
          <w:szCs w:val="24"/>
        </w:rPr>
        <w:t>адекватно использовать речь;</w:t>
      </w:r>
    </w:p>
    <w:p w:rsidR="006B24D5" w:rsidRPr="00814A19" w:rsidRDefault="006B24D5" w:rsidP="006B24D5">
      <w:pPr>
        <w:pStyle w:val="a4"/>
        <w:numPr>
          <w:ilvl w:val="0"/>
          <w:numId w:val="2"/>
        </w:numPr>
        <w:tabs>
          <w:tab w:val="left" w:pos="21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19">
        <w:rPr>
          <w:rFonts w:ascii="Times New Roman" w:hAnsi="Times New Roman" w:cs="Times New Roman"/>
          <w:sz w:val="24"/>
          <w:szCs w:val="24"/>
        </w:rPr>
        <w:t>работать в  группе;</w:t>
      </w:r>
    </w:p>
    <w:p w:rsidR="006B24D5" w:rsidRPr="00814A19" w:rsidRDefault="006B24D5" w:rsidP="006B24D5">
      <w:pPr>
        <w:pStyle w:val="a4"/>
        <w:numPr>
          <w:ilvl w:val="0"/>
          <w:numId w:val="2"/>
        </w:numPr>
        <w:tabs>
          <w:tab w:val="left" w:pos="21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19">
        <w:rPr>
          <w:rFonts w:ascii="Times New Roman" w:hAnsi="Times New Roman" w:cs="Times New Roman"/>
          <w:sz w:val="24"/>
          <w:szCs w:val="24"/>
        </w:rPr>
        <w:t>продуктивно разрешать конфликты;</w:t>
      </w:r>
    </w:p>
    <w:p w:rsidR="006B24D5" w:rsidRPr="00814A19" w:rsidRDefault="006B24D5" w:rsidP="006B24D5">
      <w:pPr>
        <w:pStyle w:val="a4"/>
        <w:numPr>
          <w:ilvl w:val="0"/>
          <w:numId w:val="2"/>
        </w:numPr>
        <w:tabs>
          <w:tab w:val="left" w:pos="21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19">
        <w:rPr>
          <w:rFonts w:ascii="Times New Roman" w:hAnsi="Times New Roman" w:cs="Times New Roman"/>
          <w:sz w:val="24"/>
          <w:szCs w:val="24"/>
        </w:rPr>
        <w:t>очно, последовательно и полно передать информацию партнёру;</w:t>
      </w:r>
    </w:p>
    <w:p w:rsidR="006B24D5" w:rsidRPr="00814A19" w:rsidRDefault="006B24D5" w:rsidP="006B24D5">
      <w:pPr>
        <w:pStyle w:val="a4"/>
        <w:numPr>
          <w:ilvl w:val="0"/>
          <w:numId w:val="2"/>
        </w:numPr>
        <w:tabs>
          <w:tab w:val="left" w:pos="21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19">
        <w:rPr>
          <w:rFonts w:ascii="Times New Roman" w:hAnsi="Times New Roman" w:cs="Times New Roman"/>
          <w:sz w:val="24"/>
          <w:szCs w:val="24"/>
        </w:rPr>
        <w:t xml:space="preserve">вступать  в диалог участвовать  в  обсуждении проблем, владеть монологической   и диалогической  формами речи. </w:t>
      </w:r>
    </w:p>
    <w:p w:rsidR="006B24D5" w:rsidRDefault="006B24D5" w:rsidP="006B24D5">
      <w:pPr>
        <w:spacing w:after="0" w:line="360" w:lineRule="auto"/>
      </w:pPr>
    </w:p>
    <w:p w:rsidR="00A57D36" w:rsidRDefault="00A57D36">
      <w:r>
        <w:br w:type="page"/>
      </w:r>
    </w:p>
    <w:p w:rsidR="00DE17E6" w:rsidRPr="00170EE4" w:rsidRDefault="00DE17E6" w:rsidP="00DE17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7E6" w:rsidRDefault="00DE17E6" w:rsidP="006B2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DE17E6" w:rsidSect="00DE17E6">
          <w:headerReference w:type="default" r:id="rId7"/>
          <w:footerReference w:type="default" r:id="rId8"/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:rsidR="00DE17E6" w:rsidRDefault="00DE17E6" w:rsidP="00DE17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29CE" w:rsidRPr="009229CE" w:rsidRDefault="009229CE" w:rsidP="009229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229CE" w:rsidRPr="009229CE" w:rsidSect="006B24D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0E5" w:rsidRDefault="00DD40E5" w:rsidP="00F94CAC">
      <w:pPr>
        <w:spacing w:after="0" w:line="240" w:lineRule="auto"/>
      </w:pPr>
      <w:r>
        <w:separator/>
      </w:r>
    </w:p>
  </w:endnote>
  <w:endnote w:type="continuationSeparator" w:id="0">
    <w:p w:rsidR="00DD40E5" w:rsidRDefault="00DD40E5" w:rsidP="00F9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03" w:rsidRDefault="005A2003">
    <w:pPr>
      <w:pStyle w:val="a8"/>
      <w:jc w:val="right"/>
    </w:pPr>
  </w:p>
  <w:p w:rsidR="005A2003" w:rsidRDefault="005A20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0E5" w:rsidRDefault="00DD40E5" w:rsidP="00F94CAC">
      <w:pPr>
        <w:spacing w:after="0" w:line="240" w:lineRule="auto"/>
      </w:pPr>
      <w:r>
        <w:separator/>
      </w:r>
    </w:p>
  </w:footnote>
  <w:footnote w:type="continuationSeparator" w:id="0">
    <w:p w:rsidR="00DD40E5" w:rsidRDefault="00DD40E5" w:rsidP="00F94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5321"/>
      <w:docPartObj>
        <w:docPartGallery w:val="Page Numbers (Top of Page)"/>
        <w:docPartUnique/>
      </w:docPartObj>
    </w:sdtPr>
    <w:sdtEndPr/>
    <w:sdtContent>
      <w:p w:rsidR="005A2003" w:rsidRDefault="00DD40E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A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2003" w:rsidRDefault="005A20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B40"/>
    <w:multiLevelType w:val="hybridMultilevel"/>
    <w:tmpl w:val="A4C24344"/>
    <w:lvl w:ilvl="0" w:tplc="DFD0B0A2">
      <w:start w:val="1"/>
      <w:numFmt w:val="bullet"/>
      <w:lvlText w:val="-"/>
      <w:lvlJc w:val="left"/>
      <w:pPr>
        <w:ind w:left="0" w:firstLine="0"/>
      </w:pPr>
    </w:lvl>
    <w:lvl w:ilvl="1" w:tplc="D810609E">
      <w:numFmt w:val="decimal"/>
      <w:lvlText w:val=""/>
      <w:lvlJc w:val="left"/>
      <w:pPr>
        <w:ind w:left="0" w:firstLine="0"/>
      </w:pPr>
    </w:lvl>
    <w:lvl w:ilvl="2" w:tplc="0F9299E0">
      <w:numFmt w:val="decimal"/>
      <w:lvlText w:val=""/>
      <w:lvlJc w:val="left"/>
      <w:pPr>
        <w:ind w:left="0" w:firstLine="0"/>
      </w:pPr>
    </w:lvl>
    <w:lvl w:ilvl="3" w:tplc="BBCAB286">
      <w:numFmt w:val="decimal"/>
      <w:lvlText w:val=""/>
      <w:lvlJc w:val="left"/>
      <w:pPr>
        <w:ind w:left="0" w:firstLine="0"/>
      </w:pPr>
    </w:lvl>
    <w:lvl w:ilvl="4" w:tplc="6F7A10B4">
      <w:numFmt w:val="decimal"/>
      <w:lvlText w:val=""/>
      <w:lvlJc w:val="left"/>
      <w:pPr>
        <w:ind w:left="0" w:firstLine="0"/>
      </w:pPr>
    </w:lvl>
    <w:lvl w:ilvl="5" w:tplc="470E459A">
      <w:numFmt w:val="decimal"/>
      <w:lvlText w:val=""/>
      <w:lvlJc w:val="left"/>
      <w:pPr>
        <w:ind w:left="0" w:firstLine="0"/>
      </w:pPr>
    </w:lvl>
    <w:lvl w:ilvl="6" w:tplc="960CBE2E">
      <w:numFmt w:val="decimal"/>
      <w:lvlText w:val=""/>
      <w:lvlJc w:val="left"/>
      <w:pPr>
        <w:ind w:left="0" w:firstLine="0"/>
      </w:pPr>
    </w:lvl>
    <w:lvl w:ilvl="7" w:tplc="947AA412">
      <w:numFmt w:val="decimal"/>
      <w:lvlText w:val=""/>
      <w:lvlJc w:val="left"/>
      <w:pPr>
        <w:ind w:left="0" w:firstLine="0"/>
      </w:pPr>
    </w:lvl>
    <w:lvl w:ilvl="8" w:tplc="BA6EAE1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5878"/>
    <w:multiLevelType w:val="hybridMultilevel"/>
    <w:tmpl w:val="DDF6DAA2"/>
    <w:lvl w:ilvl="0" w:tplc="32344C82">
      <w:start w:val="1"/>
      <w:numFmt w:val="bullet"/>
      <w:lvlText w:val="-"/>
      <w:lvlJc w:val="left"/>
      <w:pPr>
        <w:ind w:left="0" w:firstLine="0"/>
      </w:pPr>
    </w:lvl>
    <w:lvl w:ilvl="1" w:tplc="A49CA7C6">
      <w:numFmt w:val="decimal"/>
      <w:lvlText w:val=""/>
      <w:lvlJc w:val="left"/>
      <w:pPr>
        <w:ind w:left="0" w:firstLine="0"/>
      </w:pPr>
    </w:lvl>
    <w:lvl w:ilvl="2" w:tplc="E1E46CDA">
      <w:numFmt w:val="decimal"/>
      <w:lvlText w:val=""/>
      <w:lvlJc w:val="left"/>
      <w:pPr>
        <w:ind w:left="0" w:firstLine="0"/>
      </w:pPr>
    </w:lvl>
    <w:lvl w:ilvl="3" w:tplc="66460BB2">
      <w:numFmt w:val="decimal"/>
      <w:lvlText w:val=""/>
      <w:lvlJc w:val="left"/>
      <w:pPr>
        <w:ind w:left="0" w:firstLine="0"/>
      </w:pPr>
    </w:lvl>
    <w:lvl w:ilvl="4" w:tplc="28849AFA">
      <w:numFmt w:val="decimal"/>
      <w:lvlText w:val=""/>
      <w:lvlJc w:val="left"/>
      <w:pPr>
        <w:ind w:left="0" w:firstLine="0"/>
      </w:pPr>
    </w:lvl>
    <w:lvl w:ilvl="5" w:tplc="DAA68FA8">
      <w:numFmt w:val="decimal"/>
      <w:lvlText w:val=""/>
      <w:lvlJc w:val="left"/>
      <w:pPr>
        <w:ind w:left="0" w:firstLine="0"/>
      </w:pPr>
    </w:lvl>
    <w:lvl w:ilvl="6" w:tplc="91A6027E">
      <w:numFmt w:val="decimal"/>
      <w:lvlText w:val=""/>
      <w:lvlJc w:val="left"/>
      <w:pPr>
        <w:ind w:left="0" w:firstLine="0"/>
      </w:pPr>
    </w:lvl>
    <w:lvl w:ilvl="7" w:tplc="D6947F72">
      <w:numFmt w:val="decimal"/>
      <w:lvlText w:val=""/>
      <w:lvlJc w:val="left"/>
      <w:pPr>
        <w:ind w:left="0" w:firstLine="0"/>
      </w:pPr>
    </w:lvl>
    <w:lvl w:ilvl="8" w:tplc="A4DE756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B53BD2"/>
    <w:multiLevelType w:val="hybridMultilevel"/>
    <w:tmpl w:val="54244A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9104B3"/>
    <w:multiLevelType w:val="hybridMultilevel"/>
    <w:tmpl w:val="C1E64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E4876"/>
    <w:multiLevelType w:val="multilevel"/>
    <w:tmpl w:val="1854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B7769"/>
    <w:multiLevelType w:val="hybridMultilevel"/>
    <w:tmpl w:val="23B677F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0CE30BB1"/>
    <w:multiLevelType w:val="multilevel"/>
    <w:tmpl w:val="BB3A51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273D37"/>
    <w:multiLevelType w:val="multilevel"/>
    <w:tmpl w:val="73389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994E14"/>
    <w:multiLevelType w:val="multilevel"/>
    <w:tmpl w:val="39CA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381EBD"/>
    <w:multiLevelType w:val="hybridMultilevel"/>
    <w:tmpl w:val="F17E2B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F180DDF"/>
    <w:multiLevelType w:val="multilevel"/>
    <w:tmpl w:val="C23C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F61073"/>
    <w:multiLevelType w:val="multilevel"/>
    <w:tmpl w:val="88CA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F4263"/>
    <w:multiLevelType w:val="multilevel"/>
    <w:tmpl w:val="19D4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DA7485"/>
    <w:multiLevelType w:val="multilevel"/>
    <w:tmpl w:val="E1F0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25039E"/>
    <w:multiLevelType w:val="multilevel"/>
    <w:tmpl w:val="E374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DF5255"/>
    <w:multiLevelType w:val="multilevel"/>
    <w:tmpl w:val="9B72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6D1BAF"/>
    <w:multiLevelType w:val="hybridMultilevel"/>
    <w:tmpl w:val="46021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D0E63"/>
    <w:multiLevelType w:val="hybridMultilevel"/>
    <w:tmpl w:val="CB2865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BF52E46"/>
    <w:multiLevelType w:val="hybridMultilevel"/>
    <w:tmpl w:val="CCD4912C"/>
    <w:lvl w:ilvl="0" w:tplc="B9E64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726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B0F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447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200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906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567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46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D00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C8B2587"/>
    <w:multiLevelType w:val="hybridMultilevel"/>
    <w:tmpl w:val="C7B02234"/>
    <w:lvl w:ilvl="0" w:tplc="AD2E4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97D42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508EB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8FDEE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C165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89ACF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A2343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24789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2ABE0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0" w15:restartNumberingAfterBreak="0">
    <w:nsid w:val="51F20662"/>
    <w:multiLevelType w:val="multilevel"/>
    <w:tmpl w:val="F918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FD47FD"/>
    <w:multiLevelType w:val="multilevel"/>
    <w:tmpl w:val="0C24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AE0D2F"/>
    <w:multiLevelType w:val="hybridMultilevel"/>
    <w:tmpl w:val="F6941A0E"/>
    <w:lvl w:ilvl="0" w:tplc="ED821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902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C8F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4C1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A0F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723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C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285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D83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2505F1F"/>
    <w:multiLevelType w:val="hybridMultilevel"/>
    <w:tmpl w:val="D5CA229A"/>
    <w:lvl w:ilvl="0" w:tplc="AF8C2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4AC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ED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B40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264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525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F6B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4E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AC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4DE7538"/>
    <w:multiLevelType w:val="hybridMultilevel"/>
    <w:tmpl w:val="9FCA804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5" w15:restartNumberingAfterBreak="0">
    <w:nsid w:val="679F0D4A"/>
    <w:multiLevelType w:val="hybridMultilevel"/>
    <w:tmpl w:val="FD46143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6" w15:restartNumberingAfterBreak="0">
    <w:nsid w:val="6D907AEB"/>
    <w:multiLevelType w:val="hybridMultilevel"/>
    <w:tmpl w:val="9D52C2E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756B48A7"/>
    <w:multiLevelType w:val="multilevel"/>
    <w:tmpl w:val="EE34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39109A"/>
    <w:multiLevelType w:val="hybridMultilevel"/>
    <w:tmpl w:val="356239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8B3386"/>
    <w:multiLevelType w:val="hybridMultilevel"/>
    <w:tmpl w:val="46021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E6ED0"/>
    <w:multiLevelType w:val="hybridMultilevel"/>
    <w:tmpl w:val="DD386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1513A"/>
    <w:multiLevelType w:val="hybridMultilevel"/>
    <w:tmpl w:val="3E28D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23"/>
  </w:num>
  <w:num w:numId="4">
    <w:abstractNumId w:val="17"/>
  </w:num>
  <w:num w:numId="5">
    <w:abstractNumId w:val="8"/>
  </w:num>
  <w:num w:numId="6">
    <w:abstractNumId w:val="10"/>
  </w:num>
  <w:num w:numId="7">
    <w:abstractNumId w:val="9"/>
  </w:num>
  <w:num w:numId="8">
    <w:abstractNumId w:val="7"/>
  </w:num>
  <w:num w:numId="9">
    <w:abstractNumId w:val="26"/>
  </w:num>
  <w:num w:numId="10">
    <w:abstractNumId w:val="14"/>
  </w:num>
  <w:num w:numId="11">
    <w:abstractNumId w:val="18"/>
  </w:num>
  <w:num w:numId="12">
    <w:abstractNumId w:val="22"/>
  </w:num>
  <w:num w:numId="13">
    <w:abstractNumId w:val="31"/>
  </w:num>
  <w:num w:numId="14">
    <w:abstractNumId w:val="5"/>
  </w:num>
  <w:num w:numId="15">
    <w:abstractNumId w:val="15"/>
  </w:num>
  <w:num w:numId="16">
    <w:abstractNumId w:val="4"/>
  </w:num>
  <w:num w:numId="17">
    <w:abstractNumId w:val="13"/>
  </w:num>
  <w:num w:numId="18">
    <w:abstractNumId w:val="20"/>
  </w:num>
  <w:num w:numId="19">
    <w:abstractNumId w:val="12"/>
  </w:num>
  <w:num w:numId="20">
    <w:abstractNumId w:val="11"/>
  </w:num>
  <w:num w:numId="21">
    <w:abstractNumId w:val="21"/>
  </w:num>
  <w:num w:numId="22">
    <w:abstractNumId w:val="27"/>
  </w:num>
  <w:num w:numId="23">
    <w:abstractNumId w:val="0"/>
  </w:num>
  <w:num w:numId="24">
    <w:abstractNumId w:val="1"/>
  </w:num>
  <w:num w:numId="25">
    <w:abstractNumId w:val="3"/>
  </w:num>
  <w:num w:numId="26">
    <w:abstractNumId w:val="16"/>
  </w:num>
  <w:num w:numId="27">
    <w:abstractNumId w:val="29"/>
  </w:num>
  <w:num w:numId="28">
    <w:abstractNumId w:val="19"/>
  </w:num>
  <w:num w:numId="29">
    <w:abstractNumId w:val="24"/>
  </w:num>
  <w:num w:numId="30">
    <w:abstractNumId w:val="6"/>
  </w:num>
  <w:num w:numId="31">
    <w:abstractNumId w:val="2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3919"/>
    <w:rsid w:val="001E2531"/>
    <w:rsid w:val="002A3F1F"/>
    <w:rsid w:val="002B4A21"/>
    <w:rsid w:val="003D2968"/>
    <w:rsid w:val="00433919"/>
    <w:rsid w:val="005A2003"/>
    <w:rsid w:val="006B24D5"/>
    <w:rsid w:val="00816A11"/>
    <w:rsid w:val="00870B29"/>
    <w:rsid w:val="009229CE"/>
    <w:rsid w:val="0092595E"/>
    <w:rsid w:val="00A57D36"/>
    <w:rsid w:val="00C6749A"/>
    <w:rsid w:val="00CE3356"/>
    <w:rsid w:val="00DD40E5"/>
    <w:rsid w:val="00DE17E6"/>
    <w:rsid w:val="00E14446"/>
    <w:rsid w:val="00E355A9"/>
    <w:rsid w:val="00E95221"/>
    <w:rsid w:val="00EA15C4"/>
    <w:rsid w:val="00F27AAB"/>
    <w:rsid w:val="00F94CAC"/>
    <w:rsid w:val="00FA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052F"/>
  <w15:docId w15:val="{9FE59C50-206B-4CB6-A8FC-EFDA7370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43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4339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0">
    <w:name w:val="Default"/>
    <w:rsid w:val="00433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">
    <w:name w:val="c5"/>
    <w:basedOn w:val="a"/>
    <w:rsid w:val="0043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33919"/>
  </w:style>
  <w:style w:type="character" w:customStyle="1" w:styleId="c8">
    <w:name w:val="c8"/>
    <w:basedOn w:val="a0"/>
    <w:rsid w:val="00433919"/>
  </w:style>
  <w:style w:type="character" w:customStyle="1" w:styleId="c2">
    <w:name w:val="c2"/>
    <w:basedOn w:val="a0"/>
    <w:rsid w:val="00433919"/>
  </w:style>
  <w:style w:type="paragraph" w:styleId="a4">
    <w:name w:val="List Paragraph"/>
    <w:basedOn w:val="a"/>
    <w:uiPriority w:val="34"/>
    <w:qFormat/>
    <w:rsid w:val="006B24D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B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4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4CAC"/>
  </w:style>
  <w:style w:type="paragraph" w:styleId="a8">
    <w:name w:val="footer"/>
    <w:basedOn w:val="a"/>
    <w:link w:val="a9"/>
    <w:uiPriority w:val="99"/>
    <w:unhideWhenUsed/>
    <w:rsid w:val="00F94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4CAC"/>
  </w:style>
  <w:style w:type="character" w:styleId="aa">
    <w:name w:val="Emphasis"/>
    <w:qFormat/>
    <w:rsid w:val="00DE17E6"/>
    <w:rPr>
      <w:i/>
      <w:iCs/>
    </w:rPr>
  </w:style>
  <w:style w:type="paragraph" w:styleId="ab">
    <w:name w:val="Title"/>
    <w:basedOn w:val="a"/>
    <w:link w:val="ac"/>
    <w:qFormat/>
    <w:rsid w:val="00DE17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Заголовок Знак"/>
    <w:basedOn w:val="a0"/>
    <w:link w:val="ab"/>
    <w:rsid w:val="00DE17E6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Обычный1"/>
    <w:rsid w:val="00DE17E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 Spacing"/>
    <w:uiPriority w:val="1"/>
    <w:qFormat/>
    <w:rsid w:val="00DE17E6"/>
    <w:pPr>
      <w:spacing w:after="0" w:line="240" w:lineRule="auto"/>
    </w:pPr>
    <w:rPr>
      <w:lang w:eastAsia="en-US"/>
    </w:rPr>
  </w:style>
  <w:style w:type="character" w:styleId="ae">
    <w:name w:val="Strong"/>
    <w:uiPriority w:val="22"/>
    <w:qFormat/>
    <w:rsid w:val="00DE17E6"/>
    <w:rPr>
      <w:b/>
      <w:bCs/>
    </w:rPr>
  </w:style>
  <w:style w:type="paragraph" w:customStyle="1" w:styleId="rteleft">
    <w:name w:val="rteleft"/>
    <w:basedOn w:val="a"/>
    <w:rsid w:val="00D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17E6"/>
  </w:style>
  <w:style w:type="character" w:customStyle="1" w:styleId="c3">
    <w:name w:val="c3"/>
    <w:basedOn w:val="a0"/>
    <w:rsid w:val="00DE17E6"/>
  </w:style>
  <w:style w:type="character" w:customStyle="1" w:styleId="c1">
    <w:name w:val="c1"/>
    <w:basedOn w:val="a0"/>
    <w:rsid w:val="00DE17E6"/>
  </w:style>
  <w:style w:type="paragraph" w:customStyle="1" w:styleId="c6c11">
    <w:name w:val="c6 c11"/>
    <w:basedOn w:val="a"/>
    <w:rsid w:val="00DE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E17E6"/>
  </w:style>
  <w:style w:type="character" w:customStyle="1" w:styleId="c0c12">
    <w:name w:val="c0 c12"/>
    <w:basedOn w:val="a0"/>
    <w:rsid w:val="00DE17E6"/>
  </w:style>
  <w:style w:type="paragraph" w:styleId="af">
    <w:name w:val="Balloon Text"/>
    <w:basedOn w:val="a"/>
    <w:link w:val="af0"/>
    <w:uiPriority w:val="99"/>
    <w:semiHidden/>
    <w:unhideWhenUsed/>
    <w:rsid w:val="00DE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17E6"/>
    <w:rPr>
      <w:rFonts w:ascii="Tahoma" w:hAnsi="Tahoma" w:cs="Tahoma"/>
      <w:sz w:val="16"/>
      <w:szCs w:val="16"/>
    </w:rPr>
  </w:style>
  <w:style w:type="paragraph" w:customStyle="1" w:styleId="slide-notes">
    <w:name w:val="slide-notes"/>
    <w:basedOn w:val="a"/>
    <w:rsid w:val="00CE335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95221"/>
  </w:style>
  <w:style w:type="character" w:styleId="af1">
    <w:name w:val="Hyperlink"/>
    <w:basedOn w:val="a0"/>
    <w:uiPriority w:val="99"/>
    <w:unhideWhenUsed/>
    <w:rsid w:val="00E95221"/>
    <w:rPr>
      <w:color w:val="0000FF" w:themeColor="hyperlink"/>
      <w:u w:val="single"/>
    </w:rPr>
  </w:style>
  <w:style w:type="paragraph" w:customStyle="1" w:styleId="c10">
    <w:name w:val="c10"/>
    <w:basedOn w:val="a"/>
    <w:rsid w:val="00A5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0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15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15945</CharactersWithSpaces>
  <SharedDoc>false</SharedDoc>
  <HLinks>
    <vt:vector size="18" baseType="variant">
      <vt:variant>
        <vt:i4>1704043</vt:i4>
      </vt:variant>
      <vt:variant>
        <vt:i4>9</vt:i4>
      </vt:variant>
      <vt:variant>
        <vt:i4>0</vt:i4>
      </vt:variant>
      <vt:variant>
        <vt:i4>5</vt:i4>
      </vt:variant>
      <vt:variant>
        <vt:lpwstr>http://открытыйурок.рф/статьи/626260/</vt:lpwstr>
      </vt:variant>
      <vt:variant>
        <vt:lpwstr/>
      </vt:variant>
      <vt:variant>
        <vt:i4>2424888</vt:i4>
      </vt:variant>
      <vt:variant>
        <vt:i4>6</vt:i4>
      </vt:variant>
      <vt:variant>
        <vt:i4>0</vt:i4>
      </vt:variant>
      <vt:variant>
        <vt:i4>5</vt:i4>
      </vt:variant>
      <vt:variant>
        <vt:lpwstr>https://studfiles.net/preview/1741913/page:14/</vt:lpwstr>
      </vt:variant>
      <vt:variant>
        <vt:lpwstr/>
      </vt:variant>
      <vt:variant>
        <vt:i4>2097193</vt:i4>
      </vt:variant>
      <vt:variant>
        <vt:i4>3</vt:i4>
      </vt:variant>
      <vt:variant>
        <vt:i4>0</vt:i4>
      </vt:variant>
      <vt:variant>
        <vt:i4>5</vt:i4>
      </vt:variant>
      <vt:variant>
        <vt:lpwstr>https://proshkolu.ru/user/v-smolentseva/blog/426726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Ратмир</dc:creator>
  <cp:lastModifiedBy>Margarita</cp:lastModifiedBy>
  <cp:revision>4</cp:revision>
  <cp:lastPrinted>2019-04-19T14:49:00Z</cp:lastPrinted>
  <dcterms:created xsi:type="dcterms:W3CDTF">2019-04-19T13:52:00Z</dcterms:created>
  <dcterms:modified xsi:type="dcterms:W3CDTF">2022-01-22T14:18:00Z</dcterms:modified>
</cp:coreProperties>
</file>