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78" w:rsidRPr="00FF7A9E" w:rsidRDefault="00ED2A78" w:rsidP="00ED2A78">
      <w:pPr>
        <w:spacing w:line="240" w:lineRule="auto"/>
        <w:jc w:val="center"/>
        <w:rPr>
          <w:rFonts w:ascii="Segoe Print" w:hAnsi="Segoe Print"/>
          <w:b/>
          <w:color w:val="5F497A" w:themeColor="accent4" w:themeShade="BF"/>
          <w:sz w:val="24"/>
          <w:szCs w:val="24"/>
        </w:rPr>
      </w:pPr>
      <w:r>
        <w:rPr>
          <w:rFonts w:ascii="Segoe Print" w:hAnsi="Segoe Print"/>
          <w:b/>
          <w:noProof/>
          <w:color w:val="CC006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-583565</wp:posOffset>
            </wp:positionH>
            <wp:positionV relativeFrom="margin">
              <wp:posOffset>316865</wp:posOffset>
            </wp:positionV>
            <wp:extent cx="1031240" cy="1118870"/>
            <wp:effectExtent l="19050" t="0" r="0" b="0"/>
            <wp:wrapSquare wrapText="bothSides"/>
            <wp:docPr id="15" name="Рисунок 4" descr="C:\Users\Эм\Desktop\2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м\Desktop\207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CA8" w:rsidRPr="00FF7A9E" w:rsidRDefault="00891CA8" w:rsidP="00ED2A78">
      <w:pPr>
        <w:spacing w:line="240" w:lineRule="auto"/>
        <w:jc w:val="center"/>
        <w:rPr>
          <w:rFonts w:ascii="Segoe Print" w:hAnsi="Segoe Print"/>
          <w:b/>
          <w:color w:val="4F6228" w:themeColor="accent3" w:themeShade="80"/>
          <w:sz w:val="28"/>
          <w:szCs w:val="28"/>
        </w:rPr>
      </w:pPr>
      <w:r w:rsidRPr="00FF7A9E">
        <w:rPr>
          <w:rFonts w:ascii="Segoe Print" w:hAnsi="Segoe Print"/>
          <w:b/>
          <w:color w:val="4F6228" w:themeColor="accent3" w:themeShade="80"/>
          <w:sz w:val="28"/>
          <w:szCs w:val="28"/>
        </w:rPr>
        <w:t>Б</w:t>
      </w:r>
      <w:r w:rsidR="008763E4">
        <w:rPr>
          <w:rFonts w:ascii="Segoe Print" w:hAnsi="Segoe Print"/>
          <w:b/>
          <w:color w:val="4F6228" w:themeColor="accent3" w:themeShade="80"/>
          <w:sz w:val="28"/>
          <w:szCs w:val="28"/>
        </w:rPr>
        <w:t>П</w:t>
      </w:r>
      <w:r w:rsidRPr="00FF7A9E">
        <w:rPr>
          <w:rFonts w:ascii="Segoe Print" w:hAnsi="Segoe Print"/>
          <w:b/>
          <w:color w:val="4F6228" w:themeColor="accent3" w:themeShade="80"/>
          <w:sz w:val="28"/>
          <w:szCs w:val="28"/>
        </w:rPr>
        <w:t>ОУ ОО «Мезенский педагогический колледж»</w:t>
      </w:r>
    </w:p>
    <w:p w:rsidR="00CE0180" w:rsidRPr="00FF7A9E" w:rsidRDefault="00ED2A78" w:rsidP="00ED2A78">
      <w:pPr>
        <w:spacing w:line="240" w:lineRule="auto"/>
        <w:rPr>
          <w:rFonts w:ascii="Segoe Print" w:hAnsi="Segoe Print"/>
          <w:b/>
          <w:color w:val="4F6228" w:themeColor="accent3" w:themeShade="80"/>
          <w:sz w:val="40"/>
          <w:szCs w:val="40"/>
        </w:rPr>
      </w:pPr>
      <w:r w:rsidRPr="00FF7A9E">
        <w:rPr>
          <w:rFonts w:ascii="Segoe Print" w:hAnsi="Segoe Print"/>
          <w:b/>
          <w:color w:val="4F6228" w:themeColor="accent3" w:themeShade="80"/>
          <w:sz w:val="40"/>
          <w:szCs w:val="40"/>
        </w:rPr>
        <w:t xml:space="preserve">  </w:t>
      </w:r>
    </w:p>
    <w:p w:rsidR="00891CA8" w:rsidRPr="00FF7A9E" w:rsidRDefault="00CE0180" w:rsidP="00ED2A78">
      <w:pPr>
        <w:spacing w:line="240" w:lineRule="auto"/>
        <w:jc w:val="center"/>
        <w:rPr>
          <w:rFonts w:ascii="Segoe Print" w:hAnsi="Segoe Print"/>
          <w:b/>
          <w:color w:val="4F6228" w:themeColor="accent3" w:themeShade="80"/>
          <w:sz w:val="28"/>
          <w:szCs w:val="28"/>
        </w:rPr>
      </w:pPr>
      <w:r w:rsidRPr="00FF7A9E">
        <w:rPr>
          <w:rFonts w:ascii="Segoe Print" w:hAnsi="Segoe Print"/>
          <w:b/>
          <w:color w:val="4F6228" w:themeColor="accent3" w:themeShade="80"/>
          <w:sz w:val="28"/>
          <w:szCs w:val="28"/>
        </w:rPr>
        <w:t xml:space="preserve">ЭССЕ </w:t>
      </w:r>
      <w:r w:rsidRPr="00FF7A9E">
        <w:rPr>
          <w:rFonts w:ascii="Segoe Print" w:hAnsi="Segoe Print"/>
          <w:b/>
          <w:color w:val="4F6228" w:themeColor="accent3" w:themeShade="80"/>
          <w:sz w:val="28"/>
          <w:szCs w:val="28"/>
        </w:rPr>
        <w:br/>
      </w:r>
      <w:r w:rsidR="00CE53E4">
        <w:rPr>
          <w:rFonts w:ascii="Segoe Print" w:hAnsi="Segoe Print"/>
          <w:b/>
          <w:color w:val="4F6228" w:themeColor="accent3" w:themeShade="80"/>
          <w:sz w:val="28"/>
          <w:szCs w:val="28"/>
        </w:rPr>
        <w:t xml:space="preserve">        </w:t>
      </w:r>
      <w:r w:rsidRPr="00FF7A9E">
        <w:rPr>
          <w:rFonts w:ascii="Segoe Print" w:hAnsi="Segoe Print"/>
          <w:b/>
          <w:color w:val="4F6228" w:themeColor="accent3" w:themeShade="80"/>
          <w:sz w:val="28"/>
          <w:szCs w:val="28"/>
        </w:rPr>
        <w:t>на тему:</w:t>
      </w:r>
    </w:p>
    <w:p w:rsidR="00A64637" w:rsidRDefault="00CE0180" w:rsidP="00ED2A78">
      <w:pPr>
        <w:spacing w:line="240" w:lineRule="auto"/>
        <w:jc w:val="center"/>
        <w:rPr>
          <w:b/>
          <w:color w:val="4F6228" w:themeColor="accent3" w:themeShade="80"/>
          <w:sz w:val="52"/>
          <w:szCs w:val="52"/>
        </w:rPr>
      </w:pPr>
      <w:r w:rsidRPr="00ED2A78">
        <w:rPr>
          <w:rFonts w:ascii="Brush Script MT" w:hAnsi="Brush Script MT"/>
          <w:b/>
          <w:noProof/>
          <w:color w:val="4F6228" w:themeColor="accent3" w:themeShade="80"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3204210</wp:posOffset>
            </wp:positionV>
            <wp:extent cx="3747135" cy="5601335"/>
            <wp:effectExtent l="19050" t="0" r="5715" b="0"/>
            <wp:wrapSquare wrapText="bothSides"/>
            <wp:docPr id="4" name="Рисунок 4" descr="C:\Users\Tanya\Desktop\Downloads\i303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ya\Desktop\Downloads\i303mu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560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91CA8" w:rsidRPr="00ED2A78">
        <w:rPr>
          <w:rFonts w:ascii="Brush Script MT" w:hAnsi="Brush Script MT"/>
          <w:b/>
          <w:color w:val="4F6228" w:themeColor="accent3" w:themeShade="80"/>
          <w:sz w:val="52"/>
          <w:szCs w:val="52"/>
        </w:rPr>
        <w:t>«</w:t>
      </w:r>
      <w:r w:rsidR="00891CA8" w:rsidRPr="00ED2A78">
        <w:rPr>
          <w:rFonts w:ascii="Segoe Script" w:hAnsi="Segoe Script"/>
          <w:b/>
          <w:color w:val="4F6228" w:themeColor="accent3" w:themeShade="80"/>
          <w:sz w:val="52"/>
          <w:szCs w:val="52"/>
        </w:rPr>
        <w:t>Все</w:t>
      </w:r>
      <w:r w:rsidR="00891CA8" w:rsidRPr="00ED2A78">
        <w:rPr>
          <w:rFonts w:ascii="Brush Script MT" w:hAnsi="Brush Script MT"/>
          <w:b/>
          <w:color w:val="4F6228" w:themeColor="accent3" w:themeShade="80"/>
          <w:sz w:val="52"/>
          <w:szCs w:val="52"/>
        </w:rPr>
        <w:t xml:space="preserve"> </w:t>
      </w:r>
      <w:r w:rsidR="00891CA8" w:rsidRPr="00ED2A78">
        <w:rPr>
          <w:rFonts w:ascii="Segoe Script" w:hAnsi="Segoe Script"/>
          <w:b/>
          <w:color w:val="4F6228" w:themeColor="accent3" w:themeShade="80"/>
          <w:sz w:val="52"/>
          <w:szCs w:val="52"/>
        </w:rPr>
        <w:t>начинается</w:t>
      </w:r>
      <w:r w:rsidR="00891CA8" w:rsidRPr="00ED2A78">
        <w:rPr>
          <w:rFonts w:ascii="Brush Script MT" w:hAnsi="Brush Script MT"/>
          <w:b/>
          <w:color w:val="4F6228" w:themeColor="accent3" w:themeShade="80"/>
          <w:sz w:val="52"/>
          <w:szCs w:val="52"/>
        </w:rPr>
        <w:t xml:space="preserve"> </w:t>
      </w:r>
      <w:r w:rsidR="00891CA8" w:rsidRPr="00ED2A78">
        <w:rPr>
          <w:rFonts w:ascii="Segoe Script" w:hAnsi="Segoe Script"/>
          <w:b/>
          <w:color w:val="4F6228" w:themeColor="accent3" w:themeShade="80"/>
          <w:sz w:val="52"/>
          <w:szCs w:val="52"/>
        </w:rPr>
        <w:t>с</w:t>
      </w:r>
      <w:r w:rsidR="00891CA8" w:rsidRPr="00ED2A78">
        <w:rPr>
          <w:rFonts w:ascii="Brush Script MT" w:hAnsi="Brush Script MT"/>
          <w:b/>
          <w:color w:val="4F6228" w:themeColor="accent3" w:themeShade="80"/>
          <w:sz w:val="52"/>
          <w:szCs w:val="52"/>
        </w:rPr>
        <w:t xml:space="preserve"> </w:t>
      </w:r>
      <w:r w:rsidR="00891CA8" w:rsidRPr="00ED2A78">
        <w:rPr>
          <w:rFonts w:ascii="Segoe Script" w:hAnsi="Segoe Script"/>
          <w:b/>
          <w:color w:val="4F6228" w:themeColor="accent3" w:themeShade="80"/>
          <w:sz w:val="52"/>
          <w:szCs w:val="52"/>
        </w:rPr>
        <w:t>учителя</w:t>
      </w:r>
      <w:r w:rsidR="00891CA8" w:rsidRPr="00ED2A78">
        <w:rPr>
          <w:rFonts w:ascii="Brush Script MT" w:hAnsi="Brush Script MT"/>
          <w:b/>
          <w:color w:val="4F6228" w:themeColor="accent3" w:themeShade="80"/>
          <w:sz w:val="52"/>
          <w:szCs w:val="52"/>
        </w:rPr>
        <w:t>…»</w:t>
      </w:r>
      <w:r w:rsidR="00CA4677">
        <w:rPr>
          <w:b/>
          <w:color w:val="4F6228" w:themeColor="accent3" w:themeShade="80"/>
          <w:sz w:val="52"/>
          <w:szCs w:val="52"/>
        </w:rPr>
        <w:br/>
      </w:r>
    </w:p>
    <w:p w:rsidR="00CA4677" w:rsidRDefault="00CA4677" w:rsidP="00ED2A78">
      <w:pPr>
        <w:spacing w:line="240" w:lineRule="auto"/>
        <w:jc w:val="center"/>
        <w:rPr>
          <w:b/>
          <w:color w:val="4F6228" w:themeColor="accent3" w:themeShade="80"/>
          <w:sz w:val="52"/>
          <w:szCs w:val="52"/>
        </w:rPr>
      </w:pPr>
    </w:p>
    <w:p w:rsidR="00CA4677" w:rsidRDefault="00CA4677" w:rsidP="00ED2A78">
      <w:pPr>
        <w:spacing w:line="240" w:lineRule="auto"/>
        <w:jc w:val="center"/>
        <w:rPr>
          <w:b/>
          <w:color w:val="4F6228" w:themeColor="accent3" w:themeShade="80"/>
          <w:sz w:val="52"/>
          <w:szCs w:val="52"/>
        </w:rPr>
      </w:pPr>
    </w:p>
    <w:p w:rsidR="00CA4677" w:rsidRDefault="00CA4677" w:rsidP="00CA4677">
      <w:pPr>
        <w:spacing w:line="240" w:lineRule="auto"/>
        <w:jc w:val="center"/>
        <w:rPr>
          <w:b/>
          <w:color w:val="4F6228" w:themeColor="accent3" w:themeShade="80"/>
          <w:sz w:val="52"/>
          <w:szCs w:val="52"/>
        </w:rPr>
      </w:pPr>
      <w:r>
        <w:rPr>
          <w:b/>
          <w:color w:val="4F6228" w:themeColor="accent3" w:themeShade="80"/>
          <w:sz w:val="52"/>
          <w:szCs w:val="52"/>
        </w:rPr>
        <w:br/>
      </w:r>
      <w:r>
        <w:rPr>
          <w:b/>
          <w:color w:val="4F6228" w:themeColor="accent3" w:themeShade="80"/>
          <w:sz w:val="52"/>
          <w:szCs w:val="52"/>
        </w:rPr>
        <w:br/>
      </w:r>
    </w:p>
    <w:p w:rsidR="00CA4677" w:rsidRDefault="00CA4677" w:rsidP="00ED2A78">
      <w:pPr>
        <w:spacing w:line="240" w:lineRule="auto"/>
        <w:jc w:val="center"/>
        <w:rPr>
          <w:b/>
          <w:color w:val="4F6228" w:themeColor="accent3" w:themeShade="80"/>
          <w:sz w:val="52"/>
          <w:szCs w:val="52"/>
        </w:rPr>
      </w:pPr>
    </w:p>
    <w:p w:rsidR="008763E4" w:rsidRDefault="008763E4" w:rsidP="00ED2A78">
      <w:pPr>
        <w:spacing w:line="240" w:lineRule="auto"/>
        <w:jc w:val="center"/>
        <w:rPr>
          <w:b/>
          <w:color w:val="4F6228" w:themeColor="accent3" w:themeShade="80"/>
          <w:sz w:val="52"/>
          <w:szCs w:val="52"/>
        </w:rPr>
      </w:pPr>
    </w:p>
    <w:p w:rsidR="008763E4" w:rsidRPr="008763E4" w:rsidRDefault="00CA4677" w:rsidP="008763E4">
      <w:pPr>
        <w:spacing w:after="0" w:line="240" w:lineRule="auto"/>
        <w:jc w:val="right"/>
        <w:rPr>
          <w:rFonts w:ascii="Segoe Script" w:hAnsi="Segoe Script"/>
          <w:b/>
          <w:color w:val="4F6228" w:themeColor="accent3" w:themeShade="80"/>
          <w:sz w:val="32"/>
          <w:szCs w:val="32"/>
        </w:rPr>
      </w:pPr>
      <w:r>
        <w:rPr>
          <w:rFonts w:ascii="Segoe Script" w:hAnsi="Segoe Script"/>
          <w:b/>
          <w:color w:val="4F6228" w:themeColor="accent3" w:themeShade="80"/>
          <w:sz w:val="32"/>
          <w:szCs w:val="32"/>
        </w:rPr>
        <w:br/>
      </w:r>
      <w:r w:rsidRPr="00CA4677">
        <w:rPr>
          <w:rFonts w:ascii="Segoe Script" w:hAnsi="Segoe Script"/>
          <w:b/>
          <w:color w:val="4F6228" w:themeColor="accent3" w:themeShade="80"/>
          <w:sz w:val="32"/>
          <w:szCs w:val="32"/>
        </w:rPr>
        <w:t>Выполнили:</w:t>
      </w:r>
    </w:p>
    <w:p w:rsidR="008763E4" w:rsidRPr="008763E4" w:rsidRDefault="008763E4" w:rsidP="008763E4">
      <w:pPr>
        <w:spacing w:after="0"/>
        <w:jc w:val="right"/>
        <w:rPr>
          <w:rFonts w:ascii="Segoe Script" w:hAnsi="Segoe Script"/>
          <w:b/>
          <w:color w:val="4F6228" w:themeColor="accent3" w:themeShade="80"/>
          <w:sz w:val="32"/>
          <w:szCs w:val="32"/>
        </w:rPr>
      </w:pPr>
      <w:r w:rsidRPr="008763E4">
        <w:rPr>
          <w:rFonts w:ascii="Segoe Script" w:hAnsi="Segoe Script"/>
          <w:b/>
          <w:color w:val="4F6228" w:themeColor="accent3" w:themeShade="80"/>
          <w:sz w:val="32"/>
          <w:szCs w:val="32"/>
        </w:rPr>
        <w:t>Шварева Т.Н.</w:t>
      </w:r>
      <w:r w:rsidR="00167C77" w:rsidRPr="008763E4">
        <w:rPr>
          <w:rFonts w:ascii="Segoe Script" w:hAnsi="Segoe Script"/>
          <w:b/>
          <w:color w:val="4F6228" w:themeColor="accent3" w:themeShade="80"/>
          <w:sz w:val="32"/>
          <w:szCs w:val="32"/>
        </w:rPr>
        <w:br/>
        <w:t>Юрченко  А.</w:t>
      </w:r>
      <w:r w:rsidR="00CA4677" w:rsidRPr="008763E4">
        <w:rPr>
          <w:rFonts w:ascii="Segoe Script" w:hAnsi="Segoe Script"/>
          <w:b/>
          <w:color w:val="4F6228" w:themeColor="accent3" w:themeShade="80"/>
          <w:sz w:val="32"/>
          <w:szCs w:val="32"/>
        </w:rPr>
        <w:br/>
      </w:r>
      <w:proofErr w:type="spellStart"/>
      <w:r w:rsidR="00167C77" w:rsidRPr="008763E4">
        <w:rPr>
          <w:rFonts w:ascii="Segoe Script" w:hAnsi="Segoe Script"/>
          <w:b/>
          <w:color w:val="4F6228" w:themeColor="accent3" w:themeShade="80"/>
          <w:sz w:val="32"/>
          <w:szCs w:val="32"/>
        </w:rPr>
        <w:t>Иващенкова</w:t>
      </w:r>
      <w:proofErr w:type="spellEnd"/>
      <w:r w:rsidR="00167C77" w:rsidRPr="008763E4">
        <w:rPr>
          <w:rFonts w:ascii="Segoe Script" w:hAnsi="Segoe Script"/>
          <w:b/>
          <w:color w:val="4F6228" w:themeColor="accent3" w:themeShade="80"/>
          <w:sz w:val="32"/>
          <w:szCs w:val="32"/>
        </w:rPr>
        <w:t xml:space="preserve"> Т.</w:t>
      </w:r>
    </w:p>
    <w:p w:rsidR="008763E4" w:rsidRDefault="008763E4" w:rsidP="008763E4">
      <w:pPr>
        <w:spacing w:after="0"/>
        <w:rPr>
          <w:rFonts w:ascii="Segoe Script" w:hAnsi="Segoe Script"/>
          <w:b/>
          <w:color w:val="4F6228" w:themeColor="accent3" w:themeShade="80"/>
          <w:sz w:val="32"/>
          <w:szCs w:val="32"/>
        </w:rPr>
      </w:pPr>
    </w:p>
    <w:p w:rsidR="00565527" w:rsidRDefault="008763E4" w:rsidP="008763E4">
      <w:pPr>
        <w:spacing w:after="0"/>
        <w:rPr>
          <w:rFonts w:ascii="Segoe Script" w:hAnsi="Segoe Script"/>
          <w:b/>
          <w:color w:val="4F6228" w:themeColor="accent3" w:themeShade="80"/>
          <w:sz w:val="32"/>
          <w:szCs w:val="32"/>
        </w:rPr>
      </w:pPr>
      <w:r>
        <w:rPr>
          <w:rFonts w:ascii="Segoe Script" w:hAnsi="Segoe Script"/>
          <w:b/>
          <w:color w:val="4F6228" w:themeColor="accent3" w:themeShade="80"/>
          <w:sz w:val="32"/>
          <w:szCs w:val="32"/>
        </w:rPr>
        <w:t xml:space="preserve">                           </w:t>
      </w:r>
      <w:r w:rsidR="00CA4677">
        <w:rPr>
          <w:rFonts w:ascii="Segoe Script" w:hAnsi="Segoe Script"/>
          <w:b/>
          <w:color w:val="4F6228" w:themeColor="accent3" w:themeShade="80"/>
          <w:sz w:val="32"/>
          <w:szCs w:val="32"/>
        </w:rPr>
        <w:t>Орел 2015</w:t>
      </w:r>
    </w:p>
    <w:p w:rsidR="00565527" w:rsidRDefault="00565527" w:rsidP="00565527">
      <w:pPr>
        <w:spacing w:after="0"/>
        <w:ind w:firstLine="709"/>
        <w:jc w:val="right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565527" w:rsidRPr="00FF7A9E" w:rsidRDefault="00565527" w:rsidP="00565527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7A9E">
        <w:rPr>
          <w:rStyle w:val="c0"/>
          <w:rFonts w:ascii="Times New Roman" w:hAnsi="Times New Roman" w:cs="Times New Roman"/>
          <w:i/>
          <w:sz w:val="28"/>
          <w:szCs w:val="28"/>
        </w:rPr>
        <w:t>В этом образе - что-то святое:</w:t>
      </w:r>
    </w:p>
    <w:p w:rsidR="00565527" w:rsidRPr="00FF7A9E" w:rsidRDefault="00565527" w:rsidP="00565527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7A9E">
        <w:rPr>
          <w:rStyle w:val="c0"/>
          <w:rFonts w:ascii="Times New Roman" w:hAnsi="Times New Roman" w:cs="Times New Roman"/>
          <w:i/>
          <w:sz w:val="28"/>
          <w:szCs w:val="28"/>
        </w:rPr>
        <w:t>В троеперстии - мел,</w:t>
      </w:r>
    </w:p>
    <w:p w:rsidR="00565527" w:rsidRPr="00FF7A9E" w:rsidRDefault="00565527" w:rsidP="00565527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7A9E">
        <w:rPr>
          <w:rStyle w:val="c0"/>
          <w:rFonts w:ascii="Times New Roman" w:hAnsi="Times New Roman" w:cs="Times New Roman"/>
          <w:i/>
          <w:sz w:val="28"/>
          <w:szCs w:val="28"/>
        </w:rPr>
        <w:t>И лучатся любовью глаза,</w:t>
      </w:r>
    </w:p>
    <w:p w:rsidR="00565527" w:rsidRPr="00FF7A9E" w:rsidRDefault="00565527" w:rsidP="00565527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7A9E">
        <w:rPr>
          <w:rStyle w:val="c0"/>
          <w:rFonts w:ascii="Times New Roman" w:hAnsi="Times New Roman" w:cs="Times New Roman"/>
          <w:i/>
          <w:sz w:val="28"/>
          <w:szCs w:val="28"/>
        </w:rPr>
        <w:t>И стремление - «племя младое»</w:t>
      </w:r>
    </w:p>
    <w:p w:rsidR="00565527" w:rsidRPr="00FF7A9E" w:rsidRDefault="00565527" w:rsidP="00565527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7A9E">
        <w:rPr>
          <w:rStyle w:val="c0"/>
          <w:rFonts w:ascii="Times New Roman" w:hAnsi="Times New Roman" w:cs="Times New Roman"/>
          <w:i/>
          <w:sz w:val="28"/>
          <w:szCs w:val="28"/>
        </w:rPr>
        <w:t>Для возвышенных дел</w:t>
      </w:r>
    </w:p>
    <w:p w:rsidR="00565527" w:rsidRPr="00FF7A9E" w:rsidRDefault="00565527" w:rsidP="00565527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7A9E">
        <w:rPr>
          <w:rStyle w:val="c0"/>
          <w:rFonts w:ascii="Times New Roman" w:hAnsi="Times New Roman" w:cs="Times New Roman"/>
          <w:i/>
          <w:sz w:val="28"/>
          <w:szCs w:val="28"/>
        </w:rPr>
        <w:t>Научить совершать чудеса!</w:t>
      </w:r>
    </w:p>
    <w:p w:rsidR="00565527" w:rsidRDefault="00565527" w:rsidP="00565527">
      <w:pPr>
        <w:spacing w:after="0"/>
        <w:ind w:firstLine="709"/>
        <w:jc w:val="right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FF7A9E">
        <w:rPr>
          <w:rStyle w:val="c0"/>
          <w:rFonts w:ascii="Times New Roman" w:hAnsi="Times New Roman" w:cs="Times New Roman"/>
          <w:i/>
          <w:sz w:val="28"/>
          <w:szCs w:val="28"/>
        </w:rPr>
        <w:t>Сергей Москвитин.</w:t>
      </w:r>
    </w:p>
    <w:p w:rsidR="00565527" w:rsidRPr="00FF7A9E" w:rsidRDefault="00565527" w:rsidP="00565527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5527" w:rsidRPr="009B1424" w:rsidRDefault="00565527" w:rsidP="0056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424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9B1424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9B1424">
        <w:rPr>
          <w:rFonts w:ascii="Times New Roman" w:hAnsi="Times New Roman" w:cs="Times New Roman"/>
          <w:sz w:val="28"/>
          <w:szCs w:val="28"/>
        </w:rPr>
        <w:t xml:space="preserve">колько волшебного и прекрасного в этом слове! </w:t>
      </w:r>
      <w:r w:rsidRPr="009B1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 учителя во все времена оставалась наиболее почетной, но в тоже время наиболее тяжелой. Пройдя волшебный и сказочный мир детства, именно учитель ведет человека тернистыми тропинками к познанию мира, открывая тайны знаний, силу науки, важность самообразования и самосовершенствования. </w:t>
      </w:r>
    </w:p>
    <w:p w:rsidR="00565527" w:rsidRPr="009B1424" w:rsidRDefault="00565527" w:rsidP="005655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3699510</wp:posOffset>
            </wp:positionV>
            <wp:extent cx="2657475" cy="2171700"/>
            <wp:effectExtent l="114300" t="76200" r="123825" b="76200"/>
            <wp:wrapSquare wrapText="bothSides"/>
            <wp:docPr id="6" name="Рисунок 3" descr="C:\Users\Tanya\Desktop\Downloads\IMG_9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ya\Desktop\Downloads\IMG_94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9B1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же все начинается с учителя? Казалось бы, детство человека проходит в окружении родителей и воспитателей. Еще Карамзин писал «Без хороших отцов нет хорошего воспитания, несмотря на все школы». Это приводит к мысли о том, что на первом месте родители. Ведь благодаря их бесценному труду дети получают первоначальные знания об окружающем мире и нравственных ценностях. Однако, процесс воспитания непрерывен. И на помощь родителям приходит школа, а если быть конкретным, то это учителя. </w:t>
      </w:r>
    </w:p>
    <w:p w:rsidR="00565527" w:rsidRPr="009B1424" w:rsidRDefault="00565527" w:rsidP="005655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3592195</wp:posOffset>
            </wp:positionH>
            <wp:positionV relativeFrom="margin">
              <wp:posOffset>7593330</wp:posOffset>
            </wp:positionV>
            <wp:extent cx="2298700" cy="1786255"/>
            <wp:effectExtent l="133350" t="57150" r="101600" b="61595"/>
            <wp:wrapSquare wrapText="bothSides"/>
            <wp:docPr id="7" name="Рисунок 1" descr="C:\Users\Tanya\Desktop\Downloads\IMG_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Downloads\IMG_46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86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B1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это тот, кто открывает дверь в будущее, но ученик должен войти в нее сам. </w:t>
      </w:r>
      <w:r w:rsidRPr="009B1424">
        <w:rPr>
          <w:rFonts w:ascii="Times New Roman" w:hAnsi="Times New Roman" w:cs="Times New Roman"/>
          <w:sz w:val="28"/>
          <w:szCs w:val="28"/>
        </w:rPr>
        <w:t xml:space="preserve">Именно учителя закладывают фундамент наших будущих знаний и умений, формируют  вектор нашей будущей профессиональной деятельности. Именно учитель и его личность оказывают огромное влияние на учеников. Именно образ учителя служит нравственным ориентиром для учеников в современном мире. </w:t>
      </w:r>
    </w:p>
    <w:p w:rsidR="00565527" w:rsidRDefault="00565527" w:rsidP="00565527">
      <w:pPr>
        <w:spacing w:after="0" w:line="240" w:lineRule="auto"/>
        <w:jc w:val="both"/>
        <w:rPr>
          <w:rFonts w:ascii="Segoe Script" w:hAnsi="Segoe Script"/>
          <w:b/>
          <w:color w:val="4F6228" w:themeColor="accent3" w:themeShade="80"/>
          <w:sz w:val="32"/>
          <w:szCs w:val="32"/>
        </w:rPr>
      </w:pPr>
      <w:r w:rsidRPr="009B1424">
        <w:rPr>
          <w:rFonts w:ascii="Times New Roman" w:hAnsi="Times New Roman" w:cs="Times New Roman"/>
          <w:sz w:val="28"/>
          <w:szCs w:val="28"/>
        </w:rPr>
        <w:t xml:space="preserve">Какой же он, учитель, тот, с которого все начинается? Тот, который только ставит вопросы и ждет на них годами заученные ответы, или тот,  кто сам не боится отвечать на поставленные, не всегда удобные, неожиданные  вопросы своих учеников.  </w:t>
      </w:r>
    </w:p>
    <w:p w:rsidR="00565527" w:rsidRPr="009B1424" w:rsidRDefault="00565527" w:rsidP="00565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24">
        <w:rPr>
          <w:rFonts w:ascii="Times New Roman" w:hAnsi="Times New Roman" w:cs="Times New Roman"/>
          <w:sz w:val="28"/>
          <w:szCs w:val="28"/>
        </w:rPr>
        <w:lastRenderedPageBreak/>
        <w:t xml:space="preserve">Скорее всего, современный учитель - это штурман, который должен научить своих воспитанников прокладывать свой путь в стране знаний. Его ученики должны не бояться  использовать полученные знания на практике, они всегда должны видеть конечную цель своего обучения. Роль учителя – «стоять не </w:t>
      </w:r>
      <w:proofErr w:type="gramStart"/>
      <w:r w:rsidRPr="009B142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B1424">
        <w:rPr>
          <w:rFonts w:ascii="Times New Roman" w:hAnsi="Times New Roman" w:cs="Times New Roman"/>
          <w:sz w:val="28"/>
          <w:szCs w:val="28"/>
        </w:rPr>
        <w:t>, а рядом», «я помогу», «я поддержу». Ведь «ученик - это не кувшин, который преподаватели должны заполнить, а искорка, которую они должны зажечь».</w:t>
      </w:r>
    </w:p>
    <w:p w:rsidR="00565527" w:rsidRPr="009B1424" w:rsidRDefault="00565527" w:rsidP="005655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80010</wp:posOffset>
            </wp:positionV>
            <wp:extent cx="2159000" cy="2389505"/>
            <wp:effectExtent l="95250" t="76200" r="107950" b="86995"/>
            <wp:wrapSquare wrapText="bothSides"/>
            <wp:docPr id="8" name="Рисунок 2" descr="C:\Users\Tanya\Desktop\Downloads\IMG_5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Downloads\IMG_5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389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2923540</wp:posOffset>
            </wp:positionH>
            <wp:positionV relativeFrom="margin">
              <wp:posOffset>3469640</wp:posOffset>
            </wp:positionV>
            <wp:extent cx="2959735" cy="2224405"/>
            <wp:effectExtent l="114300" t="76200" r="107315" b="80645"/>
            <wp:wrapSquare wrapText="bothSides"/>
            <wp:docPr id="9" name="Рисунок 1" descr="C:\Users\Tanya\Desktop\Downloads\QA-_1F6uX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Downloads\QA-_1F6uXZ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224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9B1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научиться </w:t>
      </w:r>
      <w:r w:rsidRPr="009B1424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счастливым</w:t>
      </w:r>
      <w:r w:rsidRPr="009B1424">
        <w:rPr>
          <w:rFonts w:ascii="Times New Roman" w:eastAsia="Calibri" w:hAnsi="Times New Roman" w:cs="Times New Roman"/>
          <w:sz w:val="28"/>
          <w:szCs w:val="28"/>
        </w:rPr>
        <w:t xml:space="preserve">. Ведь несчастный учитель никогда не воспитает счастливого ученика. У счастливого педагога ученики в школе испытывают состояние счастья: они действуют, творят, ощущают, что их любят и желают им добра.  </w:t>
      </w:r>
    </w:p>
    <w:p w:rsidR="00565527" w:rsidRPr="009B1424" w:rsidRDefault="00565527" w:rsidP="005655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24">
        <w:rPr>
          <w:rFonts w:ascii="Times New Roman" w:hAnsi="Times New Roman" w:cs="Times New Roman"/>
          <w:sz w:val="28"/>
          <w:szCs w:val="28"/>
        </w:rPr>
        <w:t xml:space="preserve"> Образ учителя многогранен. Учитель - это талант, душевная теплота, внешняя и внутренняя красота, ум, чуткость, терпение и неиссякаемая энергия. Тем не менее, главным качеством любого учителя должна быть любовь. Как заметил наш российский историк  Ключевский Василий Осипович: «Чтобы быть хорошим преподавателем, нужно любить то, что преподаешь, и любить тех, кому преподаешь». Чувство любви оживляет обучение, оно помогает учителю превратить рутину каждодневного труда в радость общения и открытия новых миров. Педагог без любви, как певец без голоса. Можно сказать, что вся педагогическая система до сих пор существует только благодаря бескорыстной любви учителей к воспитанникам. Гуманное отношение педагога к детям является наивысшей ценностью современного образования. </w:t>
      </w:r>
    </w:p>
    <w:p w:rsidR="00565527" w:rsidRPr="009B1424" w:rsidRDefault="00565527" w:rsidP="005655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24">
        <w:rPr>
          <w:rFonts w:ascii="Times New Roman" w:hAnsi="Times New Roman" w:cs="Times New Roman"/>
          <w:sz w:val="28"/>
          <w:szCs w:val="28"/>
        </w:rPr>
        <w:t>Учитель - он разный: добрый и строгий, дерзкий и молчаливый, уставший и радостный. Но неизменно одно - он приходит в класс, чтобы дать знания; он незаметно проникает в душу, чтобы крупицы нравственности, гуманности заронить в неё. Ведь все начинается с урока…</w:t>
      </w:r>
    </w:p>
    <w:p w:rsidR="00565527" w:rsidRPr="009B1424" w:rsidRDefault="00565527" w:rsidP="005655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24">
        <w:rPr>
          <w:rFonts w:ascii="Times New Roman" w:hAnsi="Times New Roman" w:cs="Times New Roman"/>
          <w:sz w:val="28"/>
          <w:szCs w:val="28"/>
        </w:rPr>
        <w:t>Всё начинается со школьного двора…</w:t>
      </w:r>
    </w:p>
    <w:p w:rsidR="00565527" w:rsidRPr="009B1424" w:rsidRDefault="00565527" w:rsidP="005655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24">
        <w:rPr>
          <w:rFonts w:ascii="Times New Roman" w:hAnsi="Times New Roman" w:cs="Times New Roman"/>
          <w:sz w:val="28"/>
          <w:szCs w:val="28"/>
        </w:rPr>
        <w:t>Всё начинается с учителя…</w:t>
      </w:r>
    </w:p>
    <w:p w:rsidR="00565527" w:rsidRPr="00565527" w:rsidRDefault="00565527" w:rsidP="005655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24">
        <w:rPr>
          <w:rFonts w:ascii="Times New Roman" w:hAnsi="Times New Roman" w:cs="Times New Roman"/>
          <w:sz w:val="28"/>
          <w:szCs w:val="28"/>
        </w:rPr>
        <w:t>Всё начинается со слов: «</w:t>
      </w:r>
      <w:r>
        <w:rPr>
          <w:rFonts w:ascii="Times New Roman" w:hAnsi="Times New Roman" w:cs="Times New Roman"/>
          <w:sz w:val="28"/>
          <w:szCs w:val="28"/>
        </w:rPr>
        <w:t>Здравствуйте! Сегодня на уроке…</w:t>
      </w:r>
    </w:p>
    <w:sectPr w:rsidR="00565527" w:rsidRPr="00565527" w:rsidSect="00A56009">
      <w:pgSz w:w="11906" w:h="16838"/>
      <w:pgMar w:top="1134" w:right="850" w:bottom="1134" w:left="1701" w:header="708" w:footer="708" w:gutter="0"/>
      <w:pgBorders w:offsetFrom="page">
        <w:top w:val="starsTop" w:sz="31" w:space="24" w:color="C2D69B" w:themeColor="accent3" w:themeTint="99"/>
        <w:left w:val="starsTop" w:sz="31" w:space="24" w:color="C2D69B" w:themeColor="accent3" w:themeTint="99"/>
        <w:bottom w:val="starsTop" w:sz="31" w:space="24" w:color="C2D69B" w:themeColor="accent3" w:themeTint="99"/>
        <w:right w:val="starsTop" w:sz="31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E4" w:rsidRDefault="008763E4" w:rsidP="008763E4">
      <w:pPr>
        <w:spacing w:after="0" w:line="240" w:lineRule="auto"/>
      </w:pPr>
      <w:r>
        <w:separator/>
      </w:r>
    </w:p>
  </w:endnote>
  <w:endnote w:type="continuationSeparator" w:id="1">
    <w:p w:rsidR="008763E4" w:rsidRDefault="008763E4" w:rsidP="008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E4" w:rsidRDefault="008763E4" w:rsidP="008763E4">
      <w:pPr>
        <w:spacing w:after="0" w:line="240" w:lineRule="auto"/>
      </w:pPr>
      <w:r>
        <w:separator/>
      </w:r>
    </w:p>
  </w:footnote>
  <w:footnote w:type="continuationSeparator" w:id="1">
    <w:p w:rsidR="008763E4" w:rsidRDefault="008763E4" w:rsidP="008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B5"/>
    <w:rsid w:val="00167C77"/>
    <w:rsid w:val="001710DC"/>
    <w:rsid w:val="002132B5"/>
    <w:rsid w:val="00221F5D"/>
    <w:rsid w:val="002D20CB"/>
    <w:rsid w:val="003849C3"/>
    <w:rsid w:val="004C0099"/>
    <w:rsid w:val="004E3F85"/>
    <w:rsid w:val="005010CD"/>
    <w:rsid w:val="00565527"/>
    <w:rsid w:val="006E3709"/>
    <w:rsid w:val="006F5B8C"/>
    <w:rsid w:val="007264B8"/>
    <w:rsid w:val="008763E4"/>
    <w:rsid w:val="00891CA8"/>
    <w:rsid w:val="00934508"/>
    <w:rsid w:val="00980AE0"/>
    <w:rsid w:val="009B1424"/>
    <w:rsid w:val="00A56009"/>
    <w:rsid w:val="00A64637"/>
    <w:rsid w:val="00A7636D"/>
    <w:rsid w:val="00CA4677"/>
    <w:rsid w:val="00CD69A9"/>
    <w:rsid w:val="00CE0180"/>
    <w:rsid w:val="00CE53E4"/>
    <w:rsid w:val="00D41B16"/>
    <w:rsid w:val="00E673C4"/>
    <w:rsid w:val="00EB4239"/>
    <w:rsid w:val="00ED2A78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2B5"/>
    <w:rPr>
      <w:b/>
      <w:bCs/>
    </w:rPr>
  </w:style>
  <w:style w:type="character" w:customStyle="1" w:styleId="apple-converted-space">
    <w:name w:val="apple-converted-space"/>
    <w:basedOn w:val="a0"/>
    <w:rsid w:val="002132B5"/>
  </w:style>
  <w:style w:type="paragraph" w:styleId="a4">
    <w:name w:val="Normal (Web)"/>
    <w:basedOn w:val="a"/>
    <w:uiPriority w:val="99"/>
    <w:unhideWhenUsed/>
    <w:rsid w:val="0017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64B8"/>
    <w:rPr>
      <w:color w:val="0000FF"/>
      <w:u w:val="single"/>
    </w:rPr>
  </w:style>
  <w:style w:type="paragraph" w:customStyle="1" w:styleId="c13">
    <w:name w:val="c13"/>
    <w:basedOn w:val="a"/>
    <w:rsid w:val="009B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424"/>
  </w:style>
  <w:style w:type="paragraph" w:customStyle="1" w:styleId="c3">
    <w:name w:val="c3"/>
    <w:basedOn w:val="a"/>
    <w:rsid w:val="009B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3E4"/>
  </w:style>
  <w:style w:type="paragraph" w:styleId="aa">
    <w:name w:val="footer"/>
    <w:basedOn w:val="a"/>
    <w:link w:val="ab"/>
    <w:uiPriority w:val="99"/>
    <w:semiHidden/>
    <w:unhideWhenUsed/>
    <w:rsid w:val="0087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061">
          <w:marLeft w:val="0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12</cp:revision>
  <dcterms:created xsi:type="dcterms:W3CDTF">2015-04-01T14:45:00Z</dcterms:created>
  <dcterms:modified xsi:type="dcterms:W3CDTF">2016-03-15T21:34:00Z</dcterms:modified>
</cp:coreProperties>
</file>