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0E" w:rsidRPr="00161254" w:rsidRDefault="0099500E" w:rsidP="005E0AE3">
      <w:pPr>
        <w:pStyle w:val="5"/>
        <w:shd w:val="clear" w:color="auto" w:fill="auto"/>
        <w:spacing w:after="0" w:line="322" w:lineRule="exact"/>
        <w:ind w:firstLine="0"/>
        <w:rPr>
          <w:color w:val="auto"/>
          <w:sz w:val="28"/>
          <w:szCs w:val="28"/>
        </w:rPr>
      </w:pPr>
      <w:r w:rsidRPr="00161254">
        <w:rPr>
          <w:color w:val="auto"/>
          <w:sz w:val="28"/>
          <w:szCs w:val="28"/>
        </w:rPr>
        <w:t xml:space="preserve">МИНИСТЕРСТВО ПРОФЕССИОНАЛЬНОГО </w:t>
      </w:r>
      <w:r w:rsidR="005E0AE3" w:rsidRPr="00161254">
        <w:rPr>
          <w:color w:val="auto"/>
          <w:sz w:val="28"/>
          <w:szCs w:val="28"/>
        </w:rPr>
        <w:t xml:space="preserve">ОБРАЗОВАНИЯ </w:t>
      </w:r>
    </w:p>
    <w:p w:rsidR="009D4646" w:rsidRPr="00161254" w:rsidRDefault="005E0AE3" w:rsidP="005E0AE3">
      <w:pPr>
        <w:pStyle w:val="5"/>
        <w:shd w:val="clear" w:color="auto" w:fill="auto"/>
        <w:spacing w:after="0" w:line="322" w:lineRule="exact"/>
        <w:ind w:firstLine="0"/>
        <w:rPr>
          <w:color w:val="auto"/>
          <w:sz w:val="28"/>
          <w:szCs w:val="28"/>
        </w:rPr>
      </w:pPr>
      <w:r w:rsidRPr="00161254">
        <w:rPr>
          <w:color w:val="auto"/>
          <w:sz w:val="28"/>
          <w:szCs w:val="28"/>
        </w:rPr>
        <w:t xml:space="preserve">И </w:t>
      </w:r>
      <w:r w:rsidR="0099500E" w:rsidRPr="00161254">
        <w:rPr>
          <w:color w:val="auto"/>
          <w:sz w:val="28"/>
          <w:szCs w:val="28"/>
        </w:rPr>
        <w:t xml:space="preserve">ЗАНЯТОСТИ НАСЕЛЕНИЯ </w:t>
      </w:r>
      <w:r w:rsidRPr="00161254">
        <w:rPr>
          <w:color w:val="auto"/>
          <w:sz w:val="28"/>
          <w:szCs w:val="28"/>
        </w:rPr>
        <w:t>ПРИМОРСКОГО КРАЯ</w:t>
      </w:r>
    </w:p>
    <w:p w:rsidR="005E0AE3" w:rsidRPr="00161254" w:rsidRDefault="005E0AE3" w:rsidP="005E0AE3">
      <w:pPr>
        <w:pStyle w:val="5"/>
        <w:shd w:val="clear" w:color="auto" w:fill="auto"/>
        <w:spacing w:after="0" w:line="322" w:lineRule="exact"/>
        <w:ind w:firstLine="0"/>
        <w:rPr>
          <w:b/>
          <w:color w:val="auto"/>
          <w:sz w:val="28"/>
          <w:szCs w:val="28"/>
        </w:rPr>
      </w:pPr>
      <w:r w:rsidRPr="00161254">
        <w:rPr>
          <w:b/>
          <w:color w:val="auto"/>
          <w:sz w:val="28"/>
          <w:szCs w:val="28"/>
        </w:rPr>
        <w:t xml:space="preserve">краевое государственное автономное </w:t>
      </w:r>
    </w:p>
    <w:p w:rsidR="005E0AE3" w:rsidRPr="00161254" w:rsidRDefault="005E0AE3" w:rsidP="005E0AE3">
      <w:pPr>
        <w:pStyle w:val="5"/>
        <w:shd w:val="clear" w:color="auto" w:fill="auto"/>
        <w:spacing w:after="0" w:line="322" w:lineRule="exact"/>
        <w:ind w:firstLine="0"/>
        <w:rPr>
          <w:b/>
          <w:color w:val="auto"/>
          <w:sz w:val="28"/>
          <w:szCs w:val="28"/>
        </w:rPr>
      </w:pPr>
      <w:r w:rsidRPr="00161254">
        <w:rPr>
          <w:b/>
          <w:color w:val="auto"/>
          <w:sz w:val="28"/>
          <w:szCs w:val="28"/>
        </w:rPr>
        <w:t>профессиональное образовательное учреждени</w:t>
      </w:r>
      <w:r w:rsidR="00CA1AE1" w:rsidRPr="00161254">
        <w:rPr>
          <w:b/>
          <w:color w:val="auto"/>
          <w:sz w:val="28"/>
          <w:szCs w:val="28"/>
        </w:rPr>
        <w:t>е</w:t>
      </w:r>
    </w:p>
    <w:p w:rsidR="005E0AE3" w:rsidRPr="00161254" w:rsidRDefault="005E0AE3" w:rsidP="005E0AE3">
      <w:pPr>
        <w:pStyle w:val="5"/>
        <w:shd w:val="clear" w:color="auto" w:fill="auto"/>
        <w:spacing w:after="0" w:line="322" w:lineRule="exact"/>
        <w:ind w:firstLine="0"/>
        <w:rPr>
          <w:b/>
          <w:color w:val="auto"/>
          <w:sz w:val="28"/>
          <w:szCs w:val="28"/>
        </w:rPr>
      </w:pPr>
      <w:r w:rsidRPr="00161254">
        <w:rPr>
          <w:b/>
          <w:color w:val="auto"/>
          <w:sz w:val="28"/>
          <w:szCs w:val="28"/>
        </w:rPr>
        <w:t>«Дальнегорский индустриально-технологический колледж»</w:t>
      </w:r>
    </w:p>
    <w:p w:rsidR="005E0AE3" w:rsidRPr="00161254" w:rsidRDefault="005E0AE3" w:rsidP="009D4646">
      <w:pPr>
        <w:pStyle w:val="5"/>
        <w:shd w:val="clear" w:color="auto" w:fill="auto"/>
        <w:spacing w:after="941" w:line="322" w:lineRule="exact"/>
        <w:ind w:firstLine="0"/>
        <w:rPr>
          <w:color w:val="auto"/>
          <w:sz w:val="28"/>
          <w:szCs w:val="28"/>
        </w:rPr>
      </w:pPr>
    </w:p>
    <w:p w:rsidR="00421920" w:rsidRPr="0022123D" w:rsidRDefault="0022123D" w:rsidP="00C02512">
      <w:pPr>
        <w:pStyle w:val="5"/>
        <w:shd w:val="clear" w:color="auto" w:fill="auto"/>
        <w:spacing w:after="2267" w:line="270" w:lineRule="exact"/>
        <w:ind w:left="440" w:firstLine="0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364490</wp:posOffset>
            </wp:positionV>
            <wp:extent cx="3143250" cy="2466975"/>
            <wp:effectExtent l="0" t="0" r="0" b="0"/>
            <wp:wrapNone/>
            <wp:docPr id="7" name="Рисунок 5" descr="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4930">
        <w:rPr>
          <w:b/>
          <w:color w:val="7030A0"/>
          <w:sz w:val="32"/>
          <w:szCs w:val="32"/>
        </w:rPr>
        <w:t>Отечественная наука и ее вклад в развитие общества</w:t>
      </w:r>
    </w:p>
    <w:p w:rsidR="00161254" w:rsidRPr="0022123D" w:rsidRDefault="00161254" w:rsidP="00C02512">
      <w:pPr>
        <w:pStyle w:val="5"/>
        <w:shd w:val="clear" w:color="auto" w:fill="auto"/>
        <w:spacing w:after="2267" w:line="270" w:lineRule="exact"/>
        <w:ind w:left="440" w:firstLine="0"/>
        <w:rPr>
          <w:b/>
          <w:color w:val="7030A0"/>
          <w:sz w:val="32"/>
          <w:szCs w:val="32"/>
        </w:rPr>
      </w:pPr>
    </w:p>
    <w:p w:rsidR="009D4EB9" w:rsidRPr="00EE6C3E" w:rsidRDefault="00CA1AE1" w:rsidP="00FA6412">
      <w:pPr>
        <w:pStyle w:val="5"/>
        <w:shd w:val="clear" w:color="auto" w:fill="auto"/>
        <w:spacing w:after="1440" w:line="270" w:lineRule="exact"/>
        <w:ind w:left="442" w:firstLine="0"/>
        <w:rPr>
          <w:b/>
          <w:color w:val="C00000"/>
          <w:sz w:val="36"/>
          <w:szCs w:val="36"/>
        </w:rPr>
      </w:pPr>
      <w:r w:rsidRPr="00A76F04">
        <w:rPr>
          <w:b/>
          <w:color w:val="C00000"/>
          <w:sz w:val="36"/>
          <w:szCs w:val="36"/>
        </w:rPr>
        <w:t>Тема: «</w:t>
      </w:r>
      <w:r w:rsidR="00FD78E2" w:rsidRPr="00A76F04">
        <w:rPr>
          <w:b/>
          <w:color w:val="C00000"/>
          <w:sz w:val="36"/>
          <w:szCs w:val="36"/>
        </w:rPr>
        <w:t xml:space="preserve">М. В. </w:t>
      </w:r>
      <w:r w:rsidR="009D69E5">
        <w:rPr>
          <w:b/>
          <w:color w:val="C00000"/>
          <w:sz w:val="36"/>
          <w:szCs w:val="36"/>
        </w:rPr>
        <w:t>Ломоносов–</w:t>
      </w:r>
      <w:r w:rsidR="00161254">
        <w:rPr>
          <w:b/>
          <w:color w:val="C00000"/>
          <w:sz w:val="36"/>
          <w:szCs w:val="36"/>
        </w:rPr>
        <w:t>творец земли русской</w:t>
      </w:r>
      <w:r w:rsidRPr="00A76F04">
        <w:rPr>
          <w:b/>
          <w:color w:val="C00000"/>
          <w:sz w:val="36"/>
          <w:szCs w:val="36"/>
        </w:rPr>
        <w:t>»</w:t>
      </w:r>
    </w:p>
    <w:p w:rsidR="009D4EB9" w:rsidRPr="00346849" w:rsidRDefault="00810582" w:rsidP="000D42EF">
      <w:pPr>
        <w:pStyle w:val="5"/>
        <w:shd w:val="clear" w:color="auto" w:fill="auto"/>
        <w:spacing w:after="1440" w:line="270" w:lineRule="exact"/>
        <w:ind w:left="5017" w:firstLine="0"/>
        <w:jc w:val="left"/>
        <w:rPr>
          <w:color w:val="auto"/>
        </w:rPr>
      </w:pPr>
      <w:r>
        <w:rPr>
          <w:color w:val="auto"/>
        </w:rPr>
        <w:t>Выполнил</w:t>
      </w:r>
      <w:r w:rsidR="00EE6C3E" w:rsidRPr="00810582">
        <w:rPr>
          <w:color w:val="auto"/>
        </w:rPr>
        <w:t>а</w:t>
      </w:r>
      <w:r w:rsidR="00577A9D" w:rsidRPr="00810582">
        <w:rPr>
          <w:color w:val="auto"/>
        </w:rPr>
        <w:t>,</w:t>
      </w:r>
      <w:r w:rsidR="00346849">
        <w:rPr>
          <w:color w:val="auto"/>
        </w:rPr>
        <w:t xml:space="preserve"> </w:t>
      </w:r>
      <w:r w:rsidR="00C02512" w:rsidRPr="00810582">
        <w:rPr>
          <w:color w:val="auto"/>
        </w:rPr>
        <w:t>с</w:t>
      </w:r>
      <w:r w:rsidR="009D4646" w:rsidRPr="00810582">
        <w:rPr>
          <w:color w:val="auto"/>
        </w:rPr>
        <w:t>тудент</w:t>
      </w:r>
      <w:r w:rsidR="00C02512" w:rsidRPr="00810582">
        <w:rPr>
          <w:color w:val="auto"/>
        </w:rPr>
        <w:t>ка</w:t>
      </w:r>
      <w:r w:rsidR="009D4646" w:rsidRPr="00810582">
        <w:rPr>
          <w:color w:val="auto"/>
        </w:rPr>
        <w:t xml:space="preserve"> группы </w:t>
      </w:r>
      <w:r w:rsidR="00CA1AE1" w:rsidRPr="00810582">
        <w:rPr>
          <w:color w:val="auto"/>
        </w:rPr>
        <w:t>1</w:t>
      </w:r>
      <w:r w:rsidR="00547A67" w:rsidRPr="00810582">
        <w:rPr>
          <w:color w:val="auto"/>
        </w:rPr>
        <w:t>2</w:t>
      </w:r>
      <w:r w:rsidR="0099500E" w:rsidRPr="00810582">
        <w:rPr>
          <w:color w:val="auto"/>
        </w:rPr>
        <w:t>2</w:t>
      </w:r>
      <w:r w:rsidR="00346849">
        <w:rPr>
          <w:color w:val="auto"/>
        </w:rPr>
        <w:t xml:space="preserve"> </w:t>
      </w:r>
      <w:r w:rsidR="000D42EF">
        <w:rPr>
          <w:color w:val="auto"/>
        </w:rPr>
        <w:t xml:space="preserve">                     </w:t>
      </w:r>
      <w:r w:rsidR="00547A67" w:rsidRPr="00810582">
        <w:rPr>
          <w:color w:val="auto"/>
        </w:rPr>
        <w:t xml:space="preserve">Специальность: </w:t>
      </w:r>
      <w:r w:rsidR="00577A9D" w:rsidRPr="00810582">
        <w:rPr>
          <w:color w:val="auto"/>
        </w:rPr>
        <w:t>«</w:t>
      </w:r>
      <w:r w:rsidR="0099500E" w:rsidRPr="00810582">
        <w:rPr>
          <w:color w:val="auto"/>
        </w:rPr>
        <w:t>Преподавание в начальных классах</w:t>
      </w:r>
      <w:r w:rsidR="00346849">
        <w:rPr>
          <w:color w:val="auto"/>
        </w:rPr>
        <w:t>»</w:t>
      </w:r>
      <w:r w:rsidR="000D42EF">
        <w:rPr>
          <w:color w:val="auto"/>
        </w:rPr>
        <w:t xml:space="preserve">      </w:t>
      </w:r>
      <w:r w:rsidR="009D4646" w:rsidRPr="00810582">
        <w:rPr>
          <w:color w:val="auto"/>
        </w:rPr>
        <w:t>Руководитель:</w:t>
      </w:r>
      <w:r w:rsidR="00346849">
        <w:rPr>
          <w:color w:val="auto"/>
        </w:rPr>
        <w:t xml:space="preserve"> </w:t>
      </w:r>
      <w:r w:rsidR="0099500E" w:rsidRPr="00810582">
        <w:rPr>
          <w:color w:val="auto"/>
        </w:rPr>
        <w:t>Авци</w:t>
      </w:r>
      <w:r w:rsidR="00EE6C3E" w:rsidRPr="00810582">
        <w:rPr>
          <w:color w:val="auto"/>
        </w:rPr>
        <w:t>на С.В.</w:t>
      </w:r>
    </w:p>
    <w:p w:rsidR="009D4646" w:rsidRPr="00810582" w:rsidRDefault="00CA1AE1" w:rsidP="009D4EB9">
      <w:pPr>
        <w:pStyle w:val="5"/>
        <w:shd w:val="clear" w:color="auto" w:fill="auto"/>
        <w:spacing w:after="1440" w:line="270" w:lineRule="exact"/>
        <w:ind w:left="442" w:firstLine="0"/>
        <w:rPr>
          <w:b/>
          <w:color w:val="auto"/>
          <w:sz w:val="36"/>
          <w:szCs w:val="36"/>
        </w:rPr>
      </w:pPr>
      <w:r w:rsidRPr="00810582">
        <w:rPr>
          <w:color w:val="auto"/>
        </w:rPr>
        <w:t xml:space="preserve">г. Дальнегорск, </w:t>
      </w:r>
      <w:r w:rsidR="009D4646" w:rsidRPr="00810582">
        <w:rPr>
          <w:color w:val="auto"/>
        </w:rPr>
        <w:t>20</w:t>
      </w:r>
      <w:r w:rsidR="001F00A6" w:rsidRPr="00810582">
        <w:rPr>
          <w:color w:val="auto"/>
        </w:rPr>
        <w:t>22</w:t>
      </w:r>
    </w:p>
    <w:p w:rsidR="009D4EB9" w:rsidRDefault="009D4EB9" w:rsidP="00A37808">
      <w:pPr>
        <w:pStyle w:val="4"/>
        <w:shd w:val="clear" w:color="auto" w:fill="auto"/>
        <w:spacing w:before="0" w:after="0" w:line="360" w:lineRule="auto"/>
        <w:ind w:left="62" w:firstLine="0"/>
        <w:rPr>
          <w:color w:val="0070C0"/>
          <w:sz w:val="24"/>
          <w:szCs w:val="24"/>
        </w:rPr>
      </w:pPr>
    </w:p>
    <w:p w:rsidR="009D4EB9" w:rsidRDefault="009D4EB9" w:rsidP="00A37808">
      <w:pPr>
        <w:pStyle w:val="4"/>
        <w:shd w:val="clear" w:color="auto" w:fill="auto"/>
        <w:spacing w:before="0" w:after="0" w:line="360" w:lineRule="auto"/>
        <w:ind w:left="62" w:firstLine="0"/>
        <w:rPr>
          <w:color w:val="0070C0"/>
          <w:sz w:val="24"/>
          <w:szCs w:val="24"/>
        </w:rPr>
      </w:pPr>
    </w:p>
    <w:p w:rsidR="00E1326F" w:rsidRPr="003D4930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t>СОДЕРЖАНИЕ</w:t>
      </w:r>
    </w:p>
    <w:p w:rsidR="00DA4DE3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Введение ……………………………………………………</w:t>
      </w:r>
      <w:r w:rsidR="00810582">
        <w:rPr>
          <w:sz w:val="24"/>
          <w:szCs w:val="24"/>
        </w:rPr>
        <w:t>…………</w:t>
      </w:r>
      <w:r w:rsidR="000212C4" w:rsidRPr="00A37808">
        <w:rPr>
          <w:sz w:val="24"/>
          <w:szCs w:val="24"/>
        </w:rPr>
        <w:t>.</w:t>
      </w:r>
      <w:r w:rsidR="000D42EF">
        <w:rPr>
          <w:sz w:val="24"/>
          <w:szCs w:val="24"/>
        </w:rPr>
        <w:t>..</w:t>
      </w:r>
      <w:r w:rsidR="00810582">
        <w:rPr>
          <w:sz w:val="24"/>
          <w:szCs w:val="24"/>
        </w:rPr>
        <w:t xml:space="preserve"> </w:t>
      </w:r>
      <w:r w:rsidR="0049091C">
        <w:rPr>
          <w:sz w:val="24"/>
          <w:szCs w:val="24"/>
        </w:rPr>
        <w:t>3</w:t>
      </w:r>
      <w:r w:rsidR="00810582">
        <w:rPr>
          <w:sz w:val="24"/>
          <w:szCs w:val="24"/>
        </w:rPr>
        <w:t>-4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Становление будущего академика: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- детство и отрочество</w:t>
      </w:r>
      <w:r w:rsidR="000212C4" w:rsidRPr="00A37808">
        <w:rPr>
          <w:sz w:val="24"/>
          <w:szCs w:val="24"/>
        </w:rPr>
        <w:t>. Влияние личности Петра 1 ………………….</w:t>
      </w:r>
      <w:r w:rsidR="00810582">
        <w:rPr>
          <w:sz w:val="24"/>
          <w:szCs w:val="24"/>
        </w:rPr>
        <w:t xml:space="preserve"> </w:t>
      </w:r>
      <w:r w:rsidR="0049091C">
        <w:rPr>
          <w:sz w:val="24"/>
          <w:szCs w:val="24"/>
        </w:rPr>
        <w:t>5</w:t>
      </w:r>
      <w:r w:rsidR="00810582">
        <w:rPr>
          <w:sz w:val="24"/>
          <w:szCs w:val="24"/>
        </w:rPr>
        <w:t>-6</w:t>
      </w:r>
      <w:r w:rsidR="0049091C">
        <w:rPr>
          <w:sz w:val="24"/>
          <w:szCs w:val="24"/>
        </w:rPr>
        <w:t xml:space="preserve"> </w:t>
      </w:r>
    </w:p>
    <w:p w:rsidR="00FD78E2" w:rsidRPr="0049091C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- юность</w:t>
      </w:r>
      <w:r w:rsidR="000212C4" w:rsidRPr="00A37808">
        <w:rPr>
          <w:sz w:val="24"/>
          <w:szCs w:val="24"/>
        </w:rPr>
        <w:t>. Москва. Славяно-</w:t>
      </w:r>
      <w:r w:rsidR="0049091C">
        <w:rPr>
          <w:sz w:val="24"/>
          <w:szCs w:val="24"/>
        </w:rPr>
        <w:t>греко-латинская академия……………….</w:t>
      </w:r>
      <w:r w:rsidR="00810582">
        <w:rPr>
          <w:sz w:val="24"/>
          <w:szCs w:val="24"/>
        </w:rPr>
        <w:t xml:space="preserve"> </w:t>
      </w:r>
      <w:r w:rsidR="0049091C">
        <w:rPr>
          <w:sz w:val="24"/>
          <w:szCs w:val="24"/>
        </w:rPr>
        <w:t>7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- первые научные труды ……………………………………</w:t>
      </w:r>
      <w:r w:rsidR="000212C4" w:rsidRPr="00A37808">
        <w:rPr>
          <w:sz w:val="24"/>
          <w:szCs w:val="24"/>
        </w:rPr>
        <w:t>…………..</w:t>
      </w:r>
      <w:r w:rsidR="0049091C">
        <w:rPr>
          <w:sz w:val="24"/>
          <w:szCs w:val="24"/>
        </w:rPr>
        <w:t xml:space="preserve">8 </w:t>
      </w:r>
      <w:r w:rsidR="00810582">
        <w:rPr>
          <w:sz w:val="24"/>
          <w:szCs w:val="24"/>
        </w:rPr>
        <w:t>-11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 xml:space="preserve">- </w:t>
      </w:r>
      <w:r w:rsidR="00161254">
        <w:rPr>
          <w:sz w:val="24"/>
          <w:szCs w:val="24"/>
        </w:rPr>
        <w:t xml:space="preserve">отражение </w:t>
      </w:r>
      <w:r w:rsidRPr="00A37808">
        <w:rPr>
          <w:sz w:val="24"/>
          <w:szCs w:val="24"/>
        </w:rPr>
        <w:t>научн</w:t>
      </w:r>
      <w:r w:rsidR="00161254">
        <w:rPr>
          <w:sz w:val="24"/>
          <w:szCs w:val="24"/>
        </w:rPr>
        <w:t>ой</w:t>
      </w:r>
      <w:r w:rsidRPr="00A37808">
        <w:rPr>
          <w:sz w:val="24"/>
          <w:szCs w:val="24"/>
        </w:rPr>
        <w:t xml:space="preserve"> деятельност</w:t>
      </w:r>
      <w:r w:rsidR="00161254">
        <w:rPr>
          <w:sz w:val="24"/>
          <w:szCs w:val="24"/>
        </w:rPr>
        <w:t>и</w:t>
      </w:r>
      <w:r w:rsidRPr="00A37808">
        <w:rPr>
          <w:sz w:val="24"/>
          <w:szCs w:val="24"/>
        </w:rPr>
        <w:t xml:space="preserve"> Ломоносова в </w:t>
      </w:r>
      <w:r w:rsidR="00161254">
        <w:rPr>
          <w:sz w:val="24"/>
          <w:szCs w:val="24"/>
        </w:rPr>
        <w:t>литературном      творчестве</w:t>
      </w:r>
      <w:r w:rsidRPr="00A37808">
        <w:rPr>
          <w:sz w:val="24"/>
          <w:szCs w:val="24"/>
        </w:rPr>
        <w:t>………………</w:t>
      </w:r>
      <w:r w:rsidR="00BD1378">
        <w:rPr>
          <w:sz w:val="24"/>
          <w:szCs w:val="24"/>
        </w:rPr>
        <w:t>………</w:t>
      </w:r>
      <w:r w:rsidR="000D42EF">
        <w:rPr>
          <w:sz w:val="24"/>
          <w:szCs w:val="24"/>
        </w:rPr>
        <w:t>……………………………………….</w:t>
      </w:r>
      <w:r w:rsidR="00BD1378" w:rsidRPr="00BD1378">
        <w:rPr>
          <w:sz w:val="24"/>
          <w:szCs w:val="24"/>
        </w:rPr>
        <w:t xml:space="preserve"> </w:t>
      </w:r>
      <w:r w:rsidR="0049091C">
        <w:rPr>
          <w:sz w:val="24"/>
          <w:szCs w:val="24"/>
        </w:rPr>
        <w:t>12 - 13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Заключение ……………………………………………………</w:t>
      </w:r>
      <w:r w:rsidR="000212C4" w:rsidRPr="00A37808">
        <w:rPr>
          <w:sz w:val="24"/>
          <w:szCs w:val="24"/>
        </w:rPr>
        <w:t>…………</w:t>
      </w:r>
      <w:r w:rsidR="0049091C">
        <w:rPr>
          <w:sz w:val="24"/>
          <w:szCs w:val="24"/>
        </w:rPr>
        <w:t>14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Список литературы</w:t>
      </w:r>
      <w:r w:rsidR="0049091C">
        <w:rPr>
          <w:sz w:val="24"/>
          <w:szCs w:val="24"/>
        </w:rPr>
        <w:t>………………………………………………………15</w:t>
      </w:r>
    </w:p>
    <w:p w:rsidR="00FD78E2" w:rsidRPr="00A37808" w:rsidRDefault="00FD78E2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Pr="00A37808" w:rsidRDefault="009A1C18" w:rsidP="00A37808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9A1C18" w:rsidRDefault="009A1C18" w:rsidP="00161254">
      <w:pPr>
        <w:pStyle w:val="4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161254" w:rsidRDefault="00161254" w:rsidP="00161254">
      <w:pPr>
        <w:pStyle w:val="4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161254" w:rsidRDefault="00161254" w:rsidP="00161254">
      <w:pPr>
        <w:pStyle w:val="4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161254" w:rsidRPr="00A37808" w:rsidRDefault="00161254" w:rsidP="00161254">
      <w:pPr>
        <w:pStyle w:val="4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9D69E5" w:rsidRPr="003D4930" w:rsidRDefault="009D69E5" w:rsidP="00A37808">
      <w:pPr>
        <w:pStyle w:val="4"/>
        <w:shd w:val="clear" w:color="auto" w:fill="auto"/>
        <w:spacing w:before="0" w:after="0" w:line="360" w:lineRule="auto"/>
        <w:ind w:left="62" w:firstLine="0"/>
        <w:jc w:val="right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t xml:space="preserve">Жажда науки была сильнейшей страстью сей души, </w:t>
      </w:r>
    </w:p>
    <w:p w:rsidR="009D69E5" w:rsidRPr="003D4930" w:rsidRDefault="009D69E5" w:rsidP="00A37808">
      <w:pPr>
        <w:pStyle w:val="4"/>
        <w:shd w:val="clear" w:color="auto" w:fill="auto"/>
        <w:spacing w:before="0" w:after="0" w:line="360" w:lineRule="auto"/>
        <w:ind w:left="62" w:firstLine="0"/>
        <w:jc w:val="right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t>исполненной страстей.</w:t>
      </w:r>
    </w:p>
    <w:p w:rsidR="009D69E5" w:rsidRPr="003D4930" w:rsidRDefault="009D69E5" w:rsidP="00A37808">
      <w:pPr>
        <w:pStyle w:val="4"/>
        <w:shd w:val="clear" w:color="auto" w:fill="auto"/>
        <w:spacing w:before="0" w:after="0" w:line="360" w:lineRule="auto"/>
        <w:ind w:left="62" w:firstLine="0"/>
        <w:jc w:val="right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t>А. С. Пушкин</w:t>
      </w:r>
    </w:p>
    <w:p w:rsidR="00CB621C" w:rsidRPr="003D4930" w:rsidRDefault="00CB621C" w:rsidP="00577A9D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0070C0"/>
          <w:sz w:val="28"/>
          <w:szCs w:val="28"/>
        </w:rPr>
      </w:pPr>
      <w:r w:rsidRPr="003D4930"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247899" cy="2324100"/>
            <wp:effectExtent l="19050" t="0" r="1" b="0"/>
            <wp:docPr id="5" name="Рисунок 1" descr="портрет Ломонос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 descr="портрет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74" cy="23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E5" w:rsidRPr="00DA4DE3" w:rsidRDefault="009D69E5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4"/>
          <w:szCs w:val="24"/>
        </w:rPr>
      </w:pPr>
    </w:p>
    <w:p w:rsidR="00547C96" w:rsidRPr="003D4930" w:rsidRDefault="00547C96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t>Введение</w:t>
      </w:r>
    </w:p>
    <w:p w:rsidR="000E7519" w:rsidRPr="00A37808" w:rsidRDefault="00A3780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 w:rsidR="000E7519" w:rsidRPr="00DA4DE3">
        <w:rPr>
          <w:b/>
          <w:sz w:val="24"/>
          <w:szCs w:val="24"/>
        </w:rPr>
        <w:t>Актуальность</w:t>
      </w:r>
      <w:r w:rsidR="000E7519" w:rsidRPr="00A37808">
        <w:rPr>
          <w:color w:val="0070C0"/>
          <w:sz w:val="24"/>
          <w:szCs w:val="24"/>
        </w:rPr>
        <w:t xml:space="preserve"> </w:t>
      </w:r>
      <w:r w:rsidR="001F00A6">
        <w:rPr>
          <w:sz w:val="24"/>
          <w:szCs w:val="24"/>
        </w:rPr>
        <w:t xml:space="preserve">моей исследовательской работы </w:t>
      </w:r>
      <w:r w:rsidR="000E7519" w:rsidRPr="00A37808">
        <w:rPr>
          <w:sz w:val="24"/>
          <w:szCs w:val="24"/>
        </w:rPr>
        <w:t>хочется выразить словами поэта А. С. Пушкина. «Соединяя необыкновенную силу воли с необыкновенною силою понятия, Ломоносов обнял все отрасли просвещения, Жажда науки была сильнейшей страстью сей души, исполненной страстей. Историк, ритор, механик, химик, минеролог, художник и стихотворец, он все испытал и все проник».</w:t>
      </w:r>
      <w:r w:rsidR="00563773" w:rsidRPr="00A37808">
        <w:rPr>
          <w:sz w:val="24"/>
          <w:szCs w:val="24"/>
        </w:rPr>
        <w:t xml:space="preserve"> Из этого следует, что жизнь М. В. Ломоносова сплошная полоса познания и развития, открытий и практических опытов.</w:t>
      </w:r>
    </w:p>
    <w:p w:rsidR="00056106" w:rsidRPr="00DA4DE3" w:rsidRDefault="000E7519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b/>
          <w:sz w:val="24"/>
          <w:szCs w:val="24"/>
        </w:rPr>
      </w:pPr>
      <w:r w:rsidRPr="00A37808">
        <w:rPr>
          <w:sz w:val="24"/>
          <w:szCs w:val="24"/>
        </w:rPr>
        <w:tab/>
      </w:r>
      <w:r w:rsidR="00C37EDE" w:rsidRPr="00DA4DE3">
        <w:rPr>
          <w:b/>
          <w:sz w:val="24"/>
          <w:szCs w:val="24"/>
        </w:rPr>
        <w:t>Целью</w:t>
      </w:r>
      <w:r w:rsidR="00C37EDE" w:rsidRPr="00A37808">
        <w:rPr>
          <w:b/>
          <w:sz w:val="24"/>
          <w:szCs w:val="24"/>
        </w:rPr>
        <w:t xml:space="preserve"> </w:t>
      </w:r>
      <w:r w:rsidR="00C37EDE" w:rsidRPr="00A37808">
        <w:rPr>
          <w:sz w:val="24"/>
          <w:szCs w:val="24"/>
        </w:rPr>
        <w:t>исследовательской работы является определение значимости научных трудов и всего творческого пути</w:t>
      </w:r>
      <w:r w:rsidR="00BD12D3" w:rsidRPr="00A37808">
        <w:rPr>
          <w:sz w:val="24"/>
          <w:szCs w:val="24"/>
        </w:rPr>
        <w:t xml:space="preserve"> </w:t>
      </w:r>
      <w:r w:rsidR="00C37EDE" w:rsidRPr="00A37808">
        <w:rPr>
          <w:sz w:val="24"/>
          <w:szCs w:val="24"/>
        </w:rPr>
        <w:t>М. В. Ломоносова не только для России, но и для всех стран мира</w:t>
      </w:r>
      <w:r w:rsidR="00C37EDE" w:rsidRPr="00DA4DE3">
        <w:rPr>
          <w:sz w:val="24"/>
          <w:szCs w:val="24"/>
        </w:rPr>
        <w:t>.</w:t>
      </w:r>
      <w:r w:rsidR="00056106" w:rsidRPr="00DA4DE3">
        <w:rPr>
          <w:b/>
          <w:sz w:val="24"/>
          <w:szCs w:val="24"/>
        </w:rPr>
        <w:t xml:space="preserve"> </w:t>
      </w:r>
    </w:p>
    <w:p w:rsidR="00056106" w:rsidRPr="00A37808" w:rsidRDefault="00056106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b/>
          <w:color w:val="0070C0"/>
          <w:sz w:val="24"/>
          <w:szCs w:val="24"/>
        </w:rPr>
        <w:tab/>
      </w:r>
      <w:r w:rsidRPr="00DA4DE3">
        <w:rPr>
          <w:b/>
          <w:sz w:val="24"/>
          <w:szCs w:val="24"/>
        </w:rPr>
        <w:t>Главная задача</w:t>
      </w:r>
      <w:r w:rsidRPr="00A37808">
        <w:rPr>
          <w:sz w:val="24"/>
          <w:szCs w:val="24"/>
        </w:rPr>
        <w:t xml:space="preserve"> – </w:t>
      </w:r>
      <w:r w:rsidR="001F00A6">
        <w:rPr>
          <w:sz w:val="24"/>
          <w:szCs w:val="24"/>
        </w:rPr>
        <w:t xml:space="preserve">используя </w:t>
      </w:r>
      <w:r w:rsidR="00984217" w:rsidRPr="00A37808">
        <w:rPr>
          <w:sz w:val="24"/>
          <w:szCs w:val="24"/>
        </w:rPr>
        <w:t>исторический метод</w:t>
      </w:r>
      <w:r w:rsidRPr="00A37808">
        <w:rPr>
          <w:sz w:val="24"/>
          <w:szCs w:val="24"/>
        </w:rPr>
        <w:t xml:space="preserve"> познания, провести наблюдение за становлением будущего русского академика М. В. Ломоносова.</w:t>
      </w:r>
      <w:r w:rsidR="00984217" w:rsidRPr="00A37808">
        <w:rPr>
          <w:sz w:val="24"/>
          <w:szCs w:val="24"/>
        </w:rPr>
        <w:t xml:space="preserve"> Именно в основе истор</w:t>
      </w:r>
      <w:r w:rsidR="001F00A6">
        <w:rPr>
          <w:sz w:val="24"/>
          <w:szCs w:val="24"/>
        </w:rPr>
        <w:t xml:space="preserve">ического метода лежат изучение </w:t>
      </w:r>
      <w:r w:rsidR="00984217" w:rsidRPr="00A37808">
        <w:rPr>
          <w:sz w:val="24"/>
          <w:szCs w:val="24"/>
        </w:rPr>
        <w:t>реальной истории в ее конкретном многообразии, выявление исторических фактов</w:t>
      </w:r>
      <w:r w:rsidR="006D3FFE" w:rsidRPr="00A37808">
        <w:rPr>
          <w:sz w:val="24"/>
          <w:szCs w:val="24"/>
        </w:rPr>
        <w:t xml:space="preserve"> и событи</w:t>
      </w:r>
      <w:bookmarkStart w:id="0" w:name="_GoBack"/>
      <w:bookmarkEnd w:id="0"/>
      <w:r w:rsidR="006D3FFE" w:rsidRPr="00A37808">
        <w:rPr>
          <w:sz w:val="24"/>
          <w:szCs w:val="24"/>
        </w:rPr>
        <w:t>й.</w:t>
      </w:r>
    </w:p>
    <w:p w:rsidR="00C37EDE" w:rsidRPr="00A37808" w:rsidRDefault="00056106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</w:r>
      <w:r w:rsidR="00C37EDE" w:rsidRPr="00DA4DE3">
        <w:rPr>
          <w:b/>
          <w:sz w:val="24"/>
          <w:szCs w:val="24"/>
        </w:rPr>
        <w:t>В качестве объекта</w:t>
      </w:r>
      <w:r w:rsidR="00C37EDE" w:rsidRPr="00A37808">
        <w:rPr>
          <w:sz w:val="24"/>
          <w:szCs w:val="24"/>
        </w:rPr>
        <w:t xml:space="preserve"> изучения были выбраны труды М. В. Ломоносова в области смежных естественных наук и отражение научной деятельности </w:t>
      </w:r>
      <w:r w:rsidR="00BC2085" w:rsidRPr="00A37808">
        <w:rPr>
          <w:sz w:val="24"/>
          <w:szCs w:val="24"/>
        </w:rPr>
        <w:t>у</w:t>
      </w:r>
      <w:r w:rsidR="00BD12D3" w:rsidRPr="00A37808">
        <w:rPr>
          <w:sz w:val="24"/>
          <w:szCs w:val="24"/>
        </w:rPr>
        <w:t>ченого в его поэзии. В</w:t>
      </w:r>
      <w:r w:rsidR="00C37EDE" w:rsidRPr="00A37808">
        <w:rPr>
          <w:sz w:val="24"/>
          <w:szCs w:val="24"/>
        </w:rPr>
        <w:t xml:space="preserve"> </w:t>
      </w:r>
      <w:r w:rsidR="00BD12D3" w:rsidRPr="00A37808">
        <w:rPr>
          <w:sz w:val="24"/>
          <w:szCs w:val="24"/>
        </w:rPr>
        <w:t>18 веке</w:t>
      </w:r>
      <w:r w:rsidR="00C37EDE" w:rsidRPr="00A37808">
        <w:rPr>
          <w:sz w:val="24"/>
          <w:szCs w:val="24"/>
        </w:rPr>
        <w:t xml:space="preserve"> четкого деления на отдельные науки еще не было – научные теории только формировались и многие открытия происходили на стыке наук.</w:t>
      </w:r>
    </w:p>
    <w:p w:rsidR="009D2A83" w:rsidRPr="00DA4DE3" w:rsidRDefault="00786D4A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b/>
          <w:sz w:val="24"/>
          <w:szCs w:val="24"/>
        </w:rPr>
      </w:pPr>
      <w:r w:rsidRPr="00A37808">
        <w:rPr>
          <w:sz w:val="24"/>
          <w:szCs w:val="24"/>
        </w:rPr>
        <w:tab/>
      </w:r>
      <w:r w:rsidR="00CA7747" w:rsidRPr="00A37808">
        <w:rPr>
          <w:sz w:val="24"/>
          <w:szCs w:val="24"/>
        </w:rPr>
        <w:t xml:space="preserve">При написании работы были использованы следующие </w:t>
      </w:r>
      <w:r w:rsidR="00CA7747" w:rsidRPr="00DA4DE3">
        <w:rPr>
          <w:b/>
          <w:sz w:val="24"/>
          <w:szCs w:val="24"/>
        </w:rPr>
        <w:t>м</w:t>
      </w:r>
      <w:r w:rsidR="009D2A83" w:rsidRPr="00DA4DE3">
        <w:rPr>
          <w:b/>
          <w:sz w:val="24"/>
          <w:szCs w:val="24"/>
        </w:rPr>
        <w:t>етоды и приемы исследования:</w:t>
      </w:r>
    </w:p>
    <w:p w:rsidR="009D2A83" w:rsidRPr="00A37808" w:rsidRDefault="009D2A83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lastRenderedPageBreak/>
        <w:t>- изучение биографии М. В. Ломоносова;</w:t>
      </w:r>
    </w:p>
    <w:p w:rsidR="009D2A83" w:rsidRPr="00A37808" w:rsidRDefault="009D2A83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>- изучение ранних работ будущего академика;</w:t>
      </w:r>
    </w:p>
    <w:p w:rsidR="00357A1B" w:rsidRPr="00A37808" w:rsidRDefault="009D2A83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>- анализ Интернет - статей</w:t>
      </w:r>
      <w:r w:rsidR="00357A1B" w:rsidRPr="00A37808">
        <w:rPr>
          <w:sz w:val="24"/>
          <w:szCs w:val="24"/>
        </w:rPr>
        <w:t xml:space="preserve"> </w:t>
      </w:r>
    </w:p>
    <w:p w:rsidR="00056106" w:rsidRDefault="00056106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</w:r>
      <w:r w:rsidR="0077676A" w:rsidRPr="00A37808">
        <w:rPr>
          <w:b/>
          <w:sz w:val="24"/>
          <w:szCs w:val="24"/>
        </w:rPr>
        <w:t xml:space="preserve"> </w:t>
      </w:r>
      <w:r w:rsidR="0077676A" w:rsidRPr="00A37808">
        <w:rPr>
          <w:sz w:val="24"/>
          <w:szCs w:val="24"/>
        </w:rPr>
        <w:t>Благодаря выдвижению</w:t>
      </w:r>
      <w:r w:rsidR="0077676A" w:rsidRPr="00BD1378">
        <w:rPr>
          <w:color w:val="0070C0"/>
          <w:sz w:val="24"/>
          <w:szCs w:val="24"/>
        </w:rPr>
        <w:t xml:space="preserve"> </w:t>
      </w:r>
      <w:r w:rsidR="0077676A" w:rsidRPr="00DA4DE3">
        <w:rPr>
          <w:sz w:val="24"/>
          <w:szCs w:val="24"/>
        </w:rPr>
        <w:t>гипотез</w:t>
      </w:r>
      <w:r w:rsidR="0077676A" w:rsidRPr="00A37808">
        <w:rPr>
          <w:sz w:val="24"/>
          <w:szCs w:val="24"/>
        </w:rPr>
        <w:t xml:space="preserve"> научное познание получает возможность прогнозирования развития тех или иных явлений в будущем.</w:t>
      </w:r>
      <w:r w:rsidR="00951611" w:rsidRPr="00A37808">
        <w:rPr>
          <w:sz w:val="24"/>
          <w:szCs w:val="24"/>
        </w:rPr>
        <w:t xml:space="preserve"> </w:t>
      </w:r>
      <w:r w:rsidR="001C7288" w:rsidRPr="00A37808">
        <w:rPr>
          <w:sz w:val="24"/>
          <w:szCs w:val="24"/>
        </w:rPr>
        <w:t>Возможно, что не все труды М. В. Ломоносова</w:t>
      </w:r>
      <w:r w:rsidR="007C2E45" w:rsidRPr="00A37808">
        <w:rPr>
          <w:sz w:val="24"/>
          <w:szCs w:val="24"/>
        </w:rPr>
        <w:t xml:space="preserve"> были хорошо исследованы и</w:t>
      </w:r>
      <w:r w:rsidR="001C7288" w:rsidRPr="00A37808">
        <w:rPr>
          <w:sz w:val="24"/>
          <w:szCs w:val="24"/>
        </w:rPr>
        <w:t xml:space="preserve"> воплотились </w:t>
      </w:r>
      <w:r w:rsidR="007C2E45" w:rsidRPr="00A37808">
        <w:rPr>
          <w:sz w:val="24"/>
          <w:szCs w:val="24"/>
        </w:rPr>
        <w:t>в жизнь. В ходе исследования у меня возникали трудности в плане понимания терминологии, сущности теорий 18 века. И даже читать стихи Ломоносова значительно труднее, чем стихи Пушкина. Но без Ломоносова не было бы Пушкина…</w:t>
      </w:r>
      <w:r w:rsidR="0077676A" w:rsidRPr="00A37808">
        <w:rPr>
          <w:sz w:val="24"/>
          <w:szCs w:val="24"/>
        </w:rPr>
        <w:t xml:space="preserve"> </w:t>
      </w: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5C47">
        <w:rPr>
          <w:sz w:val="24"/>
          <w:szCs w:val="24"/>
        </w:rPr>
        <w:t>Для полного понимания</w:t>
      </w:r>
      <w:r>
        <w:rPr>
          <w:sz w:val="24"/>
          <w:szCs w:val="24"/>
        </w:rPr>
        <w:t xml:space="preserve"> картины становления будущего академика мною был составлен </w:t>
      </w:r>
      <w:r w:rsidRPr="00DA4DE3">
        <w:rPr>
          <w:b/>
          <w:sz w:val="24"/>
          <w:szCs w:val="24"/>
        </w:rPr>
        <w:t>план</w:t>
      </w:r>
      <w:r>
        <w:rPr>
          <w:sz w:val="24"/>
          <w:szCs w:val="24"/>
        </w:rPr>
        <w:t xml:space="preserve"> хронологии обучения М. В. Ломоносова.</w:t>
      </w:r>
    </w:p>
    <w:p w:rsidR="008426A2" w:rsidRPr="00E95C47" w:rsidRDefault="008426A2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tbl>
      <w:tblPr>
        <w:tblStyle w:val="af0"/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1889"/>
        <w:gridCol w:w="1418"/>
        <w:gridCol w:w="1621"/>
        <w:gridCol w:w="1922"/>
        <w:gridCol w:w="1058"/>
        <w:gridCol w:w="1175"/>
      </w:tblGrid>
      <w:tr w:rsidR="00C7105B" w:rsidTr="00FF5893">
        <w:tc>
          <w:tcPr>
            <w:tcW w:w="1889" w:type="dxa"/>
          </w:tcPr>
          <w:p w:rsidR="00E95C47" w:rsidRPr="00DA4DE3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Детство и</w:t>
            </w:r>
          </w:p>
          <w:p w:rsidR="00C7105B" w:rsidRPr="008426A2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color w:val="0070C0"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отрочество</w:t>
            </w:r>
          </w:p>
        </w:tc>
        <w:tc>
          <w:tcPr>
            <w:tcW w:w="1418" w:type="dxa"/>
          </w:tcPr>
          <w:p w:rsidR="00E95C47" w:rsidRPr="00DA4DE3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Юность</w:t>
            </w:r>
          </w:p>
          <w:p w:rsidR="00C7105B" w:rsidRPr="00DA4DE3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(Московский</w:t>
            </w:r>
          </w:p>
          <w:p w:rsidR="00C7105B" w:rsidRPr="008426A2" w:rsidRDefault="00C05B4C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color w:val="0070C0"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э</w:t>
            </w:r>
            <w:r w:rsidR="00C7105B" w:rsidRPr="00DA4DE3">
              <w:rPr>
                <w:b/>
                <w:sz w:val="24"/>
                <w:szCs w:val="24"/>
              </w:rPr>
              <w:t>тап)</w:t>
            </w:r>
          </w:p>
        </w:tc>
        <w:tc>
          <w:tcPr>
            <w:tcW w:w="1621" w:type="dxa"/>
          </w:tcPr>
          <w:p w:rsidR="00E95C47" w:rsidRPr="00DA4DE3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Юность</w:t>
            </w:r>
          </w:p>
          <w:p w:rsidR="00C7105B" w:rsidRPr="008426A2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color w:val="0070C0"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(Киевский этап)</w:t>
            </w:r>
          </w:p>
        </w:tc>
        <w:tc>
          <w:tcPr>
            <w:tcW w:w="1922" w:type="dxa"/>
          </w:tcPr>
          <w:p w:rsidR="00E95C47" w:rsidRPr="00DA4DE3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Юность (Петербургский этап)</w:t>
            </w:r>
          </w:p>
        </w:tc>
        <w:tc>
          <w:tcPr>
            <w:tcW w:w="2233" w:type="dxa"/>
            <w:gridSpan w:val="2"/>
          </w:tcPr>
          <w:p w:rsidR="00E95C47" w:rsidRPr="00DA4DE3" w:rsidRDefault="00C7105B" w:rsidP="00C05B4C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DA4DE3">
              <w:rPr>
                <w:b/>
                <w:sz w:val="24"/>
                <w:szCs w:val="24"/>
              </w:rPr>
              <w:t>Обучение в Германии</w:t>
            </w:r>
          </w:p>
        </w:tc>
      </w:tr>
      <w:tr w:rsidR="00C7105B" w:rsidTr="00FF5893">
        <w:tc>
          <w:tcPr>
            <w:tcW w:w="1889" w:type="dxa"/>
          </w:tcPr>
          <w:p w:rsidR="00E95C47" w:rsidRPr="00C05B4C" w:rsidRDefault="00C05B4C" w:rsidP="008426A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1711-1730г.</w:t>
            </w:r>
          </w:p>
        </w:tc>
        <w:tc>
          <w:tcPr>
            <w:tcW w:w="1418" w:type="dxa"/>
          </w:tcPr>
          <w:p w:rsidR="00E95C47" w:rsidRPr="00C05B4C" w:rsidRDefault="00C05B4C" w:rsidP="008426A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1731-1735г.</w:t>
            </w:r>
          </w:p>
        </w:tc>
        <w:tc>
          <w:tcPr>
            <w:tcW w:w="1621" w:type="dxa"/>
          </w:tcPr>
          <w:p w:rsidR="00E95C47" w:rsidRPr="00C05B4C" w:rsidRDefault="00C05B4C" w:rsidP="008426A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1734г.</w:t>
            </w:r>
          </w:p>
        </w:tc>
        <w:tc>
          <w:tcPr>
            <w:tcW w:w="1922" w:type="dxa"/>
          </w:tcPr>
          <w:p w:rsidR="00E95C47" w:rsidRPr="00C05B4C" w:rsidRDefault="00C05B4C" w:rsidP="008426A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1736г.</w:t>
            </w:r>
          </w:p>
        </w:tc>
        <w:tc>
          <w:tcPr>
            <w:tcW w:w="2233" w:type="dxa"/>
            <w:gridSpan w:val="2"/>
          </w:tcPr>
          <w:p w:rsidR="00E95C47" w:rsidRPr="00C05B4C" w:rsidRDefault="00C05B4C" w:rsidP="008426A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с 1736г.  по 1741г.</w:t>
            </w:r>
          </w:p>
        </w:tc>
      </w:tr>
      <w:tr w:rsidR="00C05B4C" w:rsidTr="00FF5893">
        <w:tc>
          <w:tcPr>
            <w:tcW w:w="1889" w:type="dxa"/>
          </w:tcPr>
          <w:p w:rsidR="00E95C47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с.Мишанинская</w:t>
            </w:r>
          </w:p>
          <w:p w:rsidR="00C05B4C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Холмогоры</w:t>
            </w:r>
          </w:p>
          <w:p w:rsidR="00C05B4C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Архангельская</w:t>
            </w:r>
          </w:p>
          <w:p w:rsidR="00C05B4C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05B4C">
              <w:rPr>
                <w:sz w:val="24"/>
                <w:szCs w:val="24"/>
              </w:rPr>
              <w:t>губерния</w:t>
            </w:r>
          </w:p>
        </w:tc>
        <w:tc>
          <w:tcPr>
            <w:tcW w:w="1418" w:type="dxa"/>
          </w:tcPr>
          <w:p w:rsidR="00E95C47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Славяно – греко- латинская академия</w:t>
            </w:r>
          </w:p>
        </w:tc>
        <w:tc>
          <w:tcPr>
            <w:tcW w:w="1621" w:type="dxa"/>
          </w:tcPr>
          <w:p w:rsidR="00E95C47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Киево – </w:t>
            </w:r>
          </w:p>
          <w:p w:rsid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Могилянская</w:t>
            </w:r>
          </w:p>
          <w:p w:rsidR="00C05B4C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</w:t>
            </w:r>
          </w:p>
        </w:tc>
        <w:tc>
          <w:tcPr>
            <w:tcW w:w="1922" w:type="dxa"/>
          </w:tcPr>
          <w:p w:rsidR="00E95C47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</w:t>
            </w:r>
          </w:p>
          <w:p w:rsid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Петербургский</w:t>
            </w:r>
          </w:p>
          <w:p w:rsidR="00C05B4C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университет</w:t>
            </w:r>
          </w:p>
        </w:tc>
        <w:tc>
          <w:tcPr>
            <w:tcW w:w="1058" w:type="dxa"/>
          </w:tcPr>
          <w:p w:rsidR="00E95C47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Марбур</w:t>
            </w:r>
          </w:p>
        </w:tc>
        <w:tc>
          <w:tcPr>
            <w:tcW w:w="1175" w:type="dxa"/>
          </w:tcPr>
          <w:p w:rsidR="00E95C47" w:rsidRPr="00C05B4C" w:rsidRDefault="00C05B4C" w:rsidP="00E95C47">
            <w:pPr>
              <w:pStyle w:val="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Фрайбер</w:t>
            </w:r>
          </w:p>
        </w:tc>
      </w:tr>
    </w:tbl>
    <w:p w:rsidR="00CB621C" w:rsidRDefault="00CB621C" w:rsidP="00E95C47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95C47" w:rsidRDefault="00E95C47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AC18F1" w:rsidRDefault="00AC18F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AC18F1" w:rsidRDefault="00AC18F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161254" w:rsidRDefault="00161254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161254" w:rsidRDefault="00161254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AC18F1" w:rsidRDefault="00AC18F1" w:rsidP="003D4930">
      <w:pPr>
        <w:pStyle w:val="4"/>
        <w:shd w:val="clear" w:color="auto" w:fill="auto"/>
        <w:spacing w:before="0" w:after="0" w:line="360" w:lineRule="auto"/>
        <w:ind w:firstLine="0"/>
        <w:jc w:val="left"/>
        <w:rPr>
          <w:b/>
          <w:color w:val="365F91" w:themeColor="accent1" w:themeShade="BF"/>
          <w:sz w:val="24"/>
          <w:szCs w:val="24"/>
        </w:rPr>
      </w:pPr>
    </w:p>
    <w:p w:rsidR="00547C96" w:rsidRPr="003D4930" w:rsidRDefault="00547C96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lastRenderedPageBreak/>
        <w:t>Детство и отрочество</w:t>
      </w:r>
      <w:r w:rsidR="00161254">
        <w:rPr>
          <w:b/>
          <w:sz w:val="28"/>
          <w:szCs w:val="28"/>
        </w:rPr>
        <w:t>.</w:t>
      </w:r>
      <w:r w:rsidRPr="003D4930">
        <w:rPr>
          <w:b/>
          <w:sz w:val="28"/>
          <w:szCs w:val="28"/>
        </w:rPr>
        <w:t xml:space="preserve"> </w:t>
      </w:r>
      <w:r w:rsidR="00161254">
        <w:rPr>
          <w:b/>
          <w:sz w:val="28"/>
          <w:szCs w:val="28"/>
        </w:rPr>
        <w:t>В</w:t>
      </w:r>
      <w:r w:rsidRPr="003D4930">
        <w:rPr>
          <w:b/>
          <w:sz w:val="28"/>
          <w:szCs w:val="28"/>
        </w:rPr>
        <w:t>лияние личности Петра 1</w:t>
      </w:r>
    </w:p>
    <w:p w:rsidR="00893D20" w:rsidRPr="004C0041" w:rsidRDefault="00A3780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93D20" w:rsidRPr="00A37808">
        <w:rPr>
          <w:sz w:val="24"/>
          <w:szCs w:val="24"/>
        </w:rPr>
        <w:t>Михаил Васильевич Ломоно</w:t>
      </w:r>
      <w:r w:rsidR="00F048F0">
        <w:rPr>
          <w:sz w:val="24"/>
          <w:szCs w:val="24"/>
        </w:rPr>
        <w:t>сов родился в первой половине 18 века</w:t>
      </w:r>
      <w:r w:rsidR="00BD1378">
        <w:rPr>
          <w:sz w:val="24"/>
          <w:szCs w:val="24"/>
        </w:rPr>
        <w:t xml:space="preserve">. </w:t>
      </w:r>
      <w:r w:rsidR="00893D20" w:rsidRPr="00A37808">
        <w:rPr>
          <w:sz w:val="24"/>
          <w:szCs w:val="24"/>
        </w:rPr>
        <w:t xml:space="preserve">Это было время, когда Петр1 </w:t>
      </w:r>
      <w:r w:rsidR="00C533C5" w:rsidRPr="00A37808">
        <w:rPr>
          <w:sz w:val="24"/>
          <w:szCs w:val="24"/>
        </w:rPr>
        <w:t>совершал свои великие преобразования и когда плод этих преобразований – наше «русское воскресение» (Полтавская битва), по выражению самого Петра, - уже решало вопрос о будущности России. Он рос в семье поморов</w:t>
      </w:r>
      <w:r w:rsidR="00547C96" w:rsidRPr="00A37808">
        <w:rPr>
          <w:sz w:val="24"/>
          <w:szCs w:val="24"/>
        </w:rPr>
        <w:t xml:space="preserve">, корабельщиков, моряков. Родное село Ломоносова Мишанинское (близ Холмогор Архангельской губернии) в эпоху Петра 1 стало оживать. Туда хлынули инженеры и строители, здесь строились военные корабли. Они везли с собой книги, знания… </w:t>
      </w:r>
    </w:p>
    <w:p w:rsidR="00FC1D7F" w:rsidRPr="004C0041" w:rsidRDefault="00FC1D7F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4C0041" w:rsidRDefault="004C0041" w:rsidP="004C0041">
      <w:pPr>
        <w:pStyle w:val="4"/>
        <w:shd w:val="clear" w:color="auto" w:fill="auto"/>
        <w:spacing w:before="0" w:after="0" w:line="360" w:lineRule="auto"/>
        <w:ind w:left="62" w:firstLine="0"/>
        <w:rPr>
          <w:sz w:val="24"/>
          <w:szCs w:val="24"/>
          <w:lang w:val="en-US"/>
        </w:rPr>
      </w:pPr>
      <w:r w:rsidRPr="004C0041">
        <w:rPr>
          <w:noProof/>
          <w:sz w:val="24"/>
          <w:szCs w:val="24"/>
          <w:lang w:eastAsia="ru-RU"/>
        </w:rPr>
        <w:drawing>
          <wp:inline distT="0" distB="0" distL="0" distR="0">
            <wp:extent cx="2905125" cy="2857500"/>
            <wp:effectExtent l="19050" t="0" r="9525" b="0"/>
            <wp:docPr id="3" name="Рисунок 1" descr="C:\Users\user\Desktop\Ломоносов\280px-Peter_der-Grosse_18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8" descr="C:\Users\user\Desktop\Ломоносов\280px-Peter_der-Grosse_18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84" cy="28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FB" w:rsidRPr="00A37808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E10604" w:rsidRPr="00A37808">
        <w:rPr>
          <w:sz w:val="24"/>
          <w:szCs w:val="24"/>
        </w:rPr>
        <w:t>Семья М. В. Ломоносова состояла по отцовской линии из моряков, которые ходили даже на Грумант (Новую Зеландию). По линии матери</w:t>
      </w:r>
      <w:r w:rsidR="00AD5FFB" w:rsidRPr="00A37808">
        <w:rPr>
          <w:sz w:val="24"/>
          <w:szCs w:val="24"/>
        </w:rPr>
        <w:t xml:space="preserve"> – из церковных служителей. Ломоносов происходил из семьи наиболее образованных в то время слоев крестьян-поморов, достаточно состоятельных, владеющих навигацией. В месте, где родился Ломоносов – никогда не было крепостного права. Крестьяне могли свободно перемещаться, общаться, им были доступны грамота и математические знания.</w:t>
      </w:r>
    </w:p>
    <w:p w:rsidR="001421F0" w:rsidRPr="00A37808" w:rsidRDefault="001421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</w:r>
      <w:r w:rsidR="00AD5FFB" w:rsidRPr="00A37808">
        <w:rPr>
          <w:sz w:val="24"/>
          <w:szCs w:val="24"/>
        </w:rPr>
        <w:t>В детстве Ломоносов много учился самостоятельно, в 14 лет бегло читал и грамотно писал. Помогал ему в учении дьячок</w:t>
      </w:r>
      <w:r w:rsidR="00466017" w:rsidRPr="00A37808">
        <w:rPr>
          <w:sz w:val="24"/>
          <w:szCs w:val="24"/>
        </w:rPr>
        <w:t xml:space="preserve"> местной церкви. Он самостоятельно проштудировал лучшие учебники того времени: «Грамматику» Мелетия Смотрицкого; «Арифметику» Л. Ф. Магницкого; стихотворный Псалтырь» Симеона Полоцкого, которые позже называл «вратами своей учености».</w:t>
      </w:r>
    </w:p>
    <w:p w:rsidR="001421F0" w:rsidRPr="00A37808" w:rsidRDefault="001421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 xml:space="preserve">Но заниматься науками в родительском доме становилось все труднее. Еще в 9 лет Михайло потерял мать, которую очень любил. При мачехе жить Михайле в отцовском доме стало совсем худо. Ему хотелось продолжать учение, а отец хотел, чтобы Михайло </w:t>
      </w:r>
      <w:r w:rsidRPr="00A37808">
        <w:rPr>
          <w:sz w:val="24"/>
          <w:szCs w:val="24"/>
        </w:rPr>
        <w:lastRenderedPageBreak/>
        <w:t>был рыбаком. Положение казалось безвыходным, и тогда Михайло решается на отчаянный шаг.</w:t>
      </w:r>
    </w:p>
    <w:p w:rsidR="00811521" w:rsidRPr="004C0041" w:rsidRDefault="001421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декабре 1730 г. в Москву снаряжается рыбный обоз. Ночью, когда в доме все спали, Ломоносов надел на себя две рубахи, взял с собой подаренные ему «Грамматику» и «Арифметику» и отправился вдогонку за караваном. На третий день он догнал обоз и упросил рыбак</w:t>
      </w:r>
      <w:r w:rsidR="00811521" w:rsidRPr="00A37808">
        <w:rPr>
          <w:sz w:val="24"/>
          <w:szCs w:val="24"/>
        </w:rPr>
        <w:t>ов разрешить идти вместе с ними в Москву.</w:t>
      </w:r>
      <w:r w:rsidR="00454E83" w:rsidRPr="00A37808">
        <w:rPr>
          <w:sz w:val="24"/>
          <w:szCs w:val="24"/>
        </w:rPr>
        <w:t xml:space="preserve"> </w:t>
      </w:r>
    </w:p>
    <w:p w:rsidR="0022123D" w:rsidRPr="00A37808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245745</wp:posOffset>
            </wp:positionV>
            <wp:extent cx="4819650" cy="3810000"/>
            <wp:effectExtent l="19050" t="0" r="0" b="0"/>
            <wp:wrapThrough wrapText="bothSides">
              <wp:wrapPolygon edited="0">
                <wp:start x="-85" y="0"/>
                <wp:lineTo x="-85" y="21492"/>
                <wp:lineTo x="21600" y="21492"/>
                <wp:lineTo x="21600" y="0"/>
                <wp:lineTo x="-85" y="0"/>
              </wp:wrapPolygon>
            </wp:wrapThrough>
            <wp:docPr id="8" name="Рисунок 7" descr="img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1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811521" w:rsidRPr="00A37808" w:rsidRDefault="00811521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22123D" w:rsidRPr="00A37808" w:rsidRDefault="0022123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37808" w:rsidRDefault="00A37808" w:rsidP="00A37808">
      <w:pPr>
        <w:pStyle w:val="4"/>
        <w:shd w:val="clear" w:color="auto" w:fill="auto"/>
        <w:spacing w:before="0" w:after="0" w:line="360" w:lineRule="auto"/>
        <w:ind w:left="62" w:firstLine="0"/>
        <w:rPr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E10604" w:rsidRPr="003D4930" w:rsidRDefault="0081152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3D4930">
        <w:rPr>
          <w:b/>
          <w:sz w:val="28"/>
          <w:szCs w:val="28"/>
        </w:rPr>
        <w:lastRenderedPageBreak/>
        <w:t>Юность. Москва. Славяно – греко – латинская академия</w:t>
      </w:r>
    </w:p>
    <w:p w:rsidR="00811521" w:rsidRPr="00A37808" w:rsidRDefault="00A3780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11521" w:rsidRPr="00A37808">
        <w:rPr>
          <w:b/>
          <w:i/>
          <w:sz w:val="24"/>
          <w:szCs w:val="24"/>
        </w:rPr>
        <w:t>«В Московских Спасских школах записался 1731г. января 15 числа. Жалованья в 6 нижних школах по 3 копейки на день, в 7-й – 4 копейки на день».</w:t>
      </w:r>
      <w:r w:rsidR="00811521" w:rsidRPr="00A37808">
        <w:rPr>
          <w:sz w:val="24"/>
          <w:szCs w:val="24"/>
        </w:rPr>
        <w:t xml:space="preserve"> В Спасских школах Ломоносов изуча</w:t>
      </w:r>
      <w:r w:rsidR="00E30288" w:rsidRPr="00A37808">
        <w:rPr>
          <w:sz w:val="24"/>
          <w:szCs w:val="24"/>
        </w:rPr>
        <w:t>л богословские книги, летописи,</w:t>
      </w:r>
      <w:r w:rsidR="00811521" w:rsidRPr="00A37808">
        <w:rPr>
          <w:sz w:val="24"/>
          <w:szCs w:val="24"/>
        </w:rPr>
        <w:t xml:space="preserve"> патристику; издания светского и философского содержания; сочинения физические и математические, лат</w:t>
      </w:r>
      <w:r w:rsidR="00DA4DE3">
        <w:rPr>
          <w:sz w:val="24"/>
          <w:szCs w:val="24"/>
        </w:rPr>
        <w:t xml:space="preserve">ынь. Учителями были иеромонахи </w:t>
      </w:r>
      <w:r w:rsidR="00811521" w:rsidRPr="00A37808">
        <w:rPr>
          <w:sz w:val="24"/>
          <w:szCs w:val="24"/>
        </w:rPr>
        <w:t>Заиконоспасского училища.</w:t>
      </w:r>
    </w:p>
    <w:p w:rsidR="00503A11" w:rsidRPr="00A37808" w:rsidRDefault="00503A11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1734 г. Ломоносов отправляется в Киево-Могилянскую академию, где обучается несколько месяцев. Изучает летописи и творения святых отцов, посещает Софийский собор, где главная фреска Богоматерь Оранта (нерушимая стена) выполнена в Х1 веке из мозаики лучшими византийскими мастерами. Можно предположить, что</w:t>
      </w:r>
      <w:r w:rsidR="00DA4226" w:rsidRPr="00A37808">
        <w:rPr>
          <w:sz w:val="24"/>
          <w:szCs w:val="24"/>
        </w:rPr>
        <w:t xml:space="preserve"> </w:t>
      </w:r>
      <w:r w:rsidRPr="00A37808">
        <w:rPr>
          <w:sz w:val="24"/>
          <w:szCs w:val="24"/>
        </w:rPr>
        <w:t>именно после посещения Киева в Ломоносове проснулся интерес к мозаичному искусству. Но не найдя в Киеве материалов по физике и математике, возвращается в Москву.</w:t>
      </w:r>
    </w:p>
    <w:p w:rsidR="00503A11" w:rsidRPr="00A37808" w:rsidRDefault="00503A11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1735 году</w:t>
      </w:r>
      <w:r w:rsidR="00DB2C20">
        <w:rPr>
          <w:sz w:val="24"/>
          <w:szCs w:val="24"/>
        </w:rPr>
        <w:t>,</w:t>
      </w:r>
      <w:r w:rsidRPr="00A37808">
        <w:rPr>
          <w:sz w:val="24"/>
          <w:szCs w:val="24"/>
        </w:rPr>
        <w:t xml:space="preserve"> не дойдя до богословского класса, Ломоносов из философского класса вместе с другими 12 учениками Спасских школ</w:t>
      </w:r>
      <w:r w:rsidR="00E30288" w:rsidRPr="00A37808">
        <w:rPr>
          <w:sz w:val="24"/>
          <w:szCs w:val="24"/>
        </w:rPr>
        <w:t xml:space="preserve"> был отправлен в Петербургский университет, где он к тому же изучал немецкий и французский языки. </w:t>
      </w:r>
      <w:r w:rsidR="00E30288" w:rsidRPr="00A37808">
        <w:rPr>
          <w:b/>
          <w:i/>
          <w:sz w:val="24"/>
          <w:szCs w:val="24"/>
        </w:rPr>
        <w:t>«Слушал начальные основания философии и математики и прилежал к тому с крайнею охотою, упражняясь между тем и в стихотворении, но из сих последних его трудов ничего в печать не вышло. Отменную оказал склонность к экспериментальной физике, химии и минералогии»</w:t>
      </w:r>
      <w:r w:rsidR="00DA4226" w:rsidRPr="00A37808">
        <w:rPr>
          <w:b/>
          <w:i/>
          <w:sz w:val="24"/>
          <w:szCs w:val="24"/>
        </w:rPr>
        <w:t>.</w:t>
      </w:r>
      <w:r w:rsidR="00E30288" w:rsidRPr="00A37808">
        <w:rPr>
          <w:sz w:val="24"/>
          <w:szCs w:val="24"/>
        </w:rPr>
        <w:t xml:space="preserve"> Так характеризовали его тогдашние преподаватели.</w:t>
      </w:r>
    </w:p>
    <w:p w:rsidR="0082373C" w:rsidRPr="00A37808" w:rsidRDefault="008460C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</w:r>
      <w:r w:rsidR="0082373C" w:rsidRPr="00A37808">
        <w:rPr>
          <w:sz w:val="24"/>
          <w:szCs w:val="24"/>
        </w:rPr>
        <w:t xml:space="preserve">В марте 1736 года Академия наук принимает решение </w:t>
      </w:r>
      <w:r w:rsidRPr="00A37808">
        <w:rPr>
          <w:sz w:val="24"/>
          <w:szCs w:val="24"/>
        </w:rPr>
        <w:t>отправить 12 выпускников для учебы в Германию.</w:t>
      </w:r>
    </w:p>
    <w:p w:rsidR="008460CD" w:rsidRPr="00A37808" w:rsidRDefault="008460CD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Марбургском университете Ломоносов учится у выдающегося педагога Христиана Вольфа на немецком языке.</w:t>
      </w:r>
      <w:r w:rsidR="006240DA" w:rsidRPr="00A37808">
        <w:rPr>
          <w:sz w:val="24"/>
          <w:szCs w:val="24"/>
        </w:rPr>
        <w:t xml:space="preserve"> Он изучает теоретическую химию, механику, гидростатику, аэрометрию, гидравлику, теоретическую физику. Параллельно с этим обучается французскому языку, рисова</w:t>
      </w:r>
      <w:r w:rsidR="00384B9F" w:rsidRPr="00A37808">
        <w:rPr>
          <w:sz w:val="24"/>
          <w:szCs w:val="24"/>
        </w:rPr>
        <w:t>нию,</w:t>
      </w:r>
      <w:r w:rsidR="006240DA" w:rsidRPr="00A37808">
        <w:rPr>
          <w:sz w:val="24"/>
          <w:szCs w:val="24"/>
        </w:rPr>
        <w:t xml:space="preserve"> </w:t>
      </w:r>
      <w:r w:rsidR="00384B9F" w:rsidRPr="00A37808">
        <w:rPr>
          <w:sz w:val="24"/>
          <w:szCs w:val="24"/>
        </w:rPr>
        <w:t>т</w:t>
      </w:r>
      <w:r w:rsidR="006240DA" w:rsidRPr="00A37808">
        <w:rPr>
          <w:sz w:val="24"/>
          <w:szCs w:val="24"/>
        </w:rPr>
        <w:t>анцам, фехтованию.</w:t>
      </w: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</w:p>
    <w:p w:rsidR="004C0041" w:rsidRPr="00CB621C" w:rsidRDefault="00CB621C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</w:rPr>
      </w:pPr>
      <w:r w:rsidRPr="00CB621C">
        <w:rPr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2371725" cy="1809750"/>
            <wp:effectExtent l="19050" t="0" r="9525" b="0"/>
            <wp:docPr id="4" name="Рисунок 1" descr="D:\МАМА\ВОСПИТАТЕЛЬНАЯ РАБОТА\КЛАССНЫЙ РУКОВОДИТЕЛЬ\кл. час Ломоносов\спасская шко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D:\МАМА\ВОСПИТАТЕЛЬНАЯ РАБОТА\КЛАССНЫЙ РУКОВОДИТЕЛЬ\кл. час Ломоносов\спасская школ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52" cy="18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41" w:rsidRPr="00CB621C" w:rsidRDefault="004C0041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color w:val="365F91" w:themeColor="accent1" w:themeShade="BF"/>
          <w:sz w:val="24"/>
          <w:szCs w:val="24"/>
          <w:lang w:val="en-US"/>
        </w:rPr>
      </w:pPr>
    </w:p>
    <w:p w:rsidR="00384B9F" w:rsidRPr="00DA4DE3" w:rsidRDefault="00384B9F" w:rsidP="00A37808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DA4DE3">
        <w:rPr>
          <w:b/>
          <w:sz w:val="28"/>
          <w:szCs w:val="28"/>
        </w:rPr>
        <w:lastRenderedPageBreak/>
        <w:t>Первые научные труды</w:t>
      </w:r>
    </w:p>
    <w:p w:rsidR="004B42C8" w:rsidRPr="00A37808" w:rsidRDefault="00A3780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6506" w:rsidRPr="00A37808">
        <w:rPr>
          <w:sz w:val="24"/>
          <w:szCs w:val="24"/>
        </w:rPr>
        <w:t>В Марбурге Ломоносов публикует свою первую работу «О превращении твердого тела в жидкое, в зависимости от движения предшествующей жидкости». Весной 1739 года</w:t>
      </w:r>
      <w:r w:rsidR="003D4930">
        <w:rPr>
          <w:sz w:val="24"/>
          <w:szCs w:val="24"/>
        </w:rPr>
        <w:t xml:space="preserve"> </w:t>
      </w:r>
      <w:r w:rsidR="002B6506" w:rsidRPr="00A37808">
        <w:rPr>
          <w:sz w:val="24"/>
          <w:szCs w:val="24"/>
        </w:rPr>
        <w:t>выходит его диссертация «Физическая диссертация о различии смешанных тел, состоящих в сцеплении корпускул», в которой заложены основы</w:t>
      </w:r>
      <w:r w:rsidR="0083177F" w:rsidRPr="00A37808">
        <w:rPr>
          <w:sz w:val="24"/>
          <w:szCs w:val="24"/>
        </w:rPr>
        <w:t xml:space="preserve"> новой корпускулярной физики и химии.</w:t>
      </w:r>
    </w:p>
    <w:p w:rsidR="00DA4226" w:rsidRPr="00A37808" w:rsidRDefault="00DA4226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начале 1739 г</w:t>
      </w:r>
      <w:r w:rsidR="003D4930">
        <w:rPr>
          <w:sz w:val="24"/>
          <w:szCs w:val="24"/>
        </w:rPr>
        <w:t xml:space="preserve">. </w:t>
      </w:r>
      <w:r w:rsidRPr="00A37808">
        <w:rPr>
          <w:sz w:val="24"/>
          <w:szCs w:val="24"/>
        </w:rPr>
        <w:t>Ломоносов и его товарищи</w:t>
      </w:r>
      <w:r w:rsidR="00F72050" w:rsidRPr="00A37808">
        <w:rPr>
          <w:sz w:val="24"/>
          <w:szCs w:val="24"/>
        </w:rPr>
        <w:t xml:space="preserve"> завершили свое обучение в Марбурге и 14 июля 1739г. прибыли во Фрайберг – старейший горнозаводской центр Саксонии. У Генкеля Ломоносов учился минералогии и металлургии, опор обучения делался на практические занятия: посещение рудников и металлургических заводов. Он учился организации лучшей в то время химической лаборатории, которая служила учебной, производственной и экспериментальной базой.</w:t>
      </w:r>
    </w:p>
    <w:p w:rsidR="002A1305" w:rsidRDefault="002A1305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 xml:space="preserve">В 1741 году Ломоносов вернулся в Россию. Он вобрал в себя все знания и достижения, накопленные до него как в России, так и в Европе, безусловно став одним из самых образованных людей своего времени. Новые знания он переложил и применил к продвижению и развитию науки в своем отечестве. Именно с Ломоносова началось </w:t>
      </w:r>
      <w:r w:rsidR="0085160E" w:rsidRPr="00A37808">
        <w:rPr>
          <w:sz w:val="24"/>
          <w:szCs w:val="24"/>
        </w:rPr>
        <w:t>преподавание в учебных заведениях России на русском языке. Он по праву считается основателем Московского университета, первым русским академиком, родоначальником русской научной школы.</w:t>
      </w:r>
    </w:p>
    <w:p w:rsidR="00A37808" w:rsidRDefault="00ED1E4D" w:rsidP="009D69E5">
      <w:pPr>
        <w:pStyle w:val="4"/>
        <w:shd w:val="clear" w:color="auto" w:fill="auto"/>
        <w:spacing w:before="0" w:after="0" w:line="360" w:lineRule="auto"/>
        <w:ind w:left="62" w:firstLine="0"/>
        <w:rPr>
          <w:sz w:val="24"/>
          <w:szCs w:val="24"/>
        </w:rPr>
      </w:pPr>
      <w:r w:rsidRPr="00ED1E4D">
        <w:rPr>
          <w:noProof/>
          <w:sz w:val="24"/>
          <w:szCs w:val="24"/>
          <w:lang w:eastAsia="ru-RU"/>
        </w:rPr>
        <w:drawing>
          <wp:inline distT="0" distB="0" distL="0" distR="0">
            <wp:extent cx="3619500" cy="2638425"/>
            <wp:effectExtent l="19050" t="0" r="0" b="0"/>
            <wp:docPr id="1" name="Рисунок 1" descr="МГУ и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МГУ им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38" cy="263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08" w:rsidRDefault="00A3780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85160E" w:rsidRPr="00A37808" w:rsidRDefault="009D69E5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160E" w:rsidRPr="00A37808">
        <w:rPr>
          <w:sz w:val="24"/>
          <w:szCs w:val="24"/>
        </w:rPr>
        <w:t>Ломоносов первым в истории дал достаточно полное и верное определение химии как науки. Он ввел понятие неделимого элемента – в современном понимании «атома». Корпускулы, состоящие из элементов – это «молекулы». Глубокое материалисти</w:t>
      </w:r>
      <w:r w:rsidR="004C75DF" w:rsidRPr="00A37808">
        <w:rPr>
          <w:sz w:val="24"/>
          <w:szCs w:val="24"/>
        </w:rPr>
        <w:t>ч</w:t>
      </w:r>
      <w:r w:rsidR="0085160E" w:rsidRPr="00A37808">
        <w:rPr>
          <w:sz w:val="24"/>
          <w:szCs w:val="24"/>
        </w:rPr>
        <w:t xml:space="preserve">еское понимании природы и происходящих в ней процессов и явлений позволило Ломоносову </w:t>
      </w:r>
      <w:r w:rsidR="0085160E" w:rsidRPr="00A37808">
        <w:rPr>
          <w:sz w:val="24"/>
          <w:szCs w:val="24"/>
        </w:rPr>
        <w:lastRenderedPageBreak/>
        <w:t>впервые в истории науки дать четкую формулировку закона сохранения материи и движения. Он</w:t>
      </w:r>
      <w:r w:rsidR="004C75DF" w:rsidRPr="00A37808">
        <w:rPr>
          <w:sz w:val="24"/>
          <w:szCs w:val="24"/>
        </w:rPr>
        <w:t xml:space="preserve"> изучал влияние на вещество высоких и низких температур и давления, проводил опыты в пустоте, изучал явления вязкости, капиллярности, кристаллизации, образование растворов и растворимость в разных условиях, преломление света и действие электричества в растворах. Им разработана технология цветных стекол.</w:t>
      </w:r>
      <w:r w:rsidR="0085160E" w:rsidRPr="00A37808">
        <w:rPr>
          <w:sz w:val="24"/>
          <w:szCs w:val="24"/>
        </w:rPr>
        <w:t xml:space="preserve"> </w:t>
      </w:r>
    </w:p>
    <w:p w:rsidR="004C75DF" w:rsidRPr="00A37808" w:rsidRDefault="004C75DF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</w:r>
      <w:r w:rsidR="004B7B6D" w:rsidRPr="00A37808">
        <w:rPr>
          <w:sz w:val="24"/>
          <w:szCs w:val="24"/>
        </w:rPr>
        <w:t>Научные заслуги Ломоносова признаны не только в России, но и за ее пределами. Вот слова Л. Эйлера, подтверждающие признание роли М. В. Ломоносова в основании науки о стекле – и не только в своем отечестве:</w:t>
      </w:r>
      <w:r w:rsidR="004F6D89" w:rsidRPr="00A37808">
        <w:rPr>
          <w:sz w:val="24"/>
          <w:szCs w:val="24"/>
        </w:rPr>
        <w:t xml:space="preserve"> </w:t>
      </w:r>
      <w:r w:rsidR="004F6D89" w:rsidRPr="00A37808">
        <w:rPr>
          <w:b/>
          <w:i/>
          <w:sz w:val="24"/>
          <w:szCs w:val="24"/>
        </w:rPr>
        <w:t>«Я всегда удивляюсь</w:t>
      </w:r>
      <w:r w:rsidR="00393309" w:rsidRPr="00A37808">
        <w:rPr>
          <w:b/>
          <w:i/>
          <w:sz w:val="24"/>
          <w:szCs w:val="24"/>
        </w:rPr>
        <w:t xml:space="preserve"> счастливому твоему остроумию, которым в столь разных науках превосходствуешь и натуральные явления с особливым успехом изъясняешь… Достойное вас дело есть, что вы стеклу возможные цвета дать можете, Здешние химики сие изобретение за превеликое дело почитают».</w:t>
      </w:r>
    </w:p>
    <w:p w:rsidR="00393309" w:rsidRPr="00A37808" w:rsidRDefault="00393309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b/>
          <w:i/>
          <w:sz w:val="24"/>
          <w:szCs w:val="24"/>
        </w:rPr>
      </w:pPr>
      <w:r w:rsidRPr="00A37808">
        <w:rPr>
          <w:sz w:val="24"/>
          <w:szCs w:val="24"/>
        </w:rPr>
        <w:tab/>
        <w:t xml:space="preserve">Сегодня в школьном курсе физики изучение молекулярной (статистической) физики начинается с того, что дается определение: </w:t>
      </w:r>
      <w:r w:rsidRPr="00A37808">
        <w:rPr>
          <w:b/>
          <w:i/>
          <w:sz w:val="24"/>
          <w:szCs w:val="24"/>
        </w:rPr>
        <w:t>молекулярная физика – это раздел физики, в котором изучают тепловые явления на основе представления о том, что все тела состоят из микроскопических частиц атомов и молекул, т. е. с учетом их внутреннего строения.</w:t>
      </w:r>
    </w:p>
    <w:p w:rsidR="00454E83" w:rsidRPr="00A37808" w:rsidRDefault="009E3694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 xml:space="preserve">Новым в этой теории по сравнению с работами предшественников Ломоносова было признание им объективного существования двух различных форм частиц материи – атома </w:t>
      </w:r>
      <w:r w:rsidR="007B47C9" w:rsidRPr="00A37808">
        <w:rPr>
          <w:sz w:val="24"/>
          <w:szCs w:val="24"/>
        </w:rPr>
        <w:t>(</w:t>
      </w:r>
      <w:r w:rsidRPr="00A37808">
        <w:rPr>
          <w:sz w:val="24"/>
          <w:szCs w:val="24"/>
        </w:rPr>
        <w:t>по его терминологии элемента)</w:t>
      </w:r>
      <w:r w:rsidR="00DA4DE3">
        <w:rPr>
          <w:sz w:val="24"/>
          <w:szCs w:val="24"/>
        </w:rPr>
        <w:t xml:space="preserve"> и молекулы (</w:t>
      </w:r>
      <w:r w:rsidR="007B47C9" w:rsidRPr="00A37808">
        <w:rPr>
          <w:sz w:val="24"/>
          <w:szCs w:val="24"/>
        </w:rPr>
        <w:t>по его терминологии – корпускулы)</w:t>
      </w:r>
      <w:r w:rsidRPr="00A37808">
        <w:rPr>
          <w:sz w:val="24"/>
          <w:szCs w:val="24"/>
        </w:rPr>
        <w:t xml:space="preserve"> как собрания атомов.</w:t>
      </w:r>
      <w:r w:rsidR="007B47C9" w:rsidRPr="00A37808">
        <w:rPr>
          <w:sz w:val="24"/>
          <w:szCs w:val="24"/>
        </w:rPr>
        <w:t xml:space="preserve"> Уже в одной из первых своих работ – «276 заметок пол физике и корпускулярной философии» Ломоно</w:t>
      </w:r>
      <w:r w:rsidR="00DA4DE3">
        <w:rPr>
          <w:sz w:val="24"/>
          <w:szCs w:val="24"/>
        </w:rPr>
        <w:t xml:space="preserve">сов, выступая против положений </w:t>
      </w:r>
      <w:r w:rsidR="007B47C9" w:rsidRPr="00A37808">
        <w:rPr>
          <w:sz w:val="24"/>
          <w:szCs w:val="24"/>
        </w:rPr>
        <w:t>Готфрида Лейбница и его последователей, которые утверждали, что в основе всех явлений природы лежат нематериальные духовные сущности, заявлял:</w:t>
      </w:r>
      <w:r w:rsidR="007B47C9" w:rsidRPr="00A37808">
        <w:rPr>
          <w:b/>
          <w:i/>
          <w:sz w:val="24"/>
          <w:szCs w:val="24"/>
        </w:rPr>
        <w:t xml:space="preserve"> «… я твердо уверен, что это мисти</w:t>
      </w:r>
      <w:r w:rsidR="0078758B" w:rsidRPr="00A37808">
        <w:rPr>
          <w:b/>
          <w:i/>
          <w:sz w:val="24"/>
          <w:szCs w:val="24"/>
        </w:rPr>
        <w:t>ч</w:t>
      </w:r>
      <w:r w:rsidR="007B47C9" w:rsidRPr="00A37808">
        <w:rPr>
          <w:b/>
          <w:i/>
          <w:sz w:val="24"/>
          <w:szCs w:val="24"/>
        </w:rPr>
        <w:t xml:space="preserve">еское учение должно быть до основания уничтожено моими доказательствами». </w:t>
      </w:r>
      <w:r w:rsidR="007B47C9" w:rsidRPr="00A37808">
        <w:rPr>
          <w:sz w:val="24"/>
          <w:szCs w:val="24"/>
        </w:rPr>
        <w:t>Идеи Ломоносова</w:t>
      </w:r>
      <w:r w:rsidR="0078758B" w:rsidRPr="00A37808">
        <w:rPr>
          <w:sz w:val="24"/>
          <w:szCs w:val="24"/>
        </w:rPr>
        <w:t xml:space="preserve"> о строении всех тел</w:t>
      </w:r>
      <w:r w:rsidR="003D4930">
        <w:rPr>
          <w:sz w:val="24"/>
          <w:szCs w:val="24"/>
        </w:rPr>
        <w:t xml:space="preserve"> </w:t>
      </w:r>
      <w:r w:rsidR="0078758B" w:rsidRPr="00A37808">
        <w:rPr>
          <w:sz w:val="24"/>
          <w:szCs w:val="24"/>
        </w:rPr>
        <w:t>из атомов как материальных частичек определили науку более чем на сто лет.</w:t>
      </w:r>
      <w:r w:rsidR="007B47C9" w:rsidRPr="00A37808">
        <w:rPr>
          <w:sz w:val="24"/>
          <w:szCs w:val="24"/>
        </w:rPr>
        <w:t xml:space="preserve">  </w:t>
      </w:r>
    </w:p>
    <w:p w:rsidR="009034E2" w:rsidRPr="00A37808" w:rsidRDefault="00454E83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 xml:space="preserve">В работе </w:t>
      </w:r>
      <w:r w:rsidRPr="00A37808">
        <w:rPr>
          <w:b/>
          <w:sz w:val="24"/>
          <w:szCs w:val="24"/>
        </w:rPr>
        <w:t>«Размышления о причине теплоты и холода»</w:t>
      </w:r>
      <w:r w:rsidR="007B47C9" w:rsidRPr="00A37808">
        <w:rPr>
          <w:sz w:val="24"/>
          <w:szCs w:val="24"/>
        </w:rPr>
        <w:t xml:space="preserve"> </w:t>
      </w:r>
      <w:r w:rsidRPr="00A37808">
        <w:rPr>
          <w:sz w:val="24"/>
          <w:szCs w:val="24"/>
        </w:rPr>
        <w:t xml:space="preserve">Ломоносов обосновал молекулярно – кинетическую теорию теплоты и ряда физических принципов, в частности, существование абсолютного нуля температуры, т. е.  температуры, при которой прекращается тепловое движение частиц материи. В этой же работе ученый подверг критике теорию теплорода, которая господствовала тогда в науке. Интересно, что представление о теплоте как о виде движения стало общепринятым лишь в 70-х годах 19 века. </w:t>
      </w:r>
      <w:r w:rsidR="009034E2" w:rsidRPr="00A37808">
        <w:rPr>
          <w:sz w:val="24"/>
          <w:szCs w:val="24"/>
        </w:rPr>
        <w:t>На основе МКТ теплоты возникла кинетическая теория газов, основные положения которой</w:t>
      </w:r>
      <w:r w:rsidR="003D4930">
        <w:rPr>
          <w:sz w:val="24"/>
          <w:szCs w:val="24"/>
        </w:rPr>
        <w:t xml:space="preserve"> </w:t>
      </w:r>
      <w:r w:rsidR="009034E2" w:rsidRPr="00A37808">
        <w:rPr>
          <w:sz w:val="24"/>
          <w:szCs w:val="24"/>
        </w:rPr>
        <w:t xml:space="preserve">Ломоносов изложил в работе «О рождении и природе селитры» (1748 г.) Теория </w:t>
      </w:r>
      <w:r w:rsidR="009034E2" w:rsidRPr="00A37808">
        <w:rPr>
          <w:sz w:val="24"/>
          <w:szCs w:val="24"/>
        </w:rPr>
        <w:lastRenderedPageBreak/>
        <w:t>газов, разработанная Ломоносовым, была новым словом в науке и стала основой для дальнейших исследований.</w:t>
      </w:r>
    </w:p>
    <w:p w:rsidR="009034E2" w:rsidRPr="00A37808" w:rsidRDefault="009034E2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пору работы Ломоносова в Петербургской академии наук в ней работали величайшие ученые: гениальный математик Эйлер и изобретатель прибора для измерения электричества (хорошо всем известного как школьный электроскоп) Рихман, который занимался исследованием электрических явлений, в частности молний.</w:t>
      </w:r>
    </w:p>
    <w:p w:rsidR="009E3694" w:rsidRPr="00A37808" w:rsidRDefault="009034E2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На очередном торжественном собрании Петербургской академии наук академики Г. В. Рихман и М. В. Ломоносов должны были</w:t>
      </w:r>
      <w:r w:rsidR="001C284F" w:rsidRPr="00A37808">
        <w:rPr>
          <w:sz w:val="24"/>
          <w:szCs w:val="24"/>
        </w:rPr>
        <w:t xml:space="preserve"> делать доклад об электричестве. Но заседание прервали из – за грозы, т. к. Рихман И Ломоносов пос</w:t>
      </w:r>
      <w:r w:rsidR="0022123D" w:rsidRPr="00A37808">
        <w:rPr>
          <w:sz w:val="24"/>
          <w:szCs w:val="24"/>
        </w:rPr>
        <w:t>пешили в свои лаборатории. Но Ри</w:t>
      </w:r>
      <w:r w:rsidR="001C284F" w:rsidRPr="00A37808">
        <w:rPr>
          <w:sz w:val="24"/>
          <w:szCs w:val="24"/>
        </w:rPr>
        <w:t>хман не вернулся.</w:t>
      </w:r>
      <w:r w:rsidR="0022123D" w:rsidRPr="00A37808">
        <w:rPr>
          <w:sz w:val="24"/>
          <w:szCs w:val="24"/>
        </w:rPr>
        <w:t xml:space="preserve"> 26 июля 1753 г. во время грозы</w:t>
      </w:r>
      <w:r w:rsidR="00DE40CD" w:rsidRPr="00A37808">
        <w:rPr>
          <w:sz w:val="24"/>
          <w:szCs w:val="24"/>
        </w:rPr>
        <w:t xml:space="preserve"> Рихман погиб, предположительно от удара шаровой молнией. Ломоносов был потрясен смертью друга, оба занимались изучением грозовых явлений. Он не только продолжил дело Рихмана, но еще с большим усердием </w:t>
      </w:r>
      <w:r w:rsidR="0026231E">
        <w:rPr>
          <w:sz w:val="24"/>
          <w:szCs w:val="24"/>
        </w:rPr>
        <w:t>исследовал а</w:t>
      </w:r>
      <w:r w:rsidR="009555D9" w:rsidRPr="00A37808">
        <w:rPr>
          <w:sz w:val="24"/>
          <w:szCs w:val="24"/>
        </w:rPr>
        <w:t>тмосферное электричество. И одновременно хлопочет о выделении пенсии семье Рихмана.</w:t>
      </w:r>
    </w:p>
    <w:p w:rsidR="00A91748" w:rsidRPr="00A37808" w:rsidRDefault="00A9174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Ломоносов берется расследовать причину гибели Рихмана, изучить его установку по поимке молнии и фактически повторить его опыт</w:t>
      </w:r>
      <w:r w:rsidR="003D4930">
        <w:rPr>
          <w:sz w:val="24"/>
          <w:szCs w:val="24"/>
        </w:rPr>
        <w:t>.</w:t>
      </w:r>
      <w:r w:rsidRPr="00A37808">
        <w:rPr>
          <w:sz w:val="24"/>
          <w:szCs w:val="24"/>
        </w:rPr>
        <w:t xml:space="preserve"> В 1753 году Ломоносов публикует </w:t>
      </w:r>
      <w:r w:rsidRPr="00A37808">
        <w:rPr>
          <w:b/>
          <w:sz w:val="24"/>
          <w:szCs w:val="24"/>
        </w:rPr>
        <w:t>«Слово о явлениях воздушных, от электрической силы происходящих»</w:t>
      </w:r>
      <w:r w:rsidRPr="00A37808">
        <w:rPr>
          <w:sz w:val="24"/>
          <w:szCs w:val="24"/>
        </w:rPr>
        <w:t>. Он отвергает мифическое происхождение электричества, говоря, что электричество – это вид материи: «Двояким искусством электрическая сила в телах возбуждается: трением и теплотою… Летающие по воздуху пары солнцем нагреваются и течением воздуха между собой трутся…»</w:t>
      </w:r>
    </w:p>
    <w:p w:rsidR="00A91748" w:rsidRDefault="00A91748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sz w:val="24"/>
          <w:szCs w:val="24"/>
        </w:rPr>
        <w:tab/>
        <w:t>В своей работе</w:t>
      </w:r>
      <w:r w:rsidR="00FB3B87" w:rsidRPr="00A37808">
        <w:rPr>
          <w:sz w:val="24"/>
          <w:szCs w:val="24"/>
        </w:rPr>
        <w:t xml:space="preserve"> </w:t>
      </w:r>
      <w:r w:rsidR="00FB3B87" w:rsidRPr="00A37808">
        <w:rPr>
          <w:b/>
          <w:sz w:val="24"/>
          <w:szCs w:val="24"/>
        </w:rPr>
        <w:t xml:space="preserve">«Слово о происхождении света, новую теорию о цветах представляющее» </w:t>
      </w:r>
      <w:r w:rsidR="00FB3B87" w:rsidRPr="00A37808">
        <w:rPr>
          <w:sz w:val="24"/>
          <w:szCs w:val="24"/>
        </w:rPr>
        <w:t xml:space="preserve">Ломоносов дает теоретические выводы по результатам своих исследований световых явлений, которое он произнес публично в собрании Академии наук. По Ломоносову, свет – это движение эфира.Эфир бывает голубым, красным, вишневым и т. д. Надо понимать, что мельчайшие частицы эфира отличаются цветом. В современной теории мы говорим о фотонах разного цвета. Ранее Ломоносов говорил о волновой природе света в </w:t>
      </w:r>
      <w:r w:rsidR="00FB3B87" w:rsidRPr="00A37808">
        <w:rPr>
          <w:b/>
          <w:sz w:val="24"/>
          <w:szCs w:val="24"/>
        </w:rPr>
        <w:t>«Теории электричества»</w:t>
      </w:r>
      <w:r w:rsidR="00FB3B87" w:rsidRPr="00A37808">
        <w:rPr>
          <w:sz w:val="24"/>
          <w:szCs w:val="24"/>
        </w:rPr>
        <w:t>. Только в начале ХХ в. утвердилось мнение, что свет имеет двойственную природу.</w:t>
      </w:r>
    </w:p>
    <w:p w:rsidR="0026231E" w:rsidRDefault="0026231E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своей химической лаборатории Ломоносов провел более 4-х тысяч опытов! Им разработана технология цветных стекол (прозрачных и «глухих» смальт). Эту методику он применил в промышленной варке цветного стекла и при создании изделий</w:t>
      </w:r>
      <w:r w:rsidR="00B32F17">
        <w:rPr>
          <w:sz w:val="24"/>
          <w:szCs w:val="24"/>
        </w:rPr>
        <w:t xml:space="preserve"> из него. </w:t>
      </w:r>
    </w:p>
    <w:p w:rsidR="00B32F17" w:rsidRDefault="00B32F17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Стекольное производство того времени имело в своем распоряжении весьма скудный ассортимент реактивов, что, конечно, сказывалось на окраске изделий: производившееся Санкт-Петербургским заводом стекла было в основном бесцветным или </w:t>
      </w:r>
      <w:r>
        <w:rPr>
          <w:sz w:val="24"/>
          <w:szCs w:val="24"/>
        </w:rPr>
        <w:lastRenderedPageBreak/>
        <w:t>окрашено в синий и зеленый цвета, Немецкий стеклодел Иоганн Кункель</w:t>
      </w:r>
      <w:r w:rsidR="00BD3899">
        <w:rPr>
          <w:sz w:val="24"/>
          <w:szCs w:val="24"/>
        </w:rPr>
        <w:t xml:space="preserve"> еще в 17 веке обладал секретом красного стекла – «золотого рубина» (известного еще в Древнем Риме включением золота при варке). Но и Кункель унес в могилу свою тайну.</w:t>
      </w:r>
    </w:p>
    <w:p w:rsidR="00BD3899" w:rsidRDefault="00BD3899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Ломоносов был одним из первых, кто разгадал эту рецептуру. Он работал со стеклами и другими селикатными расправами еще в процессе изучения им технологии горнорудного и металлического дела в Германии. В 1751 г. Санкт-Петербургский стеклянный завод через Академию наук заказал исследования по разработке цветных стекол М. В. Ломоносову. Эмпирическая технология стеклоделия тогда применялась только практиками, не владевшими никакими научными методами. М. В. Ломоносов и его однокашник Дмитрий Виноградов, создатель русского фарфора, первыми применяют знания химии для создания цветных стекол.</w:t>
      </w:r>
    </w:p>
    <w:p w:rsidR="00BD3899" w:rsidRDefault="00BD3899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Известны</w:t>
      </w:r>
      <w:r w:rsidR="00D47DF0">
        <w:rPr>
          <w:sz w:val="24"/>
          <w:szCs w:val="24"/>
        </w:rPr>
        <w:t xml:space="preserve"> знаменитые мозаики М. В. Ломоносова: «Полтавская битва», «Академия наук в Санкт-Петербурге», «Портрет Петра 1», «Эрмитаж».</w:t>
      </w:r>
    </w:p>
    <w:p w:rsidR="00D47DF0" w:rsidRDefault="00D47D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D47DF0" w:rsidRDefault="00F558FE" w:rsidP="00700AF9">
      <w:pPr>
        <w:pStyle w:val="4"/>
        <w:shd w:val="clear" w:color="auto" w:fill="auto"/>
        <w:spacing w:before="0" w:after="0" w:line="360" w:lineRule="auto"/>
        <w:ind w:left="62" w:firstLine="0"/>
        <w:rPr>
          <w:sz w:val="24"/>
          <w:szCs w:val="24"/>
        </w:rPr>
      </w:pPr>
      <w:r w:rsidRPr="00F558FE">
        <w:rPr>
          <w:noProof/>
          <w:sz w:val="24"/>
          <w:szCs w:val="24"/>
          <w:lang w:eastAsia="ru-RU"/>
        </w:rPr>
        <w:drawing>
          <wp:inline distT="0" distB="0" distL="0" distR="0">
            <wp:extent cx="2590800" cy="3124200"/>
            <wp:effectExtent l="19050" t="0" r="0" b="0"/>
            <wp:docPr id="2" name="Рисунок 1" descr="мозаика Пётр 1 Ломонос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 descr="мозаика Пётр 1 Ломонос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80" cy="312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AF9" w:rsidRPr="00700AF9">
        <w:rPr>
          <w:noProof/>
          <w:sz w:val="24"/>
          <w:szCs w:val="24"/>
          <w:lang w:eastAsia="ru-RU"/>
        </w:rPr>
        <w:drawing>
          <wp:inline distT="0" distB="0" distL="0" distR="0">
            <wp:extent cx="2581275" cy="3143250"/>
            <wp:effectExtent l="19050" t="0" r="9525" b="0"/>
            <wp:docPr id="6" name="Рисунок 1" descr="мозаика Пол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мозаика Пол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48" cy="314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F0" w:rsidRDefault="00D47D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D47DF0" w:rsidRDefault="00D47D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D47DF0" w:rsidRDefault="00D47DF0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754AD5" w:rsidRDefault="00754AD5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754AD5" w:rsidRDefault="00754AD5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754AD5" w:rsidRDefault="00754AD5" w:rsidP="00A37808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754AD5" w:rsidRDefault="00754AD5" w:rsidP="00DA4DE3">
      <w:pPr>
        <w:pStyle w:val="4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B2C20" w:rsidRDefault="00DB2C20" w:rsidP="00DA4DE3">
      <w:pPr>
        <w:pStyle w:val="4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754AD5" w:rsidRPr="00DA4DE3" w:rsidRDefault="00754AD5" w:rsidP="00754AD5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DA4DE3">
        <w:rPr>
          <w:b/>
          <w:sz w:val="28"/>
          <w:szCs w:val="28"/>
        </w:rPr>
        <w:lastRenderedPageBreak/>
        <w:t xml:space="preserve">Научная деятельность Ломоносова в его </w:t>
      </w:r>
      <w:r w:rsidR="00DB2C20">
        <w:rPr>
          <w:b/>
          <w:sz w:val="28"/>
          <w:szCs w:val="28"/>
        </w:rPr>
        <w:t>литературном творчестве</w:t>
      </w:r>
    </w:p>
    <w:p w:rsidR="00754AD5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 w:rsidR="00754AD5" w:rsidRPr="00754AD5">
        <w:rPr>
          <w:sz w:val="24"/>
          <w:szCs w:val="24"/>
        </w:rPr>
        <w:t>Уже в первые годы работы в Академии внимание Ломоносова привлекали астрономические явления. В блестящих образцах научной поэзии</w:t>
      </w:r>
      <w:r w:rsidR="00754AD5">
        <w:rPr>
          <w:sz w:val="24"/>
          <w:szCs w:val="24"/>
        </w:rPr>
        <w:t xml:space="preserve"> - стихотворениях «Утреннее…» и «Вечернее размышление о божием величестве» (1743) он высказал почти совпадающее с современным представлением о солнечной поверхности:</w:t>
      </w:r>
    </w:p>
    <w:p w:rsidR="00754AD5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AD5">
        <w:rPr>
          <w:sz w:val="24"/>
          <w:szCs w:val="24"/>
        </w:rPr>
        <w:t>Когда бы смертным столь высоко</w:t>
      </w:r>
    </w:p>
    <w:p w:rsidR="00754AD5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ABA">
        <w:rPr>
          <w:sz w:val="24"/>
          <w:szCs w:val="24"/>
        </w:rPr>
        <w:t>Возможно было возлететь</w:t>
      </w:r>
    </w:p>
    <w:p w:rsidR="00754AD5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AD5">
        <w:rPr>
          <w:sz w:val="24"/>
          <w:szCs w:val="24"/>
        </w:rPr>
        <w:t>Чтоб к солнцу бренно наше око</w:t>
      </w:r>
    </w:p>
    <w:p w:rsidR="00754AD5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AD5">
        <w:rPr>
          <w:sz w:val="24"/>
          <w:szCs w:val="24"/>
        </w:rPr>
        <w:t xml:space="preserve">Могло приблизившись воззреть, </w:t>
      </w:r>
    </w:p>
    <w:p w:rsidR="00754AD5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AD5">
        <w:rPr>
          <w:sz w:val="24"/>
          <w:szCs w:val="24"/>
        </w:rPr>
        <w:t>Тогда б со всех открылся стран</w:t>
      </w:r>
    </w:p>
    <w:p w:rsidR="00B17DBC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ABA">
        <w:rPr>
          <w:sz w:val="24"/>
          <w:szCs w:val="24"/>
        </w:rPr>
        <w:t>Горящий веч</w:t>
      </w:r>
      <w:r w:rsidR="00B17DBC">
        <w:rPr>
          <w:sz w:val="24"/>
          <w:szCs w:val="24"/>
        </w:rPr>
        <w:t>но Океан.</w:t>
      </w:r>
    </w:p>
    <w:p w:rsidR="00B17DBC" w:rsidRDefault="00B17DBC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Будучи почти современником Галилея и Ньютона, Ломоносов в стихотворении высказывает суждение о множестве Солнц. Учитывая, каким гонениям со стороны инквизиции подвергся Галилей за идею о том, что Земля вращается вокруг солнца, можно сделать вывод, насколько дальше в своих мыслях о космическо</w:t>
      </w:r>
      <w:r w:rsidR="00DA4DE3">
        <w:rPr>
          <w:sz w:val="24"/>
          <w:szCs w:val="24"/>
        </w:rPr>
        <w:t>м0</w:t>
      </w:r>
      <w:r>
        <w:rPr>
          <w:sz w:val="24"/>
          <w:szCs w:val="24"/>
        </w:rPr>
        <w:t xml:space="preserve"> пространстве пошел Ломоносов.</w:t>
      </w:r>
    </w:p>
    <w:p w:rsidR="00B17DBC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DBC">
        <w:rPr>
          <w:sz w:val="24"/>
          <w:szCs w:val="24"/>
        </w:rPr>
        <w:t>Лице свое скрывает день;</w:t>
      </w:r>
    </w:p>
    <w:p w:rsidR="00144D16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D16">
        <w:rPr>
          <w:sz w:val="24"/>
          <w:szCs w:val="24"/>
        </w:rPr>
        <w:t>Поля покрыла мрачна ночь;</w:t>
      </w:r>
    </w:p>
    <w:p w:rsidR="00144D16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D16">
        <w:rPr>
          <w:sz w:val="24"/>
          <w:szCs w:val="24"/>
        </w:rPr>
        <w:t xml:space="preserve">Взошла на горы </w:t>
      </w:r>
      <w:r>
        <w:rPr>
          <w:sz w:val="24"/>
          <w:szCs w:val="24"/>
        </w:rPr>
        <w:t>черна тень;</w:t>
      </w:r>
    </w:p>
    <w:p w:rsidR="00DC6DBA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Лучи от нас склонились прочь;</w:t>
      </w:r>
    </w:p>
    <w:p w:rsidR="00DC6DBA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Открылась бездна звезд полна;</w:t>
      </w:r>
    </w:p>
    <w:p w:rsidR="00DC6DBA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Звездам числа нет, бездне дна…</w:t>
      </w:r>
    </w:p>
    <w:p w:rsidR="00DC6DBA" w:rsidRDefault="00DC6DBA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Вершина поэтического творчества Ломоносова – его оды, писавшиеся «на случай» - в связи с заметными событиями в жизни государства, например, к восшествию на престол императрицы Елизаветы. Оды изобилуют метафорами, гиперболами, риторическими вопросами и другими тропами, создающими внутреннюю динамику и звуковое богатство стиха, проникнуты патриотическим пафосом о будущем России. В «Оде на день восшествия на Всеросси</w:t>
      </w:r>
      <w:r w:rsidR="00B63607">
        <w:rPr>
          <w:sz w:val="24"/>
          <w:szCs w:val="24"/>
        </w:rPr>
        <w:t>йский престол Елизаветы Петровны</w:t>
      </w:r>
      <w:r>
        <w:rPr>
          <w:sz w:val="24"/>
          <w:szCs w:val="24"/>
        </w:rPr>
        <w:t>» (1747), воспевая Елизавету, Ломоносов поет гимн своей Родине, величию ее пространства, богатству недр, красоте природы: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…Сия тебе единой слава, 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Монархиня, принадлежит.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Пространная твоя держава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О, как тебя благодарит!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Воззри на горы превысоки, 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Воззри в поля твои широки,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Где Волга, Днепр, где Обь течет;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Богатство в оных потаенно,</w:t>
      </w:r>
    </w:p>
    <w:p w:rsidR="00B63607" w:rsidRDefault="00B63607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Наукой будет откровенно,</w:t>
      </w:r>
    </w:p>
    <w:p w:rsidR="00B63607" w:rsidRDefault="003D4930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Что щедростью </w:t>
      </w:r>
      <w:r w:rsidR="00B63607">
        <w:rPr>
          <w:sz w:val="24"/>
          <w:szCs w:val="24"/>
        </w:rPr>
        <w:t>твоей цветет…</w:t>
      </w:r>
    </w:p>
    <w:p w:rsidR="00325DB1" w:rsidRDefault="00325DB1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 роли Петра 1 в развитии наук в России Ломоносов писал:</w:t>
      </w:r>
    </w:p>
    <w:p w:rsidR="00325DB1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DB1">
        <w:rPr>
          <w:sz w:val="24"/>
          <w:szCs w:val="24"/>
        </w:rPr>
        <w:t>…Тогда божественны науки,</w:t>
      </w:r>
    </w:p>
    <w:p w:rsidR="00325DB1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DB1">
        <w:rPr>
          <w:sz w:val="24"/>
          <w:szCs w:val="24"/>
        </w:rPr>
        <w:t>Чрез г</w:t>
      </w:r>
      <w:r>
        <w:rPr>
          <w:sz w:val="24"/>
          <w:szCs w:val="24"/>
        </w:rPr>
        <w:t>о</w:t>
      </w:r>
      <w:r w:rsidR="00325DB1">
        <w:rPr>
          <w:sz w:val="24"/>
          <w:szCs w:val="24"/>
        </w:rPr>
        <w:t>ры, реки и моря</w:t>
      </w:r>
    </w:p>
    <w:p w:rsidR="00325DB1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DB1">
        <w:rPr>
          <w:sz w:val="24"/>
          <w:szCs w:val="24"/>
        </w:rPr>
        <w:t>В Россию простирали руки.</w:t>
      </w:r>
    </w:p>
    <w:p w:rsidR="00325DB1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DB1">
        <w:rPr>
          <w:sz w:val="24"/>
          <w:szCs w:val="24"/>
        </w:rPr>
        <w:t>К сему монарху говоря:</w:t>
      </w:r>
    </w:p>
    <w:p w:rsidR="00325DB1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DB1">
        <w:rPr>
          <w:sz w:val="24"/>
          <w:szCs w:val="24"/>
        </w:rPr>
        <w:t xml:space="preserve">«Мы с крайним </w:t>
      </w:r>
      <w:r>
        <w:rPr>
          <w:sz w:val="24"/>
          <w:szCs w:val="24"/>
        </w:rPr>
        <w:t>тщанием готовы</w:t>
      </w:r>
    </w:p>
    <w:p w:rsidR="009948BF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Подать в российском роде новы</w:t>
      </w:r>
    </w:p>
    <w:p w:rsidR="009948BF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Чистейшего ума плоды».</w:t>
      </w:r>
    </w:p>
    <w:p w:rsidR="009948BF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Монарх к себе их призывает,</w:t>
      </w:r>
    </w:p>
    <w:p w:rsidR="009948BF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Уже Россия ожидает</w:t>
      </w:r>
    </w:p>
    <w:p w:rsidR="009948BF" w:rsidRPr="00F048F0" w:rsidRDefault="009948BF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Полезны видеть их труды…</w:t>
      </w: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Pr="00F048F0" w:rsidRDefault="00AB026B" w:rsidP="00754AD5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p w:rsidR="00AB026B" w:rsidRDefault="00AB026B" w:rsidP="00DA4DE3">
      <w:pPr>
        <w:pStyle w:val="4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B2C20" w:rsidRPr="00F048F0" w:rsidRDefault="00DB2C20" w:rsidP="00DA4DE3">
      <w:pPr>
        <w:pStyle w:val="4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AB026B" w:rsidRPr="00DA4DE3" w:rsidRDefault="00AB026B" w:rsidP="00AB026B">
      <w:pPr>
        <w:pStyle w:val="4"/>
        <w:shd w:val="clear" w:color="auto" w:fill="auto"/>
        <w:spacing w:before="0" w:after="0" w:line="360" w:lineRule="auto"/>
        <w:ind w:left="62" w:firstLine="0"/>
        <w:rPr>
          <w:b/>
          <w:sz w:val="28"/>
          <w:szCs w:val="28"/>
        </w:rPr>
      </w:pPr>
      <w:r w:rsidRPr="00DA4DE3">
        <w:rPr>
          <w:b/>
          <w:sz w:val="28"/>
          <w:szCs w:val="28"/>
        </w:rPr>
        <w:lastRenderedPageBreak/>
        <w:t>Заключение</w:t>
      </w:r>
    </w:p>
    <w:p w:rsidR="00AB026B" w:rsidRDefault="00DD76F8" w:rsidP="00AB026B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B026B" w:rsidRPr="00DD76F8">
        <w:rPr>
          <w:sz w:val="24"/>
          <w:szCs w:val="24"/>
        </w:rPr>
        <w:t>В ходе исследовательской работы было выявлено:</w:t>
      </w:r>
    </w:p>
    <w:p w:rsidR="00DD76F8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</w:t>
      </w:r>
      <w:r w:rsidR="00DD76F8">
        <w:rPr>
          <w:sz w:val="24"/>
          <w:szCs w:val="24"/>
        </w:rPr>
        <w:t>юбимая наука Ломоносова – химия. Он создал химическую лабораторию в Петербурге;</w:t>
      </w:r>
    </w:p>
    <w:p w:rsidR="00DD76F8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="00DD76F8">
        <w:rPr>
          <w:sz w:val="24"/>
          <w:szCs w:val="24"/>
        </w:rPr>
        <w:t>анимаясь физикой, Ломоносов раскрыл загадку грозы и северного сияния;</w:t>
      </w:r>
    </w:p>
    <w:p w:rsidR="00DD76F8" w:rsidRDefault="005D3688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Михаил Васильевич любил наблюдать за звездами; усовершенствовал телескоп;</w:t>
      </w:r>
    </w:p>
    <w:p w:rsidR="005D3688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="00613EF2">
        <w:rPr>
          <w:sz w:val="24"/>
          <w:szCs w:val="24"/>
        </w:rPr>
        <w:t>аблюдая за Венерой установил, что у этой планеты есть атмосфера;</w:t>
      </w:r>
    </w:p>
    <w:p w:rsidR="00613EF2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613EF2">
        <w:rPr>
          <w:sz w:val="24"/>
          <w:szCs w:val="24"/>
        </w:rPr>
        <w:t>н первый в мире географ-полярник;</w:t>
      </w:r>
    </w:p>
    <w:p w:rsidR="00613EF2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="00613EF2">
        <w:rPr>
          <w:sz w:val="24"/>
          <w:szCs w:val="24"/>
        </w:rPr>
        <w:t>анимался историей древних славян, историей изготовления фарфора;</w:t>
      </w:r>
    </w:p>
    <w:p w:rsidR="00613EF2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="00613EF2">
        <w:rPr>
          <w:sz w:val="24"/>
          <w:szCs w:val="24"/>
        </w:rPr>
        <w:t xml:space="preserve"> сколько он сделал для усовершенствования русского языка;</w:t>
      </w:r>
    </w:p>
    <w:p w:rsidR="00613EF2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613EF2">
        <w:rPr>
          <w:sz w:val="24"/>
          <w:szCs w:val="24"/>
        </w:rPr>
        <w:t>очинял стихи;</w:t>
      </w:r>
    </w:p>
    <w:p w:rsidR="00613EF2" w:rsidRDefault="00CD0ABA" w:rsidP="00DD76F8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613EF2">
        <w:rPr>
          <w:sz w:val="24"/>
          <w:szCs w:val="24"/>
        </w:rPr>
        <w:t>озродил производство цветного стекла и сделал мозаичные картины;</w:t>
      </w:r>
    </w:p>
    <w:p w:rsidR="00891FD0" w:rsidRDefault="00CD0ABA" w:rsidP="00891FD0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613EF2">
        <w:rPr>
          <w:sz w:val="24"/>
          <w:szCs w:val="24"/>
        </w:rPr>
        <w:t>ткрыл первый российский университет в Москве</w:t>
      </w:r>
    </w:p>
    <w:p w:rsidR="00613EF2" w:rsidRDefault="00613EF2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 w:rsidRPr="00891FD0">
        <w:rPr>
          <w:sz w:val="24"/>
          <w:szCs w:val="24"/>
        </w:rPr>
        <w:t>Всей своей деятельностью как ученого и как организатора науки Ломоносов старался сделать обучение в России доступным всем слоям населения, заботился о том, чтобы обучение велось не на греческом и латыни, а на родном русском языке.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…О Вы, которых ожидает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Отечество от недр своих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видеть таковых желает,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Каких зовет от стран чужих,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О, ваши дни благословенны!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Дерзайте ныне ободрены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Раченьем вашим показать,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Что может собственных Платонов</w:t>
      </w:r>
    </w:p>
    <w:p w:rsid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быстрых разумом Невтонов</w:t>
      </w:r>
    </w:p>
    <w:p w:rsidR="00891FD0" w:rsidRPr="00891FD0" w:rsidRDefault="00891FD0" w:rsidP="00891FD0">
      <w:pPr>
        <w:pStyle w:val="4"/>
        <w:shd w:val="clear" w:color="auto" w:fill="auto"/>
        <w:spacing w:before="0" w:after="0"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Российская земля рожать.</w:t>
      </w:r>
    </w:p>
    <w:p w:rsidR="00891FD0" w:rsidRPr="00A37808" w:rsidRDefault="00891FD0" w:rsidP="00891FD0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2C20">
        <w:rPr>
          <w:b/>
          <w:sz w:val="24"/>
          <w:szCs w:val="24"/>
        </w:rPr>
        <w:t>Практическое значение:</w:t>
      </w:r>
      <w:r w:rsidRPr="00A37808">
        <w:rPr>
          <w:sz w:val="24"/>
          <w:szCs w:val="24"/>
        </w:rPr>
        <w:t xml:space="preserve"> материалы и данные исследовательской работы могут быть использованы преподавателями и студентами среднего профессионального образования на учебных занятиях по химии, физике, истории, литературе, а также для проведения внеклассных мероприятий. </w:t>
      </w:r>
      <w:r w:rsidRPr="00A37808">
        <w:rPr>
          <w:sz w:val="24"/>
          <w:szCs w:val="24"/>
        </w:rPr>
        <w:tab/>
      </w:r>
    </w:p>
    <w:p w:rsidR="00577A9D" w:rsidRPr="00A37808" w:rsidRDefault="00891FD0" w:rsidP="00577A9D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  <w:r w:rsidRPr="00A37808">
        <w:rPr>
          <w:b/>
          <w:color w:val="0070C0"/>
          <w:sz w:val="24"/>
          <w:szCs w:val="24"/>
        </w:rPr>
        <w:tab/>
      </w:r>
      <w:r w:rsidRPr="00A37808">
        <w:rPr>
          <w:sz w:val="24"/>
          <w:szCs w:val="24"/>
        </w:rPr>
        <w:t>М. В. Ломоносов был достаточно разносторонним ученым, вклад которого в развитие</w:t>
      </w:r>
      <w:r w:rsidR="003D4930">
        <w:rPr>
          <w:sz w:val="24"/>
          <w:szCs w:val="24"/>
        </w:rPr>
        <w:t xml:space="preserve"> науки, образования и культуры </w:t>
      </w:r>
      <w:r w:rsidRPr="00A37808">
        <w:rPr>
          <w:sz w:val="24"/>
          <w:szCs w:val="24"/>
        </w:rPr>
        <w:t xml:space="preserve">огромен для России, поэтому </w:t>
      </w:r>
      <w:r w:rsidR="00577A9D" w:rsidRPr="00A37808">
        <w:rPr>
          <w:sz w:val="24"/>
          <w:szCs w:val="24"/>
        </w:rPr>
        <w:t>исследовательская работа по изучению его трудов будет продолжаться.</w:t>
      </w:r>
    </w:p>
    <w:p w:rsidR="0049091C" w:rsidRPr="00BD1378" w:rsidRDefault="0049091C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color w:val="0070C0"/>
          <w:sz w:val="24"/>
          <w:szCs w:val="24"/>
        </w:rPr>
      </w:pPr>
    </w:p>
    <w:p w:rsidR="00577A9D" w:rsidRPr="00DA4DE3" w:rsidRDefault="00577A9D" w:rsidP="00DA4DE3">
      <w:pPr>
        <w:pStyle w:val="4"/>
        <w:shd w:val="clear" w:color="auto" w:fill="auto"/>
        <w:spacing w:before="0" w:after="0" w:line="360" w:lineRule="auto"/>
        <w:ind w:left="62" w:firstLine="0"/>
        <w:rPr>
          <w:sz w:val="28"/>
          <w:szCs w:val="28"/>
        </w:rPr>
      </w:pPr>
      <w:r w:rsidRPr="00DA4DE3">
        <w:rPr>
          <w:sz w:val="28"/>
          <w:szCs w:val="28"/>
        </w:rPr>
        <w:lastRenderedPageBreak/>
        <w:t>СПИСОК ЛИТЕРАТУРЫ</w:t>
      </w:r>
    </w:p>
    <w:p w:rsidR="00577A9D" w:rsidRPr="00DA4DE3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</w:p>
    <w:p w:rsidR="00577A9D" w:rsidRPr="00A37808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М. В. Ломоносов. Избранные произведения. М.Наука, 1986 г.;</w:t>
      </w:r>
    </w:p>
    <w:p w:rsidR="00577A9D" w:rsidRPr="00A37808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П. Баранов. «Арифметика Магницкого». М. Москва, 1914 г.;</w:t>
      </w:r>
    </w:p>
    <w:p w:rsidR="00577A9D" w:rsidRPr="00A37808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</w:rPr>
        <w:t>Интернет:</w:t>
      </w:r>
    </w:p>
    <w:p w:rsidR="00577A9D" w:rsidRPr="00A37808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  <w:lang w:val="en-US"/>
        </w:rPr>
        <w:t>ru</w:t>
      </w:r>
      <w:r w:rsidRPr="00A3780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wikipedia</w:t>
      </w:r>
      <w:r w:rsidRPr="00A37808">
        <w:rPr>
          <w:sz w:val="24"/>
          <w:szCs w:val="24"/>
        </w:rPr>
        <w:t>.</w:t>
      </w:r>
      <w:r w:rsidRPr="00A37808">
        <w:rPr>
          <w:sz w:val="24"/>
          <w:szCs w:val="24"/>
          <w:lang w:val="en-US"/>
        </w:rPr>
        <w:t>org</w:t>
      </w:r>
      <w:r w:rsidRPr="00A37808">
        <w:rPr>
          <w:sz w:val="24"/>
          <w:szCs w:val="24"/>
        </w:rPr>
        <w:t>/</w:t>
      </w:r>
      <w:r w:rsidRPr="00A37808">
        <w:rPr>
          <w:sz w:val="24"/>
          <w:szCs w:val="24"/>
          <w:lang w:val="en-US"/>
        </w:rPr>
        <w:t>wiki</w:t>
      </w:r>
      <w:r w:rsidR="00DA4DE3">
        <w:rPr>
          <w:sz w:val="24"/>
          <w:szCs w:val="24"/>
        </w:rPr>
        <w:t xml:space="preserve">/Ломоносов </w:t>
      </w:r>
      <w:r w:rsidRPr="00A37808">
        <w:rPr>
          <w:sz w:val="24"/>
          <w:szCs w:val="24"/>
        </w:rPr>
        <w:t xml:space="preserve">М. </w:t>
      </w:r>
    </w:p>
    <w:p w:rsidR="00577A9D" w:rsidRPr="00A37808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  <w:rPr>
          <w:sz w:val="24"/>
          <w:szCs w:val="24"/>
        </w:rPr>
      </w:pPr>
      <w:r w:rsidRPr="00A37808">
        <w:rPr>
          <w:sz w:val="24"/>
          <w:szCs w:val="24"/>
          <w:lang w:val="en-US"/>
        </w:rPr>
        <w:t>ru</w:t>
      </w:r>
      <w:r w:rsidRPr="00A37808">
        <w:rPr>
          <w:sz w:val="24"/>
          <w:szCs w:val="24"/>
        </w:rPr>
        <w:t>.</w:t>
      </w:r>
      <w:r w:rsidRPr="00A37808">
        <w:rPr>
          <w:sz w:val="24"/>
          <w:szCs w:val="24"/>
          <w:lang w:val="en-US"/>
        </w:rPr>
        <w:t>wikipedia</w:t>
      </w:r>
      <w:r w:rsidRPr="00A37808">
        <w:rPr>
          <w:sz w:val="24"/>
          <w:szCs w:val="24"/>
        </w:rPr>
        <w:t>.</w:t>
      </w:r>
      <w:r w:rsidRPr="00A37808">
        <w:rPr>
          <w:sz w:val="24"/>
          <w:szCs w:val="24"/>
          <w:lang w:val="en-US"/>
        </w:rPr>
        <w:t>org</w:t>
      </w:r>
      <w:r w:rsidRPr="00A37808">
        <w:rPr>
          <w:sz w:val="24"/>
          <w:szCs w:val="24"/>
        </w:rPr>
        <w:t>&gt; София Киевская</w:t>
      </w:r>
    </w:p>
    <w:p w:rsidR="00577A9D" w:rsidRPr="00DA4DE3" w:rsidRDefault="000D42EF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</w:pPr>
      <w:hyperlink r:id="rId15" w:history="1">
        <w:r w:rsidR="00577A9D" w:rsidRPr="00DA4DE3">
          <w:rPr>
            <w:rStyle w:val="af"/>
            <w:color w:val="auto"/>
            <w:sz w:val="24"/>
            <w:szCs w:val="24"/>
            <w:lang w:val="en-US"/>
          </w:rPr>
          <w:t>http</w:t>
        </w:r>
        <w:r w:rsidR="00577A9D" w:rsidRPr="00DA4DE3">
          <w:rPr>
            <w:rStyle w:val="af"/>
            <w:color w:val="auto"/>
            <w:sz w:val="24"/>
            <w:szCs w:val="24"/>
          </w:rPr>
          <w:t>://</w:t>
        </w:r>
        <w:r w:rsidR="00577A9D" w:rsidRPr="00DA4DE3">
          <w:rPr>
            <w:rStyle w:val="af"/>
            <w:color w:val="auto"/>
            <w:sz w:val="24"/>
            <w:szCs w:val="24"/>
            <w:lang w:val="en-US"/>
          </w:rPr>
          <w:t>naukaran</w:t>
        </w:r>
        <w:r w:rsidR="00577A9D" w:rsidRPr="00DA4DE3">
          <w:rPr>
            <w:rStyle w:val="af"/>
            <w:color w:val="auto"/>
            <w:sz w:val="24"/>
            <w:szCs w:val="24"/>
          </w:rPr>
          <w:t>:</w:t>
        </w:r>
        <w:r w:rsidR="00577A9D" w:rsidRPr="00DA4DE3">
          <w:rPr>
            <w:rStyle w:val="af"/>
            <w:color w:val="auto"/>
            <w:sz w:val="24"/>
            <w:szCs w:val="24"/>
            <w:lang w:val="en-US"/>
          </w:rPr>
          <w:t>ru</w:t>
        </w:r>
        <w:r w:rsidR="00577A9D" w:rsidRPr="00DA4DE3">
          <w:rPr>
            <w:rStyle w:val="af"/>
            <w:color w:val="auto"/>
            <w:sz w:val="24"/>
            <w:szCs w:val="24"/>
          </w:rPr>
          <w:t>/</w:t>
        </w:r>
        <w:r w:rsidR="00577A9D" w:rsidRPr="00DA4DE3">
          <w:rPr>
            <w:rStyle w:val="af"/>
            <w:color w:val="auto"/>
            <w:sz w:val="24"/>
            <w:szCs w:val="24"/>
            <w:lang w:val="en-US"/>
          </w:rPr>
          <w:t>sb</w:t>
        </w:r>
        <w:r w:rsidR="00577A9D" w:rsidRPr="00DA4DE3">
          <w:rPr>
            <w:rStyle w:val="af"/>
            <w:color w:val="auto"/>
            <w:sz w:val="24"/>
            <w:szCs w:val="24"/>
          </w:rPr>
          <w:t>/2003_3-4/09.</w:t>
        </w:r>
        <w:r w:rsidR="00577A9D" w:rsidRPr="00DA4DE3">
          <w:rPr>
            <w:rStyle w:val="af"/>
            <w:color w:val="auto"/>
            <w:sz w:val="24"/>
            <w:szCs w:val="24"/>
            <w:lang w:val="en-US"/>
          </w:rPr>
          <w:t>shtml</w:t>
        </w:r>
      </w:hyperlink>
    </w:p>
    <w:p w:rsidR="00577A9D" w:rsidRPr="004D4E54" w:rsidRDefault="00577A9D" w:rsidP="00577A9D">
      <w:pPr>
        <w:pStyle w:val="4"/>
        <w:shd w:val="clear" w:color="auto" w:fill="auto"/>
        <w:spacing w:before="0" w:after="0" w:line="360" w:lineRule="auto"/>
        <w:ind w:left="62" w:firstLine="0"/>
        <w:jc w:val="left"/>
      </w:pPr>
      <w:r>
        <w:rPr>
          <w:lang w:val="en-US"/>
        </w:rPr>
        <w:t>ru</w:t>
      </w:r>
      <w:r w:rsidRPr="004D4E54">
        <w:t>.</w:t>
      </w:r>
      <w:r>
        <w:rPr>
          <w:lang w:val="en-US"/>
        </w:rPr>
        <w:t>wikiped</w:t>
      </w:r>
      <w:r w:rsidRPr="004D4E54">
        <w:t>:</w:t>
      </w:r>
      <w:r>
        <w:rPr>
          <w:lang w:val="en-US"/>
        </w:rPr>
        <w:t>a</w:t>
      </w:r>
      <w:r w:rsidRPr="004D4E54">
        <w:t>.</w:t>
      </w:r>
      <w:r w:rsidR="00DA4DE3">
        <w:t xml:space="preserve"> </w:t>
      </w:r>
      <w:r>
        <w:rPr>
          <w:lang w:val="en-US"/>
        </w:rPr>
        <w:t>org</w:t>
      </w:r>
      <w:r w:rsidRPr="004D4E54">
        <w:t>/</w:t>
      </w:r>
      <w:r>
        <w:rPr>
          <w:lang w:val="en-US"/>
        </w:rPr>
        <w:t>wiki</w:t>
      </w:r>
      <w:r w:rsidRPr="004D4E54">
        <w:t>/</w:t>
      </w:r>
      <w:r>
        <w:t>Ломоносов</w:t>
      </w:r>
      <w:r w:rsidRPr="004D4E54">
        <w:t>_</w:t>
      </w:r>
      <w:r>
        <w:t>М</w:t>
      </w:r>
      <w:r w:rsidRPr="004D4E54">
        <w:t>.</w:t>
      </w:r>
    </w:p>
    <w:p w:rsidR="00577A9D" w:rsidRPr="00A37808" w:rsidRDefault="00577A9D">
      <w:pPr>
        <w:pStyle w:val="4"/>
        <w:shd w:val="clear" w:color="auto" w:fill="auto"/>
        <w:spacing w:before="0" w:after="0" w:line="360" w:lineRule="auto"/>
        <w:ind w:left="62" w:firstLine="0"/>
        <w:jc w:val="both"/>
        <w:rPr>
          <w:sz w:val="24"/>
          <w:szCs w:val="24"/>
        </w:rPr>
      </w:pPr>
    </w:p>
    <w:sectPr w:rsidR="00577A9D" w:rsidRPr="00A37808" w:rsidSect="008874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A4" w:rsidRDefault="00906FA4" w:rsidP="00576C70">
      <w:pPr>
        <w:spacing w:after="0" w:line="240" w:lineRule="auto"/>
      </w:pPr>
      <w:r>
        <w:separator/>
      </w:r>
    </w:p>
  </w:endnote>
  <w:endnote w:type="continuationSeparator" w:id="0">
    <w:p w:rsidR="00906FA4" w:rsidRDefault="00906FA4" w:rsidP="0057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F" w:rsidRDefault="008874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954"/>
      <w:docPartObj>
        <w:docPartGallery w:val="Page Numbers (Bottom of Page)"/>
        <w:docPartUnique/>
      </w:docPartObj>
    </w:sdtPr>
    <w:sdtEndPr/>
    <w:sdtContent>
      <w:p w:rsidR="0088748F" w:rsidRDefault="00EE6C3E" w:rsidP="0088748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2E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8748F" w:rsidRDefault="008874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F" w:rsidRDefault="008874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A4" w:rsidRDefault="00906FA4" w:rsidP="00576C70">
      <w:pPr>
        <w:spacing w:after="0" w:line="240" w:lineRule="auto"/>
      </w:pPr>
      <w:r>
        <w:separator/>
      </w:r>
    </w:p>
  </w:footnote>
  <w:footnote w:type="continuationSeparator" w:id="0">
    <w:p w:rsidR="00906FA4" w:rsidRDefault="00906FA4" w:rsidP="0057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D9" w:rsidRDefault="000D42E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85pt;margin-top:98.6pt;width:366.2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C34D9" w:rsidRDefault="007C34D9">
                <w:pPr>
                  <w:tabs>
                    <w:tab w:val="right" w:pos="5285"/>
                    <w:tab w:val="right" w:pos="7325"/>
                  </w:tabs>
                  <w:spacing w:line="240" w:lineRule="auto"/>
                </w:pPr>
                <w:r>
                  <w:rPr>
                    <w:rStyle w:val="a6"/>
                    <w:rFonts w:eastAsiaTheme="minorHAnsi"/>
                    <w:b w:val="0"/>
                    <w:bCs w:val="0"/>
                  </w:rPr>
                  <w:t>Подпись эксперта (члена жюри)</w:t>
                </w:r>
                <w:r>
                  <w:rPr>
                    <w:rStyle w:val="a6"/>
                    <w:rFonts w:eastAsiaTheme="minorHAnsi"/>
                    <w:b w:val="0"/>
                    <w:bCs w:val="0"/>
                  </w:rPr>
                  <w:tab/>
                  <w:t>/</w:t>
                </w:r>
                <w:r>
                  <w:rPr>
                    <w:rStyle w:val="a6"/>
                    <w:rFonts w:eastAsiaTheme="minorHAnsi"/>
                    <w:b w:val="0"/>
                    <w:bCs w:val="0"/>
                  </w:rPr>
                  <w:tab/>
                  <w:t>/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D9" w:rsidRDefault="007C34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F" w:rsidRDefault="008874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51"/>
    <w:multiLevelType w:val="hybridMultilevel"/>
    <w:tmpl w:val="FB244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4576C"/>
    <w:multiLevelType w:val="multilevel"/>
    <w:tmpl w:val="26A63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3366BEA"/>
    <w:multiLevelType w:val="multilevel"/>
    <w:tmpl w:val="90324C6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E0E0E"/>
    <w:multiLevelType w:val="multilevel"/>
    <w:tmpl w:val="D53C12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0EE6"/>
    <w:multiLevelType w:val="hybridMultilevel"/>
    <w:tmpl w:val="8D0A4C5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172D4F45"/>
    <w:multiLevelType w:val="multilevel"/>
    <w:tmpl w:val="9796E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0D0A2F"/>
    <w:multiLevelType w:val="multilevel"/>
    <w:tmpl w:val="CBBED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783662"/>
    <w:multiLevelType w:val="multilevel"/>
    <w:tmpl w:val="F920F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351AA"/>
    <w:multiLevelType w:val="multilevel"/>
    <w:tmpl w:val="4FD64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94E06"/>
    <w:multiLevelType w:val="multilevel"/>
    <w:tmpl w:val="EABA63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D28DA"/>
    <w:multiLevelType w:val="multilevel"/>
    <w:tmpl w:val="B5AE6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F74AFA"/>
    <w:multiLevelType w:val="multilevel"/>
    <w:tmpl w:val="20BC5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446E6A07"/>
    <w:multiLevelType w:val="multilevel"/>
    <w:tmpl w:val="E31A21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73842D6"/>
    <w:multiLevelType w:val="multilevel"/>
    <w:tmpl w:val="BA5E1C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A64FB"/>
    <w:multiLevelType w:val="multilevel"/>
    <w:tmpl w:val="7478B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1D4C5A"/>
    <w:multiLevelType w:val="multilevel"/>
    <w:tmpl w:val="B69AE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10305E"/>
    <w:multiLevelType w:val="hybridMultilevel"/>
    <w:tmpl w:val="9BF2305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9"/>
    <w:rsid w:val="000212C4"/>
    <w:rsid w:val="000222E2"/>
    <w:rsid w:val="00056106"/>
    <w:rsid w:val="00057CB3"/>
    <w:rsid w:val="000727EF"/>
    <w:rsid w:val="000815ED"/>
    <w:rsid w:val="000851D7"/>
    <w:rsid w:val="000916DB"/>
    <w:rsid w:val="000A2B06"/>
    <w:rsid w:val="000B60EC"/>
    <w:rsid w:val="000C44D8"/>
    <w:rsid w:val="000D42EF"/>
    <w:rsid w:val="000E7519"/>
    <w:rsid w:val="000F567C"/>
    <w:rsid w:val="000F738A"/>
    <w:rsid w:val="001305E7"/>
    <w:rsid w:val="00132984"/>
    <w:rsid w:val="00135A83"/>
    <w:rsid w:val="0014046D"/>
    <w:rsid w:val="00141A7A"/>
    <w:rsid w:val="001421F0"/>
    <w:rsid w:val="00142469"/>
    <w:rsid w:val="00144D16"/>
    <w:rsid w:val="00154378"/>
    <w:rsid w:val="00161254"/>
    <w:rsid w:val="001648F7"/>
    <w:rsid w:val="00170738"/>
    <w:rsid w:val="00173A8A"/>
    <w:rsid w:val="00195042"/>
    <w:rsid w:val="001977C1"/>
    <w:rsid w:val="001B7B78"/>
    <w:rsid w:val="001C284F"/>
    <w:rsid w:val="001C7288"/>
    <w:rsid w:val="001E7289"/>
    <w:rsid w:val="001F00A6"/>
    <w:rsid w:val="001F549C"/>
    <w:rsid w:val="0020046D"/>
    <w:rsid w:val="00206866"/>
    <w:rsid w:val="002142F3"/>
    <w:rsid w:val="0022123D"/>
    <w:rsid w:val="00233B92"/>
    <w:rsid w:val="00235C4E"/>
    <w:rsid w:val="0024229F"/>
    <w:rsid w:val="0024327E"/>
    <w:rsid w:val="00252CD1"/>
    <w:rsid w:val="0025313A"/>
    <w:rsid w:val="0026231E"/>
    <w:rsid w:val="002730C1"/>
    <w:rsid w:val="00273A27"/>
    <w:rsid w:val="00274811"/>
    <w:rsid w:val="00285706"/>
    <w:rsid w:val="002918DE"/>
    <w:rsid w:val="00295C82"/>
    <w:rsid w:val="002A1305"/>
    <w:rsid w:val="002A48A9"/>
    <w:rsid w:val="002A52EB"/>
    <w:rsid w:val="002B6506"/>
    <w:rsid w:val="002D2632"/>
    <w:rsid w:val="002D37B2"/>
    <w:rsid w:val="002E49EB"/>
    <w:rsid w:val="002F4427"/>
    <w:rsid w:val="00302005"/>
    <w:rsid w:val="00317989"/>
    <w:rsid w:val="00322E74"/>
    <w:rsid w:val="00325DB1"/>
    <w:rsid w:val="003268C9"/>
    <w:rsid w:val="00343B65"/>
    <w:rsid w:val="00346849"/>
    <w:rsid w:val="00357A1B"/>
    <w:rsid w:val="00376229"/>
    <w:rsid w:val="00376833"/>
    <w:rsid w:val="00383C53"/>
    <w:rsid w:val="00384B9F"/>
    <w:rsid w:val="003876EA"/>
    <w:rsid w:val="0039090D"/>
    <w:rsid w:val="00393309"/>
    <w:rsid w:val="003959CA"/>
    <w:rsid w:val="003B6445"/>
    <w:rsid w:val="003D4930"/>
    <w:rsid w:val="003F3F3B"/>
    <w:rsid w:val="00421920"/>
    <w:rsid w:val="00436FE3"/>
    <w:rsid w:val="004425F6"/>
    <w:rsid w:val="00454E83"/>
    <w:rsid w:val="004560DA"/>
    <w:rsid w:val="00466017"/>
    <w:rsid w:val="00471A2B"/>
    <w:rsid w:val="0049091C"/>
    <w:rsid w:val="004B42C8"/>
    <w:rsid w:val="004B7B6D"/>
    <w:rsid w:val="004C0041"/>
    <w:rsid w:val="004C3310"/>
    <w:rsid w:val="004C348E"/>
    <w:rsid w:val="004C75DF"/>
    <w:rsid w:val="004D4E54"/>
    <w:rsid w:val="004E4B2B"/>
    <w:rsid w:val="004E77E5"/>
    <w:rsid w:val="004F526F"/>
    <w:rsid w:val="004F6D89"/>
    <w:rsid w:val="004F783A"/>
    <w:rsid w:val="00503A11"/>
    <w:rsid w:val="00506B07"/>
    <w:rsid w:val="005111AB"/>
    <w:rsid w:val="0051143E"/>
    <w:rsid w:val="00523507"/>
    <w:rsid w:val="00547A67"/>
    <w:rsid w:val="00547C23"/>
    <w:rsid w:val="00547C96"/>
    <w:rsid w:val="00563773"/>
    <w:rsid w:val="00566AC0"/>
    <w:rsid w:val="00576C70"/>
    <w:rsid w:val="00577A9D"/>
    <w:rsid w:val="00592D3F"/>
    <w:rsid w:val="005D3688"/>
    <w:rsid w:val="005E0AE3"/>
    <w:rsid w:val="005E2F45"/>
    <w:rsid w:val="005E4375"/>
    <w:rsid w:val="00611BDC"/>
    <w:rsid w:val="00613EF2"/>
    <w:rsid w:val="006240DA"/>
    <w:rsid w:val="00625CF9"/>
    <w:rsid w:val="006317AD"/>
    <w:rsid w:val="00646E21"/>
    <w:rsid w:val="00654AEB"/>
    <w:rsid w:val="006668CB"/>
    <w:rsid w:val="00671B33"/>
    <w:rsid w:val="00676F77"/>
    <w:rsid w:val="00691C50"/>
    <w:rsid w:val="006B5070"/>
    <w:rsid w:val="006D3FFE"/>
    <w:rsid w:val="00700AF9"/>
    <w:rsid w:val="00706532"/>
    <w:rsid w:val="00711424"/>
    <w:rsid w:val="0072165A"/>
    <w:rsid w:val="00751511"/>
    <w:rsid w:val="00754AD5"/>
    <w:rsid w:val="0076698E"/>
    <w:rsid w:val="00772CEA"/>
    <w:rsid w:val="0077676A"/>
    <w:rsid w:val="00786D4A"/>
    <w:rsid w:val="0078758B"/>
    <w:rsid w:val="00793186"/>
    <w:rsid w:val="00796D88"/>
    <w:rsid w:val="007B47C9"/>
    <w:rsid w:val="007C2538"/>
    <w:rsid w:val="007C2E45"/>
    <w:rsid w:val="007C34D9"/>
    <w:rsid w:val="007C660A"/>
    <w:rsid w:val="007C770B"/>
    <w:rsid w:val="00806432"/>
    <w:rsid w:val="00810582"/>
    <w:rsid w:val="00811521"/>
    <w:rsid w:val="008158EF"/>
    <w:rsid w:val="0082373C"/>
    <w:rsid w:val="00824B6E"/>
    <w:rsid w:val="0083177F"/>
    <w:rsid w:val="00836538"/>
    <w:rsid w:val="008426A2"/>
    <w:rsid w:val="008460CD"/>
    <w:rsid w:val="0085160E"/>
    <w:rsid w:val="00853E78"/>
    <w:rsid w:val="008577DA"/>
    <w:rsid w:val="00873E04"/>
    <w:rsid w:val="0088748F"/>
    <w:rsid w:val="00891FD0"/>
    <w:rsid w:val="00893D20"/>
    <w:rsid w:val="008D5B28"/>
    <w:rsid w:val="009034E2"/>
    <w:rsid w:val="009057AC"/>
    <w:rsid w:val="00906FA4"/>
    <w:rsid w:val="0090703E"/>
    <w:rsid w:val="00923FC0"/>
    <w:rsid w:val="0094048E"/>
    <w:rsid w:val="009458A2"/>
    <w:rsid w:val="00951611"/>
    <w:rsid w:val="009555D9"/>
    <w:rsid w:val="00984217"/>
    <w:rsid w:val="009948BF"/>
    <w:rsid w:val="0099500E"/>
    <w:rsid w:val="00996952"/>
    <w:rsid w:val="009A1C18"/>
    <w:rsid w:val="009C3721"/>
    <w:rsid w:val="009D2A83"/>
    <w:rsid w:val="009D4646"/>
    <w:rsid w:val="009D4EB9"/>
    <w:rsid w:val="009D69E5"/>
    <w:rsid w:val="009E3694"/>
    <w:rsid w:val="009E6401"/>
    <w:rsid w:val="00A168D6"/>
    <w:rsid w:val="00A20BD1"/>
    <w:rsid w:val="00A37808"/>
    <w:rsid w:val="00A4543B"/>
    <w:rsid w:val="00A46E6C"/>
    <w:rsid w:val="00A51957"/>
    <w:rsid w:val="00A67670"/>
    <w:rsid w:val="00A76F04"/>
    <w:rsid w:val="00A80863"/>
    <w:rsid w:val="00A80A5E"/>
    <w:rsid w:val="00A87E4E"/>
    <w:rsid w:val="00A91748"/>
    <w:rsid w:val="00A928DE"/>
    <w:rsid w:val="00A948F3"/>
    <w:rsid w:val="00AB026B"/>
    <w:rsid w:val="00AB1355"/>
    <w:rsid w:val="00AB1E0E"/>
    <w:rsid w:val="00AB3F1A"/>
    <w:rsid w:val="00AB4A7E"/>
    <w:rsid w:val="00AC18F1"/>
    <w:rsid w:val="00AC30A6"/>
    <w:rsid w:val="00AD5FFB"/>
    <w:rsid w:val="00AF21D7"/>
    <w:rsid w:val="00B06062"/>
    <w:rsid w:val="00B17DBC"/>
    <w:rsid w:val="00B2102F"/>
    <w:rsid w:val="00B239F4"/>
    <w:rsid w:val="00B23F68"/>
    <w:rsid w:val="00B32F17"/>
    <w:rsid w:val="00B41116"/>
    <w:rsid w:val="00B51D36"/>
    <w:rsid w:val="00B63607"/>
    <w:rsid w:val="00B76268"/>
    <w:rsid w:val="00B82067"/>
    <w:rsid w:val="00B97BCD"/>
    <w:rsid w:val="00BA516C"/>
    <w:rsid w:val="00BB0025"/>
    <w:rsid w:val="00BC2085"/>
    <w:rsid w:val="00BD12D3"/>
    <w:rsid w:val="00BD1378"/>
    <w:rsid w:val="00BD2538"/>
    <w:rsid w:val="00BD3899"/>
    <w:rsid w:val="00BE2B45"/>
    <w:rsid w:val="00C02512"/>
    <w:rsid w:val="00C05B4C"/>
    <w:rsid w:val="00C1256D"/>
    <w:rsid w:val="00C3457C"/>
    <w:rsid w:val="00C374C1"/>
    <w:rsid w:val="00C37EDE"/>
    <w:rsid w:val="00C4680D"/>
    <w:rsid w:val="00C5179E"/>
    <w:rsid w:val="00C533C5"/>
    <w:rsid w:val="00C7105B"/>
    <w:rsid w:val="00C85C37"/>
    <w:rsid w:val="00C97BE3"/>
    <w:rsid w:val="00CA1AE1"/>
    <w:rsid w:val="00CA7747"/>
    <w:rsid w:val="00CB621C"/>
    <w:rsid w:val="00CC44D8"/>
    <w:rsid w:val="00CD0ABA"/>
    <w:rsid w:val="00CD3DD9"/>
    <w:rsid w:val="00CF0AFB"/>
    <w:rsid w:val="00D012C4"/>
    <w:rsid w:val="00D10CF9"/>
    <w:rsid w:val="00D11FF1"/>
    <w:rsid w:val="00D345CC"/>
    <w:rsid w:val="00D36684"/>
    <w:rsid w:val="00D4438A"/>
    <w:rsid w:val="00D466F0"/>
    <w:rsid w:val="00D47DF0"/>
    <w:rsid w:val="00D53BC0"/>
    <w:rsid w:val="00D55223"/>
    <w:rsid w:val="00D566CC"/>
    <w:rsid w:val="00D73874"/>
    <w:rsid w:val="00D87D31"/>
    <w:rsid w:val="00D932FE"/>
    <w:rsid w:val="00D93E29"/>
    <w:rsid w:val="00D95485"/>
    <w:rsid w:val="00DA4226"/>
    <w:rsid w:val="00DA4918"/>
    <w:rsid w:val="00DA4DE3"/>
    <w:rsid w:val="00DB2C20"/>
    <w:rsid w:val="00DC6DBA"/>
    <w:rsid w:val="00DD76F8"/>
    <w:rsid w:val="00DD7D0E"/>
    <w:rsid w:val="00DE40CD"/>
    <w:rsid w:val="00DF195C"/>
    <w:rsid w:val="00DF3609"/>
    <w:rsid w:val="00E10604"/>
    <w:rsid w:val="00E1326F"/>
    <w:rsid w:val="00E223BB"/>
    <w:rsid w:val="00E23625"/>
    <w:rsid w:val="00E25363"/>
    <w:rsid w:val="00E30288"/>
    <w:rsid w:val="00E475E7"/>
    <w:rsid w:val="00E95783"/>
    <w:rsid w:val="00E95C47"/>
    <w:rsid w:val="00EB34E8"/>
    <w:rsid w:val="00EC33B5"/>
    <w:rsid w:val="00ED1E4D"/>
    <w:rsid w:val="00EE0E59"/>
    <w:rsid w:val="00EE6C3E"/>
    <w:rsid w:val="00F048F0"/>
    <w:rsid w:val="00F053D9"/>
    <w:rsid w:val="00F05AC3"/>
    <w:rsid w:val="00F05F8F"/>
    <w:rsid w:val="00F37D69"/>
    <w:rsid w:val="00F447A8"/>
    <w:rsid w:val="00F558FE"/>
    <w:rsid w:val="00F72050"/>
    <w:rsid w:val="00F73446"/>
    <w:rsid w:val="00F83A02"/>
    <w:rsid w:val="00FA1A8A"/>
    <w:rsid w:val="00FA5B1E"/>
    <w:rsid w:val="00FA6412"/>
    <w:rsid w:val="00FB3B87"/>
    <w:rsid w:val="00FC1D7F"/>
    <w:rsid w:val="00FC2A17"/>
    <w:rsid w:val="00FD4BDB"/>
    <w:rsid w:val="00FD78E2"/>
    <w:rsid w:val="00FE6B3E"/>
    <w:rsid w:val="00FF3E09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48170B-A6DA-4766-BFD1-B7299A3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0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39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3959CA"/>
    <w:pPr>
      <w:widowControl w:val="0"/>
      <w:shd w:val="clear" w:color="auto" w:fill="FFFFFF"/>
      <w:spacing w:before="840" w:after="30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2142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2142F3"/>
    <w:pPr>
      <w:widowControl w:val="0"/>
      <w:shd w:val="clear" w:color="auto" w:fill="FFFFFF"/>
      <w:spacing w:after="120" w:line="374" w:lineRule="exact"/>
      <w:ind w:hanging="74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20">
    <w:name w:val="Заголовок №2"/>
    <w:basedOn w:val="a"/>
    <w:link w:val="2"/>
    <w:rsid w:val="002142F3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4"/>
    <w:rsid w:val="00AB4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940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4"/>
    <w:rsid w:val="00940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9404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404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9D46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4646"/>
    <w:pPr>
      <w:widowControl w:val="0"/>
      <w:shd w:val="clear" w:color="auto" w:fill="FFFFFF"/>
      <w:spacing w:before="240" w:after="0" w:line="31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Колонтитул_"/>
    <w:basedOn w:val="a0"/>
    <w:rsid w:val="007C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C34D9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6">
    <w:name w:val="Колонтитул"/>
    <w:basedOn w:val="a5"/>
    <w:rsid w:val="007C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rsid w:val="007C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80">
    <w:name w:val="Основной текст (8)"/>
    <w:basedOn w:val="8"/>
    <w:rsid w:val="007C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7C34D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7C34D9"/>
    <w:pPr>
      <w:widowControl w:val="0"/>
      <w:shd w:val="clear" w:color="auto" w:fill="FFFFFF"/>
      <w:spacing w:after="0" w:line="835" w:lineRule="exact"/>
      <w:jc w:val="center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90">
    <w:name w:val="Основной текст (9)"/>
    <w:basedOn w:val="a"/>
    <w:link w:val="9"/>
    <w:rsid w:val="007C34D9"/>
    <w:pPr>
      <w:widowControl w:val="0"/>
      <w:shd w:val="clear" w:color="auto" w:fill="FFFFFF"/>
      <w:spacing w:after="5640" w:line="0" w:lineRule="atLeast"/>
      <w:jc w:val="right"/>
    </w:pPr>
    <w:rPr>
      <w:rFonts w:ascii="Times New Roman" w:eastAsia="Times New Roman" w:hAnsi="Times New Roman" w:cs="Times New Roman"/>
      <w:b/>
      <w:bCs/>
      <w:sz w:val="47"/>
      <w:szCs w:val="47"/>
    </w:rPr>
  </w:style>
  <w:style w:type="character" w:customStyle="1" w:styleId="23">
    <w:name w:val="Основной текст (2)_"/>
    <w:basedOn w:val="a0"/>
    <w:link w:val="24"/>
    <w:rsid w:val="001E728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7289"/>
    <w:pPr>
      <w:widowControl w:val="0"/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75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5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7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6C70"/>
  </w:style>
  <w:style w:type="paragraph" w:styleId="ab">
    <w:name w:val="footer"/>
    <w:basedOn w:val="a"/>
    <w:link w:val="ac"/>
    <w:uiPriority w:val="99"/>
    <w:unhideWhenUsed/>
    <w:rsid w:val="0057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C70"/>
  </w:style>
  <w:style w:type="character" w:customStyle="1" w:styleId="31">
    <w:name w:val="Основной текст3"/>
    <w:basedOn w:val="a4"/>
    <w:rsid w:val="00253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1">
    <w:name w:val="Основной текст + 11;5 pt;Курсив"/>
    <w:basedOn w:val="a4"/>
    <w:rsid w:val="00253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3876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387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3876E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Hyperlink"/>
    <w:basedOn w:val="a0"/>
    <w:uiPriority w:val="99"/>
    <w:unhideWhenUsed/>
    <w:rsid w:val="004C331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95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naukaran:ru/sb/2003_3-4/09.s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DITK-304</cp:lastModifiedBy>
  <cp:revision>7</cp:revision>
  <cp:lastPrinted>2021-11-18T00:39:00Z</cp:lastPrinted>
  <dcterms:created xsi:type="dcterms:W3CDTF">2018-01-19T02:10:00Z</dcterms:created>
  <dcterms:modified xsi:type="dcterms:W3CDTF">2022-02-09T05:02:00Z</dcterms:modified>
</cp:coreProperties>
</file>