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01" w:rsidRPr="00A81AB3" w:rsidRDefault="00562E01" w:rsidP="00A81AB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 ДЕТЕЙ НА УРОКАХ АНГЛИЙСКОГО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В НАЧАЛЬНОЙ ШКОЛЕ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требует сегодня полного развития личности, в том числе её коммуникативных способностей, облегчающих вхождение в мировое сообщество и позволяющих успешно функционировать в нём. Концепции модернизации российского  образования ставится задача по формированию «целостной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ключевых компетенций, определяющих современное качество содержания образования».</w:t>
      </w:r>
      <w:proofErr w:type="gramEnd"/>
    </w:p>
    <w:p w:rsidR="00562E01" w:rsidRPr="00A81AB3" w:rsidRDefault="00562E01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одной из целей современной школы является подготовка выпускника, способного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успешному продолжению обучения в вузе, а также к научно-исследовательской деятельности в различных областях знаний, требующих от человека творческого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 и интеллектуальных усилий.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человеке заложено стремление раскрыть себя и проникнуть в самые сокровенные тайны бытия с самого раннего возраста. Именно в школе необходимо помочь тем, кто интересуется различными областями науки, помочь претворить в жизнь их планы и мечты, помочь наиболее полно раскрыть свои способности. Уже в начальной школе есть учащиеся, которых не удовлетворяет работа со школьным учебником, им неинтересна работа на уроке, они читают специальную литературу. Поэтому нам важно именно в школе выявить всех, кто интересуется различными областями науки, вывести их на дорогу поиска в науке и в итоге помочь наиболее полно раскрыть свои способности.</w:t>
      </w:r>
    </w:p>
    <w:p w:rsidR="00562E01" w:rsidRPr="00A81AB3" w:rsidRDefault="004C147B" w:rsidP="00A81AB3">
      <w:pPr>
        <w:shd w:val="clear" w:color="auto" w:fill="FFFFFF"/>
        <w:spacing w:after="0" w:line="240" w:lineRule="auto"/>
        <w:ind w:left="-142"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в классе</w:t>
      </w:r>
      <w:r w:rsidR="00562E01"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исследовательская работа в системе урочной и внеурочной деятельности, задачей которой является дать ученику возможность развить свой интеллект в самостоятельной творческой деятельности, с учетом индивидуальных особенностей и способностей. Участие в исследовательской работе дает учащемуся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учит общению со сверстниками и единомышленниками, дает возможность принимать участие в научных экспериментах и исследованиях. Учебная дисциплина «Иностранный язык» исследовательской и научно-исследовательской исследованиями в различных областях науки.</w:t>
      </w:r>
    </w:p>
    <w:p w:rsidR="00562E01" w:rsidRPr="00A81AB3" w:rsidRDefault="00562E01" w:rsidP="00A81AB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«Иностранный язык» носит </w:t>
      </w:r>
      <w:proofErr w:type="spell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что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навыки, которые </w:t>
      </w:r>
      <w:proofErr w:type="spell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</w:t>
      </w:r>
      <w:proofErr w:type="spell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своему характеру. Поэтому изучение предмета «Иностранный язык» направлено на решение следующих задач: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младших школьников к новому социальному опыту за счет проигрывания на иностранном языке, различных ролей в игровых ситуациях типичных для семейного, бытового, учебного общения;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 школьника;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аудиоприложением</w:t>
      </w:r>
      <w:proofErr w:type="spell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</w:t>
      </w:r>
      <w:proofErr w:type="spell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приложением и т.д.), умением работы в группе;</w:t>
      </w:r>
    </w:p>
    <w:p w:rsidR="00562E01" w:rsidRPr="00A81AB3" w:rsidRDefault="00562E01" w:rsidP="00A81AB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30j0zll"/>
      <w:bookmarkEnd w:id="1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способности к организации своей учебной деятельности посредством освоения системы </w:t>
      </w:r>
      <w:r w:rsidRPr="00A81A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личностных</w:t>
      </w: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81A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регулятивных</w:t>
      </w: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81A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познавательных </w:t>
      </w: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A81A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коммуникативных</w:t>
      </w:r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универсальных учебных действий (в том числе </w:t>
      </w:r>
      <w:proofErr w:type="spellStart"/>
      <w:proofErr w:type="gramStart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80E05" w:rsidRPr="00A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i/>
          <w:iCs/>
          <w:color w:val="333333"/>
        </w:rPr>
        <w:t>Задачи исследования</w:t>
      </w:r>
      <w:r w:rsidRPr="00A81AB3">
        <w:rPr>
          <w:color w:val="333333"/>
        </w:rPr>
        <w:t>: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 xml:space="preserve">1.Проанализировать психолого-педагогическую </w:t>
      </w:r>
      <w:r>
        <w:rPr>
          <w:color w:val="333333"/>
        </w:rPr>
        <w:t xml:space="preserve">и лингвистическую литературу по </w:t>
      </w:r>
      <w:r w:rsidRPr="00A81AB3">
        <w:rPr>
          <w:color w:val="333333"/>
        </w:rPr>
        <w:t>теме исследования.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2.Структурировать общепедагогические и специфические методы обучения английскому языку в начальной школе.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3.Структурировать средства обучения английскому языку в начальной школе.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4.Провести диагностику осведомленности учителей о методах и средствах обучения английскому языку.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5.Выявить уровень лексического запаса младших школьников в области английского языка.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proofErr w:type="gramStart"/>
      <w:r w:rsidRPr="00A81AB3">
        <w:rPr>
          <w:i/>
          <w:iCs/>
          <w:color w:val="333333"/>
        </w:rPr>
        <w:t>Методы исследования</w:t>
      </w:r>
      <w:r w:rsidRPr="00A81AB3">
        <w:rPr>
          <w:color w:val="333333"/>
        </w:rPr>
        <w:t>: анализ литературных источников по теме исследования; констатирующий этап естественного педагогического эксперимента; анкетирование, тестирование; Ввиду того, что позиции английского языка в мире как лидирующего средства международного общения все более и более усиливаются, и не наблюдается никаких весомых тенденций к остановке или замедлению данного процесса, проблема использования эффективных методов преподавания английского языка представляется крайне важной.</w:t>
      </w:r>
      <w:proofErr w:type="gramEnd"/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В теоретической части работы рассмотрено понятие метода обучения как упорядоченный способ взаимосвязанной деятельности учителя и учащихся по достижению определенных учебно-воспитательных целей, приведены классификации методов.</w:t>
      </w:r>
    </w:p>
    <w:p w:rsidR="00A81AB3" w:rsidRPr="00A81AB3" w:rsidRDefault="00A81AB3" w:rsidP="00A81AB3">
      <w:pPr>
        <w:pStyle w:val="a4"/>
        <w:shd w:val="clear" w:color="auto" w:fill="FFFFFF"/>
        <w:spacing w:before="0" w:beforeAutospacing="0" w:after="150" w:afterAutospacing="0"/>
        <w:ind w:left="-142"/>
        <w:rPr>
          <w:color w:val="333333"/>
        </w:rPr>
      </w:pPr>
      <w:r w:rsidRPr="00A81AB3">
        <w:rPr>
          <w:color w:val="333333"/>
        </w:rPr>
        <w:t>Рассмотрен игровой метод, как один из основных при обучении английскому языку в начальной школе.</w:t>
      </w:r>
    </w:p>
    <w:p w:rsidR="00A81AB3" w:rsidRPr="00A81AB3" w:rsidRDefault="00A81AB3" w:rsidP="00A81AB3">
      <w:pPr>
        <w:shd w:val="clear" w:color="auto" w:fill="FFFFFF"/>
        <w:spacing w:before="30" w:after="3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Таким образом, цель исследования по выявлению и структурированию общепедагогических и специфических методов и средств обучения английскому языку в начальной школе достигнута. Все поставленные задачи выполнены. </w:t>
      </w:r>
    </w:p>
    <w:sectPr w:rsidR="00A81AB3" w:rsidRPr="00A81AB3" w:rsidSect="0076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D2122"/>
    <w:multiLevelType w:val="multilevel"/>
    <w:tmpl w:val="6DB0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E01"/>
    <w:rsid w:val="00180E05"/>
    <w:rsid w:val="004C147B"/>
    <w:rsid w:val="00562E01"/>
    <w:rsid w:val="00763685"/>
    <w:rsid w:val="00820C2C"/>
    <w:rsid w:val="00A81AB3"/>
    <w:rsid w:val="00BC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6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2E01"/>
  </w:style>
  <w:style w:type="character" w:customStyle="1" w:styleId="c6">
    <w:name w:val="c6"/>
    <w:basedOn w:val="a0"/>
    <w:rsid w:val="00562E01"/>
  </w:style>
  <w:style w:type="character" w:styleId="a3">
    <w:name w:val="Hyperlink"/>
    <w:basedOn w:val="a0"/>
    <w:uiPriority w:val="99"/>
    <w:semiHidden/>
    <w:unhideWhenUsed/>
    <w:rsid w:val="00562E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5979-3291-4AFD-89F3-A550CE0C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2022-04-08T09:18:00Z</dcterms:created>
  <dcterms:modified xsi:type="dcterms:W3CDTF">2022-04-12T13:17:00Z</dcterms:modified>
</cp:coreProperties>
</file>