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E7" w:rsidRPr="00E211A2" w:rsidRDefault="00E160E7" w:rsidP="00E160E7">
      <w:pPr>
        <w:rPr>
          <w:b/>
          <w:bCs/>
          <w:sz w:val="32"/>
          <w:szCs w:val="32"/>
        </w:rPr>
      </w:pPr>
      <w:bookmarkStart w:id="0" w:name="_GoBack"/>
      <w:bookmarkEnd w:id="0"/>
      <w:r w:rsidRPr="00E211A2">
        <w:rPr>
          <w:b/>
          <w:bCs/>
          <w:sz w:val="32"/>
          <w:szCs w:val="32"/>
        </w:rPr>
        <w:t xml:space="preserve">Мастер –класс «Улица домов (методика Е.Е. </w:t>
      </w:r>
      <w:proofErr w:type="spellStart"/>
      <w:r w:rsidRPr="00E211A2">
        <w:rPr>
          <w:b/>
          <w:bCs/>
          <w:sz w:val="32"/>
          <w:szCs w:val="32"/>
        </w:rPr>
        <w:t>Шулешко</w:t>
      </w:r>
      <w:proofErr w:type="spellEnd"/>
      <w:r w:rsidRPr="00E211A2">
        <w:rPr>
          <w:b/>
          <w:bCs/>
          <w:sz w:val="32"/>
          <w:szCs w:val="32"/>
        </w:rPr>
        <w:t>»)</w:t>
      </w:r>
    </w:p>
    <w:p w:rsidR="00855A91" w:rsidRPr="00855A91" w:rsidRDefault="002851AC" w:rsidP="00855A91">
      <w:pPr>
        <w:shd w:val="clear" w:color="auto" w:fill="FFFEFE"/>
        <w:spacing w:line="240" w:lineRule="auto"/>
        <w:ind w:left="0" w:right="0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Я работаю воспитателем в подготовительной к школе группе. </w:t>
      </w:r>
      <w:r w:rsidR="00855A91" w:rsidRPr="00855A91">
        <w:rPr>
          <w:color w:val="000000"/>
          <w:szCs w:val="28"/>
        </w:rPr>
        <w:t xml:space="preserve">Осенью этого </w:t>
      </w:r>
      <w:proofErr w:type="gramStart"/>
      <w:r w:rsidR="00855A91" w:rsidRPr="00855A91">
        <w:rPr>
          <w:color w:val="000000"/>
          <w:szCs w:val="28"/>
        </w:rPr>
        <w:t>года  я</w:t>
      </w:r>
      <w:proofErr w:type="gramEnd"/>
      <w:r w:rsidR="00855A91" w:rsidRPr="00855A91">
        <w:rPr>
          <w:color w:val="000000"/>
          <w:szCs w:val="28"/>
        </w:rPr>
        <w:t xml:space="preserve"> внесла в группу  пятилитровые прозрачные пластиковые банки с водой, на которые были наклеены тетрадные листы в клеточку с рядами цифр разного цвета и разной формы.</w:t>
      </w:r>
    </w:p>
    <w:p w:rsidR="00855A91" w:rsidRDefault="002851AC" w:rsidP="00855A91">
      <w:pPr>
        <w:shd w:val="clear" w:color="auto" w:fill="FFFEFE"/>
        <w:spacing w:line="240" w:lineRule="auto"/>
        <w:ind w:left="0" w:right="0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="00855A91" w:rsidRPr="00855A91">
        <w:rPr>
          <w:color w:val="000000"/>
          <w:szCs w:val="28"/>
        </w:rPr>
        <w:t xml:space="preserve">Правые цифры были написаны как почтовые индексы, </w:t>
      </w:r>
      <w:r w:rsidR="007E06D4">
        <w:rPr>
          <w:color w:val="000000"/>
          <w:szCs w:val="28"/>
        </w:rPr>
        <w:t xml:space="preserve">а левые цифры –десятки- письменные от руки. Через прозрачные </w:t>
      </w:r>
      <w:proofErr w:type="gramStart"/>
      <w:r w:rsidR="007E06D4">
        <w:rPr>
          <w:color w:val="000000"/>
          <w:szCs w:val="28"/>
        </w:rPr>
        <w:t>банки  и</w:t>
      </w:r>
      <w:proofErr w:type="gramEnd"/>
      <w:r w:rsidR="007E06D4">
        <w:rPr>
          <w:color w:val="000000"/>
          <w:szCs w:val="28"/>
        </w:rPr>
        <w:t xml:space="preserve"> через воду цветные числа удобно читаются</w:t>
      </w:r>
      <w:r w:rsidR="00803E04">
        <w:rPr>
          <w:color w:val="000000"/>
          <w:szCs w:val="28"/>
        </w:rPr>
        <w:t xml:space="preserve">, считываются. С наружной стороны листов в квадратах </w:t>
      </w:r>
      <w:proofErr w:type="gramStart"/>
      <w:r w:rsidR="00803E04">
        <w:rPr>
          <w:color w:val="000000"/>
          <w:szCs w:val="28"/>
        </w:rPr>
        <w:t>написаны  снизу</w:t>
      </w:r>
      <w:proofErr w:type="gramEnd"/>
      <w:r w:rsidR="00803E04">
        <w:rPr>
          <w:color w:val="000000"/>
          <w:szCs w:val="28"/>
        </w:rPr>
        <w:t xml:space="preserve"> вверх в три столбца рукописные заглавные  буквы: от А до И, от Й до Т, от У до Ь, заглавные Э,Ю, Я – в последнем ряду.</w:t>
      </w:r>
    </w:p>
    <w:p w:rsidR="00894EBF" w:rsidRDefault="005F3B5E" w:rsidP="00855A91">
      <w:pPr>
        <w:shd w:val="clear" w:color="auto" w:fill="FFFEFE"/>
        <w:spacing w:line="240" w:lineRule="auto"/>
        <w:ind w:left="0" w:right="0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="00894EBF">
        <w:rPr>
          <w:color w:val="000000"/>
          <w:szCs w:val="28"/>
        </w:rPr>
        <w:t xml:space="preserve">О цифрах и </w:t>
      </w:r>
      <w:proofErr w:type="gramStart"/>
      <w:r w:rsidR="00894EBF">
        <w:rPr>
          <w:color w:val="000000"/>
          <w:szCs w:val="28"/>
        </w:rPr>
        <w:t>буквах  одного</w:t>
      </w:r>
      <w:proofErr w:type="gramEnd"/>
      <w:r w:rsidR="00894EBF">
        <w:rPr>
          <w:color w:val="000000"/>
          <w:szCs w:val="28"/>
        </w:rPr>
        <w:t xml:space="preserve"> цвета дети знали, знакомясь  с «Аквариумом». Дети узнавали места букв, находя их по разным приметам. Они находили первую букву своего имени и имен своих друзей. Теперь же все известное им было размещено необычно, по-новому.</w:t>
      </w:r>
    </w:p>
    <w:p w:rsidR="005F3B5E" w:rsidRPr="005F3B5E" w:rsidRDefault="005F3B5E" w:rsidP="005F3B5E">
      <w:pPr>
        <w:spacing w:line="240" w:lineRule="auto"/>
        <w:ind w:left="0" w:firstLine="0"/>
        <w:rPr>
          <w:bCs/>
          <w:szCs w:val="28"/>
        </w:rPr>
      </w:pPr>
      <w:r>
        <w:rPr>
          <w:bCs/>
          <w:szCs w:val="28"/>
        </w:rPr>
        <w:t xml:space="preserve">    </w:t>
      </w:r>
      <w:r w:rsidRPr="005F3B5E">
        <w:rPr>
          <w:bCs/>
          <w:szCs w:val="28"/>
        </w:rPr>
        <w:t>Дет</w:t>
      </w:r>
      <w:r>
        <w:rPr>
          <w:bCs/>
          <w:szCs w:val="28"/>
        </w:rPr>
        <w:t>ям</w:t>
      </w:r>
      <w:r w:rsidRPr="005F3B5E">
        <w:rPr>
          <w:bCs/>
          <w:szCs w:val="28"/>
        </w:rPr>
        <w:t xml:space="preserve"> было очень любопытно, желая увидеть то, что с</w:t>
      </w:r>
      <w:r>
        <w:rPr>
          <w:bCs/>
          <w:szCs w:val="28"/>
        </w:rPr>
        <w:t>крывается за водой. Они наклоняли бутылку, клали её на стол, показывали</w:t>
      </w:r>
      <w:r w:rsidRPr="005F3B5E">
        <w:rPr>
          <w:bCs/>
          <w:szCs w:val="28"/>
        </w:rPr>
        <w:t xml:space="preserve"> сверстнику ту или и</w:t>
      </w:r>
      <w:r>
        <w:rPr>
          <w:bCs/>
          <w:szCs w:val="28"/>
        </w:rPr>
        <w:t>ную цифру. Это как раз то, что мне и было</w:t>
      </w:r>
      <w:r w:rsidRPr="005F3B5E">
        <w:rPr>
          <w:bCs/>
          <w:szCs w:val="28"/>
        </w:rPr>
        <w:t xml:space="preserve"> надо: чем подробнее дети рассмотрят таблицу, тем больше открытий они сделают сами! </w:t>
      </w:r>
    </w:p>
    <w:p w:rsidR="005F3B5E" w:rsidRDefault="005F3B5E" w:rsidP="00855A91">
      <w:pPr>
        <w:shd w:val="clear" w:color="auto" w:fill="FFFEFE"/>
        <w:spacing w:line="240" w:lineRule="auto"/>
        <w:ind w:left="0" w:right="0" w:firstLine="0"/>
        <w:rPr>
          <w:bCs/>
          <w:szCs w:val="28"/>
        </w:rPr>
      </w:pPr>
      <w:r>
        <w:rPr>
          <w:bCs/>
          <w:szCs w:val="28"/>
        </w:rPr>
        <w:t xml:space="preserve">      Вода задаёт</w:t>
      </w:r>
      <w:r w:rsidRPr="00D511EE">
        <w:rPr>
          <w:b/>
          <w:szCs w:val="28"/>
        </w:rPr>
        <w:t xml:space="preserve"> </w:t>
      </w:r>
      <w:r w:rsidRPr="005F3B5E">
        <w:rPr>
          <w:szCs w:val="28"/>
        </w:rPr>
        <w:t>уровень</w:t>
      </w:r>
      <w:r>
        <w:rPr>
          <w:bCs/>
          <w:szCs w:val="28"/>
        </w:rPr>
        <w:t xml:space="preserve"> и показывает горизонтальную полосу. В разных банках на столах у детей вода залита до разного уровня. Это потом выясняют дети, считая, сколько горизонтальных полос всего, сколько полос над водой и под водой.</w:t>
      </w:r>
    </w:p>
    <w:p w:rsidR="00A52BBF" w:rsidRPr="00A52BBF" w:rsidRDefault="00A52BBF" w:rsidP="00A52BBF">
      <w:pPr>
        <w:spacing w:line="240" w:lineRule="auto"/>
        <w:rPr>
          <w:szCs w:val="28"/>
        </w:rPr>
      </w:pPr>
      <w:r w:rsidRPr="00A52BBF">
        <w:rPr>
          <w:szCs w:val="28"/>
        </w:rPr>
        <w:t xml:space="preserve">Вопросы, которые я задаю детям, когда они рассматривают таблицу: </w:t>
      </w:r>
    </w:p>
    <w:p w:rsidR="00A52BBF" w:rsidRPr="00A52BBF" w:rsidRDefault="00A52BBF" w:rsidP="00A52BBF">
      <w:pPr>
        <w:pStyle w:val="a5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BF">
        <w:rPr>
          <w:rFonts w:ascii="Times New Roman" w:hAnsi="Times New Roman" w:cs="Times New Roman"/>
          <w:sz w:val="28"/>
          <w:szCs w:val="28"/>
        </w:rPr>
        <w:t xml:space="preserve">- </w:t>
      </w:r>
      <w:r w:rsidRPr="00A52BBF">
        <w:rPr>
          <w:rFonts w:ascii="Times New Roman" w:hAnsi="Times New Roman" w:cs="Times New Roman"/>
          <w:bCs/>
          <w:sz w:val="28"/>
          <w:szCs w:val="28"/>
        </w:rPr>
        <w:t>Найдите то в банке, что вы хорошо знаете и покажите (расскажите) другим.</w:t>
      </w:r>
    </w:p>
    <w:p w:rsidR="00A52BBF" w:rsidRPr="00A52BBF" w:rsidRDefault="00A52BBF" w:rsidP="00A52BBF">
      <w:pPr>
        <w:pStyle w:val="a5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BF">
        <w:rPr>
          <w:rFonts w:ascii="Times New Roman" w:hAnsi="Times New Roman" w:cs="Times New Roman"/>
          <w:sz w:val="28"/>
          <w:szCs w:val="28"/>
        </w:rPr>
        <w:t>-</w:t>
      </w:r>
      <w:r w:rsidRPr="00A52BBF">
        <w:rPr>
          <w:rFonts w:ascii="Times New Roman" w:hAnsi="Times New Roman" w:cs="Times New Roman"/>
          <w:bCs/>
          <w:sz w:val="28"/>
          <w:szCs w:val="28"/>
        </w:rPr>
        <w:t xml:space="preserve"> Найдите цифры, которые вы знаете и назовите сверстникам.</w:t>
      </w:r>
    </w:p>
    <w:p w:rsidR="00A52BBF" w:rsidRPr="00A52BBF" w:rsidRDefault="00A52BBF" w:rsidP="00A52BBF">
      <w:pPr>
        <w:pStyle w:val="a5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BF">
        <w:rPr>
          <w:rFonts w:ascii="Times New Roman" w:hAnsi="Times New Roman" w:cs="Times New Roman"/>
          <w:sz w:val="28"/>
          <w:szCs w:val="28"/>
        </w:rPr>
        <w:t>-</w:t>
      </w:r>
      <w:r w:rsidRPr="00A52BBF">
        <w:rPr>
          <w:rFonts w:ascii="Times New Roman" w:hAnsi="Times New Roman" w:cs="Times New Roman"/>
          <w:bCs/>
          <w:sz w:val="28"/>
          <w:szCs w:val="28"/>
        </w:rPr>
        <w:t xml:space="preserve"> Найдите то, что вы не знаете и спросите у других пар, групп, что это.</w:t>
      </w:r>
    </w:p>
    <w:p w:rsidR="00A52BBF" w:rsidRPr="00A52BBF" w:rsidRDefault="00A52BBF" w:rsidP="00A52BBF">
      <w:pPr>
        <w:pStyle w:val="a5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BF">
        <w:rPr>
          <w:rFonts w:ascii="Times New Roman" w:hAnsi="Times New Roman" w:cs="Times New Roman"/>
          <w:sz w:val="28"/>
          <w:szCs w:val="28"/>
        </w:rPr>
        <w:t>-</w:t>
      </w:r>
      <w:r w:rsidRPr="00A52BBF">
        <w:rPr>
          <w:rFonts w:ascii="Times New Roman" w:hAnsi="Times New Roman" w:cs="Times New Roman"/>
          <w:bCs/>
          <w:sz w:val="28"/>
          <w:szCs w:val="28"/>
        </w:rPr>
        <w:t xml:space="preserve"> Посчитайте, сколько у вас в таблицах горизонтальных полос. </w:t>
      </w:r>
    </w:p>
    <w:p w:rsidR="00A52BBF" w:rsidRPr="00A52BBF" w:rsidRDefault="00A52BBF" w:rsidP="00A52BBF">
      <w:pPr>
        <w:pStyle w:val="a5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BF">
        <w:rPr>
          <w:rFonts w:ascii="Times New Roman" w:hAnsi="Times New Roman" w:cs="Times New Roman"/>
          <w:sz w:val="28"/>
          <w:szCs w:val="28"/>
        </w:rPr>
        <w:t>-</w:t>
      </w:r>
      <w:r w:rsidRPr="00A52BBF">
        <w:rPr>
          <w:rFonts w:ascii="Times New Roman" w:hAnsi="Times New Roman" w:cs="Times New Roman"/>
          <w:bCs/>
          <w:sz w:val="28"/>
          <w:szCs w:val="28"/>
        </w:rPr>
        <w:t xml:space="preserve"> Сколько цветных полос у вас под водой?</w:t>
      </w:r>
    </w:p>
    <w:p w:rsidR="00A52BBF" w:rsidRPr="00A52BBF" w:rsidRDefault="00A52BBF" w:rsidP="00A52BBF">
      <w:pPr>
        <w:pStyle w:val="a5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BF">
        <w:rPr>
          <w:rFonts w:ascii="Times New Roman" w:hAnsi="Times New Roman" w:cs="Times New Roman"/>
          <w:sz w:val="28"/>
          <w:szCs w:val="28"/>
        </w:rPr>
        <w:t xml:space="preserve">- </w:t>
      </w:r>
      <w:r w:rsidRPr="00A52BBF">
        <w:rPr>
          <w:rFonts w:ascii="Times New Roman" w:hAnsi="Times New Roman" w:cs="Times New Roman"/>
          <w:bCs/>
          <w:sz w:val="28"/>
          <w:szCs w:val="28"/>
        </w:rPr>
        <w:t xml:space="preserve">Сколько полос над водой? </w:t>
      </w:r>
    </w:p>
    <w:p w:rsidR="00A52BBF" w:rsidRPr="00A52BBF" w:rsidRDefault="00A52BBF" w:rsidP="00A52BBF">
      <w:pPr>
        <w:pStyle w:val="a5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BF">
        <w:rPr>
          <w:rFonts w:ascii="Times New Roman" w:hAnsi="Times New Roman" w:cs="Times New Roman"/>
          <w:sz w:val="28"/>
          <w:szCs w:val="28"/>
        </w:rPr>
        <w:t>-</w:t>
      </w:r>
      <w:r w:rsidRPr="00A52BBF">
        <w:rPr>
          <w:rFonts w:ascii="Times New Roman" w:hAnsi="Times New Roman" w:cs="Times New Roman"/>
          <w:bCs/>
          <w:sz w:val="28"/>
          <w:szCs w:val="28"/>
        </w:rPr>
        <w:t xml:space="preserve"> Сколько вместе полос над и под водой? У всех ли одинаково? (Если у кого-то отличается число полос – их 9.8,11, то дети идут в гости к этой паре (группе) и проверяют вместе)</w:t>
      </w:r>
    </w:p>
    <w:p w:rsidR="00A52BBF" w:rsidRDefault="00A52BBF" w:rsidP="00A52BBF">
      <w:pPr>
        <w:spacing w:line="240" w:lineRule="auto"/>
        <w:rPr>
          <w:bCs/>
          <w:szCs w:val="28"/>
        </w:rPr>
      </w:pPr>
      <w:r>
        <w:rPr>
          <w:b/>
          <w:szCs w:val="28"/>
        </w:rPr>
        <w:t xml:space="preserve">    </w:t>
      </w:r>
      <w:r>
        <w:rPr>
          <w:bCs/>
          <w:szCs w:val="28"/>
        </w:rPr>
        <w:t xml:space="preserve"> Параллельно я проводила работу с почтовыми цифрами. Давала детям представление о начертании разных цифр – арабских, римских, почтовых. Они все встречаются в таблице.  </w:t>
      </w:r>
    </w:p>
    <w:p w:rsidR="00A52BBF" w:rsidRPr="00A52BBF" w:rsidRDefault="00A52BBF" w:rsidP="00A52BBF">
      <w:pPr>
        <w:spacing w:line="240" w:lineRule="auto"/>
        <w:ind w:firstLine="708"/>
        <w:rPr>
          <w:bCs/>
          <w:szCs w:val="28"/>
        </w:rPr>
      </w:pPr>
      <w:r w:rsidRPr="00A52BBF">
        <w:rPr>
          <w:szCs w:val="28"/>
        </w:rPr>
        <w:t>Начала с рассматривания конвертов. Обсужда</w:t>
      </w:r>
      <w:r>
        <w:rPr>
          <w:szCs w:val="28"/>
        </w:rPr>
        <w:t>ли</w:t>
      </w:r>
      <w:r w:rsidRPr="00A52BBF">
        <w:rPr>
          <w:szCs w:val="28"/>
        </w:rPr>
        <w:t>, все, что знакомо детям: от получения письма до адреса на нем. На цифрах в прямоугольниках остан</w:t>
      </w:r>
      <w:r w:rsidR="00FB630C">
        <w:rPr>
          <w:szCs w:val="28"/>
        </w:rPr>
        <w:t>о</w:t>
      </w:r>
      <w:r w:rsidRPr="00A52BBF">
        <w:rPr>
          <w:szCs w:val="28"/>
        </w:rPr>
        <w:t>в</w:t>
      </w:r>
      <w:r w:rsidR="00FB630C">
        <w:rPr>
          <w:szCs w:val="28"/>
        </w:rPr>
        <w:t>ились</w:t>
      </w:r>
      <w:r w:rsidRPr="00A52BBF">
        <w:rPr>
          <w:szCs w:val="28"/>
        </w:rPr>
        <w:t xml:space="preserve"> более подробно:</w:t>
      </w:r>
    </w:p>
    <w:p w:rsidR="00A52BBF" w:rsidRPr="00A52BBF" w:rsidRDefault="00FB630C" w:rsidP="00A52B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Разобрались </w:t>
      </w:r>
      <w:r w:rsidR="00A52BBF" w:rsidRPr="00A52BBF">
        <w:rPr>
          <w:rFonts w:ascii="Times New Roman" w:hAnsi="Times New Roman" w:cs="Times New Roman"/>
          <w:sz w:val="28"/>
          <w:szCs w:val="28"/>
        </w:rPr>
        <w:t>в написании их: какие просто записать? какие сложнее? С чем это связано?</w:t>
      </w:r>
    </w:p>
    <w:p w:rsidR="00A52BBF" w:rsidRPr="00A52BBF" w:rsidRDefault="00A52BBF" w:rsidP="00A52B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BBF">
        <w:rPr>
          <w:rFonts w:ascii="Times New Roman" w:hAnsi="Times New Roman" w:cs="Times New Roman"/>
          <w:sz w:val="28"/>
          <w:szCs w:val="28"/>
        </w:rPr>
        <w:t>Для чего необходимы эти цифры?</w:t>
      </w:r>
    </w:p>
    <w:p w:rsidR="00A52BBF" w:rsidRPr="00A52BBF" w:rsidRDefault="00A52BBF" w:rsidP="00A52B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BBF">
        <w:rPr>
          <w:rFonts w:ascii="Times New Roman" w:hAnsi="Times New Roman" w:cs="Times New Roman"/>
          <w:sz w:val="28"/>
          <w:szCs w:val="28"/>
        </w:rPr>
        <w:t>Куда их вписывают на конвертах, зачем?</w:t>
      </w:r>
    </w:p>
    <w:p w:rsidR="00A52BBF" w:rsidRPr="009A5CA7" w:rsidRDefault="009A5CA7" w:rsidP="00A52BB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5CA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Важно: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A52BBF" w:rsidRPr="009A5CA7">
        <w:rPr>
          <w:rFonts w:ascii="Times New Roman" w:hAnsi="Times New Roman" w:cs="Times New Roman"/>
          <w:iCs/>
          <w:sz w:val="28"/>
          <w:szCs w:val="28"/>
        </w:rPr>
        <w:t xml:space="preserve">се вопросы задаются паре или группе детей, а не индивидуально, чтобы дети могли обсуждать их. </w:t>
      </w:r>
    </w:p>
    <w:p w:rsidR="00DC6C3D" w:rsidRPr="00DC6C3D" w:rsidRDefault="005F3B5E" w:rsidP="00BB744C">
      <w:pPr>
        <w:shd w:val="clear" w:color="auto" w:fill="FFFEFE"/>
        <w:spacing w:line="240" w:lineRule="auto"/>
        <w:ind w:left="0" w:right="0" w:firstLine="0"/>
        <w:rPr>
          <w:rFonts w:ascii="Verdana" w:hAnsi="Verdana"/>
          <w:color w:val="000000"/>
          <w:sz w:val="24"/>
        </w:rPr>
      </w:pPr>
      <w:r>
        <w:rPr>
          <w:color w:val="000000"/>
          <w:szCs w:val="28"/>
        </w:rPr>
        <w:t xml:space="preserve">     </w:t>
      </w:r>
    </w:p>
    <w:p w:rsidR="000C780F" w:rsidRDefault="00BB744C" w:rsidP="000C780F">
      <w:pPr>
        <w:shd w:val="clear" w:color="auto" w:fill="FFFEFE"/>
        <w:spacing w:line="240" w:lineRule="auto"/>
        <w:ind w:left="0" w:right="0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Pr="00BB744C">
        <w:rPr>
          <w:color w:val="000000"/>
          <w:szCs w:val="28"/>
        </w:rPr>
        <w:t xml:space="preserve">Ребятам </w:t>
      </w:r>
      <w:proofErr w:type="gramStart"/>
      <w:r w:rsidRPr="00BB744C">
        <w:rPr>
          <w:color w:val="000000"/>
          <w:szCs w:val="28"/>
        </w:rPr>
        <w:t xml:space="preserve">очень </w:t>
      </w:r>
      <w:r w:rsidR="00DC6C3D" w:rsidRPr="00BB744C">
        <w:rPr>
          <w:color w:val="000000"/>
          <w:szCs w:val="28"/>
        </w:rPr>
        <w:t xml:space="preserve"> нравится</w:t>
      </w:r>
      <w:proofErr w:type="gramEnd"/>
      <w:r w:rsidR="00DC6C3D" w:rsidRPr="00BB744C">
        <w:rPr>
          <w:color w:val="000000"/>
          <w:szCs w:val="28"/>
        </w:rPr>
        <w:t xml:space="preserve"> друг другу (компаниям) задавать вопросы по таблице. И каждая компания кому-то каждый раз доверяет спрашивать, и отвечать. Очень нравится, что у них коллектив появляется.</w:t>
      </w:r>
    </w:p>
    <w:p w:rsidR="009D0B8B" w:rsidRDefault="000C780F" w:rsidP="009D0B8B">
      <w:pPr>
        <w:shd w:val="clear" w:color="auto" w:fill="FFFEFE"/>
        <w:spacing w:line="240" w:lineRule="auto"/>
        <w:ind w:left="0" w:right="0" w:firstLine="0"/>
        <w:rPr>
          <w:color w:val="000000"/>
          <w:szCs w:val="28"/>
        </w:rPr>
      </w:pPr>
      <w:r>
        <w:rPr>
          <w:rFonts w:ascii="Verdana" w:hAnsi="Verdana"/>
          <w:color w:val="000000"/>
          <w:sz w:val="24"/>
        </w:rPr>
        <w:t xml:space="preserve">      </w:t>
      </w:r>
      <w:r w:rsidR="00DC6C3D" w:rsidRPr="000C780F">
        <w:rPr>
          <w:color w:val="000000"/>
          <w:szCs w:val="28"/>
        </w:rPr>
        <w:t>Есть дети активные, а есть тихие, которые может быть не хуже понимают, но не спешат участвовать</w:t>
      </w:r>
      <w:r w:rsidRPr="000C780F">
        <w:rPr>
          <w:color w:val="000000"/>
          <w:szCs w:val="28"/>
        </w:rPr>
        <w:t>. Я стараюсь</w:t>
      </w:r>
      <w:r w:rsidR="00DC6C3D" w:rsidRPr="000C780F">
        <w:rPr>
          <w:color w:val="000000"/>
          <w:szCs w:val="28"/>
        </w:rPr>
        <w:t xml:space="preserve"> обратить к другу: «Попробуй сказать своему другу о том, что ты не понял. Может быть, друг тебя поймёт». Они даже стараются много раз разбираться вместе, выясняют, друг другу подсказывают. И я на занятии могу задать всем вопрос так же, как задал он, теми же словами. И мы сообща с детьми пыта</w:t>
      </w:r>
      <w:r w:rsidR="009D0B8B">
        <w:rPr>
          <w:color w:val="000000"/>
          <w:szCs w:val="28"/>
        </w:rPr>
        <w:t>е</w:t>
      </w:r>
      <w:r w:rsidR="00DC6C3D" w:rsidRPr="000C780F">
        <w:rPr>
          <w:color w:val="000000"/>
          <w:szCs w:val="28"/>
        </w:rPr>
        <w:t>мся прийти к правильному решению. Не говорим: «У тебя неправильно».</w:t>
      </w:r>
    </w:p>
    <w:p w:rsidR="00DC6C3D" w:rsidRPr="00DC6C3D" w:rsidRDefault="00DC6C3D" w:rsidP="009D0B8B">
      <w:pPr>
        <w:shd w:val="clear" w:color="auto" w:fill="FFFEFE"/>
        <w:spacing w:line="240" w:lineRule="auto"/>
        <w:ind w:left="0" w:right="0" w:firstLine="0"/>
        <w:rPr>
          <w:rFonts w:ascii="Verdana" w:hAnsi="Verdana"/>
          <w:color w:val="000000"/>
          <w:sz w:val="24"/>
        </w:rPr>
      </w:pPr>
    </w:p>
    <w:p w:rsidR="009D0B8B" w:rsidRDefault="009D0B8B" w:rsidP="009D0B8B">
      <w:pPr>
        <w:shd w:val="clear" w:color="auto" w:fill="FFFEFE"/>
        <w:spacing w:line="240" w:lineRule="auto"/>
        <w:ind w:left="0" w:right="0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r w:rsidRPr="009D0B8B">
        <w:rPr>
          <w:color w:val="000000"/>
          <w:szCs w:val="28"/>
        </w:rPr>
        <w:t>П</w:t>
      </w:r>
      <w:r w:rsidR="00DC6C3D" w:rsidRPr="009D0B8B">
        <w:rPr>
          <w:color w:val="000000"/>
          <w:szCs w:val="28"/>
        </w:rPr>
        <w:t xml:space="preserve">ервое, </w:t>
      </w:r>
      <w:r w:rsidRPr="009D0B8B">
        <w:rPr>
          <w:color w:val="000000"/>
          <w:szCs w:val="28"/>
        </w:rPr>
        <w:t>что изменилось за время применения таблиц «Ищи» у ребят</w:t>
      </w:r>
      <w:r w:rsidR="00DC6C3D" w:rsidRPr="009D0B8B">
        <w:rPr>
          <w:color w:val="000000"/>
          <w:szCs w:val="28"/>
        </w:rPr>
        <w:t xml:space="preserve"> здорово изменилась речь. Настолько высокий уровень! </w:t>
      </w:r>
      <w:r w:rsidR="00445488">
        <w:rPr>
          <w:color w:val="000000"/>
          <w:szCs w:val="28"/>
        </w:rPr>
        <w:t>Мои ребята стали очень инициативны, самостоятельны.</w:t>
      </w:r>
    </w:p>
    <w:p w:rsidR="009D0B8B" w:rsidRPr="009D0B8B" w:rsidRDefault="009D0B8B" w:rsidP="009D0B8B">
      <w:pPr>
        <w:shd w:val="clear" w:color="auto" w:fill="FFFEFE"/>
        <w:spacing w:line="240" w:lineRule="auto"/>
        <w:ind w:left="0" w:right="0" w:firstLine="0"/>
        <w:rPr>
          <w:color w:val="000000"/>
          <w:szCs w:val="28"/>
        </w:rPr>
      </w:pPr>
      <w:r w:rsidRPr="009D0B8B">
        <w:rPr>
          <w:color w:val="000000"/>
          <w:szCs w:val="28"/>
        </w:rPr>
        <w:t xml:space="preserve"> </w:t>
      </w:r>
    </w:p>
    <w:sectPr w:rsidR="009D0B8B" w:rsidRPr="009D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049F3"/>
    <w:multiLevelType w:val="hybridMultilevel"/>
    <w:tmpl w:val="6408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55"/>
    <w:rsid w:val="00015055"/>
    <w:rsid w:val="000C780F"/>
    <w:rsid w:val="002851AC"/>
    <w:rsid w:val="00445488"/>
    <w:rsid w:val="004D25E1"/>
    <w:rsid w:val="005F3B5E"/>
    <w:rsid w:val="007E06D4"/>
    <w:rsid w:val="00803E04"/>
    <w:rsid w:val="00855A91"/>
    <w:rsid w:val="00894EBF"/>
    <w:rsid w:val="009A5CA7"/>
    <w:rsid w:val="009D0B8B"/>
    <w:rsid w:val="00A350B9"/>
    <w:rsid w:val="00A52BBF"/>
    <w:rsid w:val="00BB744C"/>
    <w:rsid w:val="00DC6C3D"/>
    <w:rsid w:val="00DE4810"/>
    <w:rsid w:val="00E160E7"/>
    <w:rsid w:val="00E211A2"/>
    <w:rsid w:val="00F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B11DB-5BAF-479D-968D-48BC5779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2" w:right="5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0B9"/>
    <w:rPr>
      <w:rFonts w:ascii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1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C6C3D"/>
    <w:rPr>
      <w:i/>
      <w:iCs/>
    </w:rPr>
  </w:style>
  <w:style w:type="character" w:styleId="a4">
    <w:name w:val="Strong"/>
    <w:basedOn w:val="a0"/>
    <w:uiPriority w:val="22"/>
    <w:qFormat/>
    <w:rsid w:val="00DC6C3D"/>
    <w:rPr>
      <w:b/>
      <w:bCs/>
    </w:rPr>
  </w:style>
  <w:style w:type="paragraph" w:styleId="a5">
    <w:name w:val="List Paragraph"/>
    <w:basedOn w:val="a"/>
    <w:uiPriority w:val="34"/>
    <w:qFormat/>
    <w:rsid w:val="005F3B5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39</cp:revision>
  <dcterms:created xsi:type="dcterms:W3CDTF">2021-03-18T19:05:00Z</dcterms:created>
  <dcterms:modified xsi:type="dcterms:W3CDTF">2022-05-16T20:31:00Z</dcterms:modified>
</cp:coreProperties>
</file>