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7B6C" w:rsidRDefault="005355FD">
      <w:pPr>
        <w:pStyle w:val="afe"/>
        <w:jc w:val="center"/>
        <w:rPr>
          <w:rFonts w:ascii="Times New Roman" w:hAnsi="Times New Roman" w:cs="Times New Roman"/>
          <w:sz w:val="28"/>
          <w:szCs w:val="28"/>
        </w:rPr>
      </w:pPr>
      <w:r>
        <w:rPr>
          <w:rFonts w:ascii="Times New Roman" w:hAnsi="Times New Roman" w:cs="Times New Roman"/>
          <w:color w:val="333333"/>
        </w:rPr>
        <w:t>Государственное бюджетное учреждение дополнительного образования. Центр детского и юношеского музыкально-хореографического искусства «Эдельвейс» Приморского района Санкт-Петербурга</w:t>
      </w:r>
    </w:p>
    <w:p w:rsidR="00527B6C" w:rsidRDefault="00527B6C">
      <w:pPr>
        <w:jc w:val="center"/>
        <w:rPr>
          <w:rFonts w:ascii="Times New Roman" w:hAnsi="Times New Roman"/>
          <w:sz w:val="32"/>
          <w:szCs w:val="32"/>
        </w:rPr>
      </w:pPr>
    </w:p>
    <w:p w:rsidR="00527B6C" w:rsidRDefault="00527B6C">
      <w:pPr>
        <w:jc w:val="center"/>
        <w:rPr>
          <w:rFonts w:ascii="Times New Roman" w:hAnsi="Times New Roman"/>
          <w:sz w:val="32"/>
          <w:szCs w:val="32"/>
        </w:rPr>
      </w:pPr>
    </w:p>
    <w:p w:rsidR="00527B6C" w:rsidRDefault="00527B6C">
      <w:pPr>
        <w:jc w:val="center"/>
        <w:rPr>
          <w:rFonts w:ascii="Times New Roman" w:hAnsi="Times New Roman"/>
          <w:sz w:val="32"/>
          <w:szCs w:val="32"/>
        </w:rPr>
      </w:pPr>
    </w:p>
    <w:p w:rsidR="00527B6C" w:rsidRDefault="00527B6C">
      <w:pPr>
        <w:jc w:val="center"/>
        <w:rPr>
          <w:rFonts w:ascii="Times New Roman" w:hAnsi="Times New Roman"/>
          <w:sz w:val="32"/>
          <w:szCs w:val="32"/>
        </w:rPr>
      </w:pPr>
    </w:p>
    <w:p w:rsidR="00527B6C" w:rsidRDefault="00527B6C">
      <w:pPr>
        <w:pStyle w:val="afe"/>
        <w:jc w:val="right"/>
        <w:rPr>
          <w:rFonts w:ascii="Times New Roman" w:hAnsi="Times New Roman" w:cs="Times New Roman"/>
          <w:sz w:val="28"/>
          <w:szCs w:val="28"/>
        </w:rPr>
      </w:pPr>
    </w:p>
    <w:p w:rsidR="00527B6C" w:rsidRDefault="00527B6C">
      <w:pPr>
        <w:spacing w:line="240" w:lineRule="auto"/>
        <w:jc w:val="center"/>
        <w:rPr>
          <w:rFonts w:ascii="Times New Roman" w:hAnsi="Times New Roman"/>
        </w:rPr>
      </w:pPr>
    </w:p>
    <w:p w:rsidR="00527B6C" w:rsidRDefault="00527B6C">
      <w:pPr>
        <w:spacing w:line="240" w:lineRule="auto"/>
        <w:jc w:val="right"/>
        <w:rPr>
          <w:rFonts w:ascii="Times New Roman" w:hAnsi="Times New Roman"/>
          <w:sz w:val="28"/>
          <w:szCs w:val="28"/>
        </w:rPr>
      </w:pPr>
    </w:p>
    <w:p w:rsidR="00527B6C" w:rsidRDefault="005355FD">
      <w:pPr>
        <w:spacing w:line="240" w:lineRule="auto"/>
        <w:jc w:val="center"/>
        <w:rPr>
          <w:rFonts w:ascii="Times New Roman" w:hAnsi="Times New Roman" w:cs="Times New Roman"/>
          <w:sz w:val="32"/>
          <w:szCs w:val="28"/>
        </w:rPr>
      </w:pPr>
      <w:r>
        <w:rPr>
          <w:rFonts w:ascii="Times New Roman" w:hAnsi="Times New Roman" w:cs="Times New Roman"/>
          <w:sz w:val="32"/>
          <w:szCs w:val="28"/>
        </w:rPr>
        <w:t>Методический материал, направленный на профессиональное самоопределе</w:t>
      </w:r>
      <w:r>
        <w:rPr>
          <w:rFonts w:ascii="Times New Roman" w:hAnsi="Times New Roman" w:cs="Times New Roman"/>
          <w:sz w:val="32"/>
          <w:szCs w:val="28"/>
        </w:rPr>
        <w:t>ние обучающихся</w:t>
      </w:r>
    </w:p>
    <w:p w:rsidR="00527B6C" w:rsidRDefault="00527B6C">
      <w:pPr>
        <w:spacing w:line="240" w:lineRule="auto"/>
        <w:jc w:val="center"/>
        <w:rPr>
          <w:rFonts w:ascii="Times New Roman" w:hAnsi="Times New Roman"/>
          <w:sz w:val="32"/>
          <w:szCs w:val="32"/>
        </w:rPr>
      </w:pPr>
    </w:p>
    <w:p w:rsidR="00527B6C" w:rsidRDefault="00527B6C">
      <w:pPr>
        <w:spacing w:line="240" w:lineRule="auto"/>
        <w:jc w:val="center"/>
        <w:rPr>
          <w:rFonts w:ascii="Times New Roman" w:hAnsi="Times New Roman"/>
          <w:sz w:val="32"/>
          <w:szCs w:val="32"/>
        </w:rPr>
      </w:pPr>
    </w:p>
    <w:p w:rsidR="00527B6C" w:rsidRDefault="005355FD">
      <w:pPr>
        <w:pStyle w:val="afe"/>
        <w:jc w:val="center"/>
        <w:rPr>
          <w:rFonts w:ascii="Times New Roman" w:hAnsi="Times New Roman" w:cs="Times New Roman"/>
          <w:sz w:val="32"/>
          <w:szCs w:val="32"/>
        </w:rPr>
      </w:pPr>
      <w:r>
        <w:rPr>
          <w:rFonts w:ascii="Times New Roman" w:hAnsi="Times New Roman" w:cs="Times New Roman"/>
          <w:sz w:val="32"/>
          <w:szCs w:val="32"/>
        </w:rPr>
        <w:t>Тема: «Создание художественного образа с помощью вокальной фразировки и нюансировки»</w:t>
      </w: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jc w:val="center"/>
        <w:rPr>
          <w:rFonts w:ascii="Times New Roman" w:hAnsi="Times New Roman"/>
          <w:sz w:val="32"/>
          <w:szCs w:val="32"/>
        </w:rPr>
      </w:pPr>
    </w:p>
    <w:p w:rsidR="00527B6C" w:rsidRDefault="005355FD">
      <w:pPr>
        <w:pStyle w:val="afe"/>
        <w:jc w:val="right"/>
        <w:rPr>
          <w:rFonts w:ascii="Times New Roman" w:hAnsi="Times New Roman" w:cs="Times New Roman"/>
          <w:sz w:val="28"/>
          <w:szCs w:val="28"/>
        </w:rPr>
      </w:pPr>
      <w:r>
        <w:rPr>
          <w:rFonts w:ascii="Times New Roman" w:hAnsi="Times New Roman" w:cs="Times New Roman"/>
          <w:sz w:val="28"/>
          <w:szCs w:val="28"/>
        </w:rPr>
        <w:t>Автор:</w:t>
      </w:r>
    </w:p>
    <w:p w:rsidR="00527B6C" w:rsidRDefault="005355FD">
      <w:pPr>
        <w:pStyle w:val="afe"/>
        <w:jc w:val="right"/>
        <w:rPr>
          <w:rFonts w:ascii="Times New Roman" w:hAnsi="Times New Roman" w:cs="Times New Roman"/>
          <w:sz w:val="28"/>
          <w:szCs w:val="28"/>
        </w:rPr>
      </w:pPr>
      <w:r>
        <w:rPr>
          <w:rFonts w:ascii="Times New Roman" w:hAnsi="Times New Roman" w:cs="Times New Roman"/>
          <w:sz w:val="28"/>
          <w:szCs w:val="28"/>
        </w:rPr>
        <w:t>Машкина Ольга Викторовна,</w:t>
      </w:r>
    </w:p>
    <w:p w:rsidR="00527B6C" w:rsidRDefault="00527B6C">
      <w:pPr>
        <w:pStyle w:val="afe"/>
        <w:jc w:val="right"/>
        <w:rPr>
          <w:rFonts w:ascii="Times New Roman" w:hAnsi="Times New Roman" w:cs="Times New Roman"/>
          <w:sz w:val="28"/>
          <w:szCs w:val="28"/>
        </w:rPr>
      </w:pPr>
    </w:p>
    <w:p w:rsidR="00527B6C" w:rsidRDefault="005355FD">
      <w:pPr>
        <w:pStyle w:val="afe"/>
        <w:jc w:val="right"/>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p w:rsidR="00527B6C" w:rsidRDefault="005355FD">
      <w:pPr>
        <w:pStyle w:val="afe"/>
        <w:jc w:val="right"/>
        <w:rPr>
          <w:rFonts w:ascii="Times New Roman" w:hAnsi="Times New Roman" w:cs="Times New Roman"/>
          <w:sz w:val="28"/>
          <w:szCs w:val="28"/>
        </w:rPr>
      </w:pPr>
      <w:r>
        <w:rPr>
          <w:rFonts w:ascii="Times New Roman" w:hAnsi="Times New Roman" w:cs="Times New Roman"/>
          <w:sz w:val="28"/>
          <w:szCs w:val="28"/>
        </w:rPr>
        <w:t>ГБУ ДО ЦИ "Эдельвейс"</w:t>
      </w:r>
    </w:p>
    <w:p w:rsidR="00527B6C" w:rsidRDefault="005355FD">
      <w:pPr>
        <w:pStyle w:val="afe"/>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Приморского района Санкт-Петербурга</w:t>
      </w: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355FD">
      <w:pPr>
        <w:spacing w:line="240" w:lineRule="auto"/>
        <w:jc w:val="center"/>
        <w:rPr>
          <w:rFonts w:ascii="Times New Roman" w:hAnsi="Times New Roman"/>
        </w:rPr>
      </w:pPr>
      <w:r>
        <w:rPr>
          <w:rFonts w:ascii="Times New Roman" w:hAnsi="Times New Roman"/>
        </w:rPr>
        <w:t>Санкт-Петербург</w:t>
      </w:r>
    </w:p>
    <w:p w:rsidR="00527B6C" w:rsidRDefault="005355FD">
      <w:pPr>
        <w:spacing w:line="240" w:lineRule="auto"/>
        <w:jc w:val="center"/>
        <w:rPr>
          <w:rFonts w:ascii="Times New Roman" w:hAnsi="Times New Roman"/>
        </w:rPr>
      </w:pPr>
      <w:r>
        <w:rPr>
          <w:rFonts w:ascii="Times New Roman" w:hAnsi="Times New Roman"/>
        </w:rPr>
        <w:t>2021</w:t>
      </w:r>
    </w:p>
    <w:p w:rsidR="00527B6C" w:rsidRDefault="00527B6C"/>
    <w:p w:rsidR="00527B6C" w:rsidRDefault="005355FD">
      <w:pPr>
        <w:pStyle w:val="12"/>
      </w:pPr>
      <w:r>
        <w:t>ОГЛАВЛЕНИЕ</w:t>
      </w:r>
    </w:p>
    <w:p w:rsidR="00527B6C" w:rsidRDefault="005355FD">
      <w:pPr>
        <w:spacing w:line="240" w:lineRule="auto"/>
        <w:rPr>
          <w:rFonts w:ascii="Times New Roman" w:hAnsi="Times New Roman"/>
          <w:sz w:val="28"/>
          <w:szCs w:val="28"/>
        </w:rPr>
      </w:pPr>
      <w:r>
        <w:rPr>
          <w:rFonts w:ascii="Times New Roman" w:hAnsi="Times New Roman"/>
          <w:sz w:val="28"/>
          <w:szCs w:val="28"/>
        </w:rPr>
        <w:t>ВВЕДЕНИЕ</w:t>
      </w:r>
    </w:p>
    <w:p w:rsidR="00527B6C" w:rsidRDefault="005355FD">
      <w:pPr>
        <w:spacing w:line="240" w:lineRule="auto"/>
        <w:rPr>
          <w:rFonts w:ascii="Times New Roman" w:hAnsi="Times New Roman"/>
          <w:sz w:val="28"/>
          <w:szCs w:val="28"/>
        </w:rPr>
      </w:pPr>
      <w:r>
        <w:rPr>
          <w:rFonts w:ascii="Times New Roman" w:hAnsi="Times New Roman"/>
          <w:sz w:val="28"/>
          <w:szCs w:val="28"/>
        </w:rPr>
        <w:t>ГЛАВА 1 ТЕОРЕТИЧЕСКАЯ ЧАСТЬ</w:t>
      </w:r>
    </w:p>
    <w:p w:rsidR="00527B6C" w:rsidRDefault="005355FD">
      <w:pPr>
        <w:rPr>
          <w:rFonts w:ascii="Times New Roman" w:hAnsi="Times New Roman"/>
          <w:sz w:val="28"/>
          <w:szCs w:val="28"/>
        </w:rPr>
      </w:pPr>
      <w:r>
        <w:rPr>
          <w:rFonts w:ascii="Times New Roman" w:hAnsi="Times New Roman"/>
          <w:sz w:val="28"/>
          <w:szCs w:val="28"/>
        </w:rPr>
        <w:t>1.Понятие художественного образа в музыкальном произведении.</w:t>
      </w:r>
    </w:p>
    <w:p w:rsidR="00527B6C" w:rsidRDefault="005355FD">
      <w:pPr>
        <w:rPr>
          <w:rFonts w:ascii="Times New Roman" w:hAnsi="Times New Roman"/>
          <w:sz w:val="28"/>
          <w:szCs w:val="28"/>
        </w:rPr>
      </w:pPr>
      <w:r>
        <w:rPr>
          <w:rFonts w:ascii="Times New Roman" w:hAnsi="Times New Roman"/>
          <w:sz w:val="28"/>
          <w:szCs w:val="28"/>
        </w:rPr>
        <w:t>2. Образность, как основа творчества.</w:t>
      </w:r>
    </w:p>
    <w:p w:rsidR="00527B6C" w:rsidRDefault="005355FD">
      <w:pPr>
        <w:rPr>
          <w:rFonts w:ascii="Times New Roman" w:hAnsi="Times New Roman"/>
          <w:sz w:val="28"/>
          <w:szCs w:val="28"/>
        </w:rPr>
      </w:pPr>
      <w:r>
        <w:rPr>
          <w:rFonts w:ascii="Times New Roman" w:hAnsi="Times New Roman"/>
          <w:sz w:val="28"/>
          <w:szCs w:val="28"/>
        </w:rPr>
        <w:t xml:space="preserve">3. Фразировка </w:t>
      </w:r>
      <w:r>
        <w:rPr>
          <w:rFonts w:ascii="Times New Roman" w:hAnsi="Times New Roman"/>
          <w:sz w:val="28"/>
          <w:szCs w:val="28"/>
        </w:rPr>
        <w:t>и нюансировка в вокале.</w:t>
      </w:r>
    </w:p>
    <w:p w:rsidR="00527B6C" w:rsidRDefault="005355FD">
      <w:pPr>
        <w:rPr>
          <w:rFonts w:ascii="Times New Roman" w:hAnsi="Times New Roman"/>
          <w:sz w:val="28"/>
          <w:szCs w:val="28"/>
        </w:rPr>
      </w:pPr>
      <w:r>
        <w:rPr>
          <w:rFonts w:ascii="Times New Roman" w:hAnsi="Times New Roman"/>
          <w:sz w:val="28"/>
          <w:szCs w:val="28"/>
        </w:rPr>
        <w:t>ГЛАВА 2 ОСНОВНОЕ СОДЕРЖАНИЕ</w:t>
      </w:r>
    </w:p>
    <w:p w:rsidR="00527B6C" w:rsidRDefault="005355FD">
      <w:pPr>
        <w:rPr>
          <w:rFonts w:ascii="Times New Roman" w:hAnsi="Times New Roman"/>
          <w:sz w:val="28"/>
          <w:szCs w:val="28"/>
        </w:rPr>
      </w:pPr>
      <w:r>
        <w:rPr>
          <w:rFonts w:ascii="Times New Roman" w:hAnsi="Times New Roman"/>
          <w:sz w:val="28"/>
          <w:szCs w:val="28"/>
        </w:rPr>
        <w:t>1. Работа над выразительностью слов в пении.</w:t>
      </w:r>
    </w:p>
    <w:p w:rsidR="00527B6C" w:rsidRDefault="005355FD">
      <w:pPr>
        <w:rPr>
          <w:rFonts w:ascii="Times New Roman" w:hAnsi="Times New Roman"/>
          <w:sz w:val="28"/>
          <w:szCs w:val="28"/>
        </w:rPr>
      </w:pPr>
      <w:r>
        <w:rPr>
          <w:rFonts w:ascii="Times New Roman" w:hAnsi="Times New Roman"/>
          <w:sz w:val="28"/>
          <w:szCs w:val="28"/>
        </w:rPr>
        <w:t>2. Описание практической работы на занятиях с вокалистами.</w:t>
      </w:r>
    </w:p>
    <w:p w:rsidR="00527B6C" w:rsidRDefault="005355FD">
      <w:pPr>
        <w:rPr>
          <w:rFonts w:ascii="Times New Roman" w:hAnsi="Times New Roman"/>
          <w:sz w:val="28"/>
          <w:szCs w:val="28"/>
        </w:rPr>
      </w:pPr>
      <w:r>
        <w:rPr>
          <w:rFonts w:ascii="Times New Roman" w:hAnsi="Times New Roman"/>
          <w:sz w:val="28"/>
          <w:szCs w:val="28"/>
        </w:rPr>
        <w:t>3. Создание сценического образа в произведениях.</w:t>
      </w:r>
    </w:p>
    <w:p w:rsidR="00527B6C" w:rsidRDefault="00527B6C">
      <w:pPr>
        <w:rPr>
          <w:rFonts w:ascii="Times New Roman" w:hAnsi="Times New Roman"/>
          <w:sz w:val="28"/>
          <w:szCs w:val="28"/>
        </w:rPr>
      </w:pPr>
    </w:p>
    <w:p w:rsidR="00527B6C" w:rsidRDefault="005355FD">
      <w:pPr>
        <w:rPr>
          <w:rFonts w:ascii="Times New Roman" w:hAnsi="Times New Roman"/>
          <w:sz w:val="28"/>
          <w:szCs w:val="28"/>
        </w:rPr>
      </w:pPr>
      <w:r>
        <w:rPr>
          <w:rFonts w:ascii="Times New Roman" w:hAnsi="Times New Roman"/>
          <w:sz w:val="28"/>
          <w:szCs w:val="28"/>
        </w:rPr>
        <w:t>ГЛАВА 3 ЗАКЛЮЧЕНИЕ</w:t>
      </w:r>
    </w:p>
    <w:p w:rsidR="00527B6C" w:rsidRDefault="00527B6C">
      <w:pPr>
        <w:rPr>
          <w:rFonts w:ascii="Times New Roman" w:hAnsi="Times New Roman"/>
          <w:sz w:val="28"/>
          <w:szCs w:val="28"/>
        </w:rPr>
      </w:pPr>
    </w:p>
    <w:p w:rsidR="00527B6C" w:rsidRDefault="005355FD">
      <w:pPr>
        <w:rPr>
          <w:rFonts w:ascii="Times New Roman" w:hAnsi="Times New Roman"/>
          <w:sz w:val="28"/>
          <w:szCs w:val="28"/>
        </w:rPr>
      </w:pPr>
      <w:r>
        <w:rPr>
          <w:rFonts w:ascii="Times New Roman" w:hAnsi="Times New Roman"/>
          <w:sz w:val="28"/>
          <w:szCs w:val="28"/>
        </w:rPr>
        <w:t>СПИСОК ЛИТЕРАТУРЫ</w:t>
      </w:r>
    </w:p>
    <w:p w:rsidR="00527B6C" w:rsidRDefault="00527B6C">
      <w:pPr>
        <w:rPr>
          <w:rFonts w:ascii="Times New Roman" w:hAnsi="Times New Roman"/>
          <w:sz w:val="28"/>
          <w:szCs w:val="28"/>
        </w:rPr>
      </w:pPr>
    </w:p>
    <w:p w:rsidR="00527B6C" w:rsidRDefault="00527B6C">
      <w:pPr>
        <w:rPr>
          <w:rFonts w:ascii="Times New Roman" w:hAnsi="Times New Roman"/>
        </w:rPr>
      </w:pPr>
    </w:p>
    <w:p w:rsidR="00527B6C" w:rsidRDefault="00527B6C">
      <w:pPr>
        <w:rPr>
          <w:rFonts w:ascii="Times New Roman" w:hAnsi="Times New Roman"/>
          <w:b/>
        </w:rPr>
      </w:pPr>
    </w:p>
    <w:p w:rsidR="00527B6C" w:rsidRDefault="00527B6C">
      <w:pPr>
        <w:spacing w:line="240" w:lineRule="auto"/>
        <w:rPr>
          <w:rFonts w:ascii="Times New Roman" w:hAnsi="Times New Roman"/>
          <w:sz w:val="28"/>
          <w:szCs w:val="28"/>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27B6C">
      <w:pPr>
        <w:spacing w:line="240" w:lineRule="auto"/>
        <w:jc w:val="center"/>
        <w:rPr>
          <w:rFonts w:ascii="Times New Roman" w:hAnsi="Times New Roman"/>
        </w:rPr>
      </w:pPr>
    </w:p>
    <w:p w:rsidR="00527B6C" w:rsidRDefault="005355FD">
      <w:pPr>
        <w:shd w:val="clear" w:color="auto" w:fill="FFFFFF"/>
        <w:spacing w:after="150" w:line="240" w:lineRule="auto"/>
        <w:jc w:val="both"/>
        <w:rPr>
          <w:rFonts w:ascii="Times New Roman" w:hAnsi="Times New Roman" w:cs="Times New Roman"/>
          <w:u w:val="single"/>
        </w:rPr>
      </w:pPr>
      <w:r>
        <w:tab/>
      </w:r>
      <w:r>
        <w:rPr>
          <w:rFonts w:ascii="Times New Roman" w:hAnsi="Times New Roman" w:cs="Times New Roman"/>
          <w:u w:val="single"/>
        </w:rPr>
        <w:t>ВВЕДЕНИЕ</w:t>
      </w:r>
    </w:p>
    <w:p w:rsidR="00527B6C" w:rsidRDefault="00527B6C">
      <w:pPr>
        <w:shd w:val="clear" w:color="auto" w:fill="FFFFFF"/>
        <w:spacing w:after="150" w:line="240" w:lineRule="auto"/>
        <w:jc w:val="both"/>
        <w:rPr>
          <w:rFonts w:ascii="Times New Roman" w:hAnsi="Times New Roman" w:cs="Times New Roman"/>
          <w:u w:val="single"/>
        </w:rPr>
      </w:pP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cs="Times New Roman"/>
        </w:rPr>
        <w:tab/>
      </w:r>
      <w:r>
        <w:rPr>
          <w:rFonts w:ascii="Times New Roman" w:eastAsia="Times New Roman" w:hAnsi="Times New Roman" w:cs="Times New Roman"/>
          <w:sz w:val="24"/>
          <w:szCs w:val="24"/>
        </w:rPr>
        <w:t>Художественн</w:t>
      </w:r>
      <w:r>
        <w:rPr>
          <w:rFonts w:ascii="Times New Roman" w:eastAsia="Times New Roman" w:hAnsi="Times New Roman" w:cs="Times New Roman"/>
          <w:sz w:val="24"/>
          <w:szCs w:val="24"/>
        </w:rPr>
        <w:t>ый образ - одна из основных категорий эстетики, которая характеризует присущий только искусству способ отображения и преобразования действительности. Художественным образом можно назвать любое явление, которое было творчески воссоздано автором в искусстве.</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Тема значения художественного образа всегда была актуальна, потому что художественный образ лежит в основе любого творчества. Творческий процесс, в частности его роль в структуре создания художественного образа - проблема весьма занимательная, увлекатель</w:t>
      </w:r>
      <w:r>
        <w:rPr>
          <w:rFonts w:ascii="Times New Roman" w:eastAsia="Times New Roman" w:hAnsi="Times New Roman" w:cs="Times New Roman"/>
          <w:sz w:val="24"/>
          <w:szCs w:val="24"/>
        </w:rPr>
        <w:t>ная и важная. Вопрос превращения жизненного материала в «мысленный образ», а затем превращение последнего в «образ художественный» - один из самых сложных и самых актуальных в познавательном процессе, ведущем к пониманию специфики искусства.</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Музыкальный о</w:t>
      </w:r>
      <w:r>
        <w:rPr>
          <w:rFonts w:ascii="Times New Roman" w:eastAsia="Times New Roman" w:hAnsi="Times New Roman" w:cs="Times New Roman"/>
          <w:sz w:val="24"/>
          <w:szCs w:val="24"/>
        </w:rPr>
        <w:t>браз, воплощенный в интонационной форме, раскрывает жизненный и нравственно-эстетический смысл, а не только тему (название) музыкального произведения. Знакомясь с различными музыкальными образами, учащиеся продолжают овладевать умениями вслушиваться в инто</w:t>
      </w:r>
      <w:r>
        <w:rPr>
          <w:rFonts w:ascii="Times New Roman" w:eastAsia="Times New Roman" w:hAnsi="Times New Roman" w:cs="Times New Roman"/>
          <w:sz w:val="24"/>
          <w:szCs w:val="24"/>
        </w:rPr>
        <w:t>нации музыки, прослеживать их развитие в произведении, привлекать жизненные и художественные ассоциации. Музыкальное восприятие является одной из форм музыкальной деятельности ученика, которая закладывается в эстетическом познании окружающей действительнос</w:t>
      </w:r>
      <w:r>
        <w:rPr>
          <w:rFonts w:ascii="Times New Roman" w:eastAsia="Times New Roman" w:hAnsi="Times New Roman" w:cs="Times New Roman"/>
          <w:sz w:val="24"/>
          <w:szCs w:val="24"/>
        </w:rPr>
        <w:t>ти.</w:t>
      </w:r>
    </w:p>
    <w:p w:rsidR="00527B6C" w:rsidRDefault="00527B6C">
      <w:pPr>
        <w:shd w:val="clear" w:color="auto" w:fill="FFFFFF"/>
        <w:spacing w:after="150" w:line="240" w:lineRule="auto"/>
        <w:jc w:val="both"/>
        <w:rPr>
          <w:rFonts w:ascii="Times New Roman" w:eastAsia="Times New Roman" w:hAnsi="Times New Roman" w:cs="Times New Roman"/>
          <w:sz w:val="24"/>
          <w:szCs w:val="24"/>
        </w:rPr>
      </w:pP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«Какой смысл иметь голос, если тебя никто не слышит?»</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hyperlink r:id="rId9" w:tooltip="http://itmydream.com/citati/book/korneliya-funke-chernilnaya-krov" w:history="1">
        <w:r>
          <w:rPr>
            <w:rFonts w:ascii="Times New Roman" w:eastAsia="Times New Roman" w:hAnsi="Times New Roman" w:cs="Times New Roman"/>
            <w:sz w:val="24"/>
            <w:szCs w:val="24"/>
          </w:rPr>
          <w:t xml:space="preserve">Корнелия Функе. </w:t>
        </w:r>
      </w:hyperlink>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Эту цитату известной неме</w:t>
      </w:r>
      <w:r>
        <w:rPr>
          <w:rFonts w:ascii="Times New Roman" w:eastAsia="Times New Roman" w:hAnsi="Times New Roman" w:cs="Times New Roman"/>
          <w:sz w:val="24"/>
          <w:szCs w:val="24"/>
        </w:rPr>
        <w:t>цкой писательницы я отношу и к голосу вокальному. Сколько сейчас "голосов" заполонила наша эстрада?! Бездумные, бездушные и пустые внутри. Нет, есть, конечно, и певцы талантливые, одаренные и хорошо обученные не менее талантливыми педагогами, но пока, к со</w:t>
      </w:r>
      <w:r>
        <w:rPr>
          <w:rFonts w:ascii="Times New Roman" w:eastAsia="Times New Roman" w:hAnsi="Times New Roman" w:cs="Times New Roman"/>
          <w:sz w:val="24"/>
          <w:szCs w:val="24"/>
        </w:rPr>
        <w:t xml:space="preserve">жалению, их очень мало. </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Развитие музыкального слуха и формирование музыкально-образного мышления всегда являлось целью и главной задачей музыкального воспитания и обучения моих учеников. Пение безлико и невыразительно, если там нет динамики, нюансировки,</w:t>
      </w:r>
      <w:r>
        <w:rPr>
          <w:rFonts w:ascii="Times New Roman" w:eastAsia="Times New Roman" w:hAnsi="Times New Roman" w:cs="Times New Roman"/>
          <w:sz w:val="24"/>
          <w:szCs w:val="24"/>
        </w:rPr>
        <w:t xml:space="preserve"> фразировки, осмысления текста. Главных приемов голосоведения, метроритма и темпа, с помощью которых можно передать настроение и расставить ударения и акценты. Музыкальную фразировку обычно сравнивают с выразительной речью, в основе которой лежит смысловая</w:t>
      </w:r>
      <w:r>
        <w:rPr>
          <w:rFonts w:ascii="Times New Roman" w:eastAsia="Times New Roman" w:hAnsi="Times New Roman" w:cs="Times New Roman"/>
          <w:sz w:val="24"/>
          <w:szCs w:val="24"/>
        </w:rPr>
        <w:t xml:space="preserve"> логика. Владеть фразировкой — значит уметь осмысленно исполнять отдельные музыкальные построения (мотив, фразу, предложение, период), связывая их в единое целое, в законченную мысль. </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Для артиста, выступающего на эстраде, номер — маленький спектакль, обл</w:t>
      </w:r>
      <w:r>
        <w:rPr>
          <w:rFonts w:ascii="Times New Roman" w:eastAsia="Times New Roman" w:hAnsi="Times New Roman" w:cs="Times New Roman"/>
          <w:sz w:val="24"/>
          <w:szCs w:val="24"/>
        </w:rPr>
        <w:t>адающий собственной внутренней структурой по законам композиции.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Потому в нем обязательно прослеживаются элементы композиции: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Экспозиция</w:t>
      </w:r>
      <w:r>
        <w:rPr>
          <w:rFonts w:ascii="Times New Roman" w:eastAsia="Times New Roman" w:hAnsi="Times New Roman" w:cs="Times New Roman"/>
          <w:sz w:val="24"/>
          <w:szCs w:val="24"/>
        </w:rPr>
        <w:t> – описание предшествующих событий, заявка, знакомство зрителя с местом, временем предстоящего действия.</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Завязка</w:t>
      </w:r>
      <w:r>
        <w:rPr>
          <w:rFonts w:ascii="Times New Roman" w:eastAsia="Times New Roman" w:hAnsi="Times New Roman" w:cs="Times New Roman"/>
          <w:sz w:val="24"/>
          <w:szCs w:val="24"/>
        </w:rPr>
        <w:t> – на</w:t>
      </w:r>
      <w:r>
        <w:rPr>
          <w:rFonts w:ascii="Times New Roman" w:eastAsia="Times New Roman" w:hAnsi="Times New Roman" w:cs="Times New Roman"/>
          <w:sz w:val="24"/>
          <w:szCs w:val="24"/>
        </w:rPr>
        <w:t>чало всех событий, первое «столкновение" персонажей, определение их дальнейших поступков (встреча, знакомство).</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Развитие действия</w:t>
      </w:r>
      <w:r>
        <w:rPr>
          <w:rFonts w:ascii="Times New Roman" w:eastAsia="Times New Roman" w:hAnsi="Times New Roman" w:cs="Times New Roman"/>
          <w:sz w:val="24"/>
          <w:szCs w:val="24"/>
        </w:rPr>
        <w:t> – здесь становится известным событие, важные детали, особенности, раскрываются поступки, заостряются характеры, возрастает на</w:t>
      </w:r>
      <w:r>
        <w:rPr>
          <w:rFonts w:ascii="Times New Roman" w:eastAsia="Times New Roman" w:hAnsi="Times New Roman" w:cs="Times New Roman"/>
          <w:sz w:val="24"/>
          <w:szCs w:val="24"/>
        </w:rPr>
        <w:t>пряжение, действие становится все более сконцентрированным, вырисовываются детали.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Кульминация </w:t>
      </w:r>
      <w:r>
        <w:rPr>
          <w:rFonts w:ascii="Times New Roman" w:eastAsia="Times New Roman" w:hAnsi="Times New Roman" w:cs="Times New Roman"/>
          <w:sz w:val="24"/>
          <w:szCs w:val="24"/>
        </w:rPr>
        <w:t>– самый напряженный момент произведения, взрыв, точка кипения.</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Развязкой</w:t>
      </w:r>
      <w:r>
        <w:rPr>
          <w:rFonts w:ascii="Times New Roman" w:eastAsia="Times New Roman" w:hAnsi="Times New Roman" w:cs="Times New Roman"/>
          <w:sz w:val="24"/>
          <w:szCs w:val="24"/>
        </w:rPr>
        <w:t> – завершение рассказа о событиях и поступках, окончательное разрешение конфликта, последний штрих в объяснении причин, породивших все, что произошло в произведении.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Также в композиции могут присутствовать </w:t>
      </w:r>
      <w:r>
        <w:rPr>
          <w:rFonts w:ascii="Times New Roman" w:eastAsia="Times New Roman" w:hAnsi="Times New Roman" w:cs="Times New Roman"/>
          <w:b/>
          <w:sz w:val="24"/>
          <w:szCs w:val="24"/>
        </w:rPr>
        <w:t>пролог</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эпилог</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Пролог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это предисловие, в нем автор выражает свое отношение, взгляд на тему и проблему спектакля. Нередко используются афоризмы, цитаты, изречения "мудрых" в контексте темы. Иногда в прологе воспроизводится какое-то событие из середины истории, которые своей зага</w:t>
      </w:r>
      <w:r>
        <w:rPr>
          <w:rFonts w:ascii="Times New Roman" w:eastAsia="Times New Roman" w:hAnsi="Times New Roman" w:cs="Times New Roman"/>
          <w:sz w:val="24"/>
          <w:szCs w:val="24"/>
        </w:rPr>
        <w:t>дочностью, непонятностью должно заинтриговать и заинтересовать зрителя.</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Эпилог</w:t>
      </w:r>
      <w:r>
        <w:rPr>
          <w:rFonts w:ascii="Times New Roman" w:eastAsia="Times New Roman" w:hAnsi="Times New Roman" w:cs="Times New Roman"/>
          <w:sz w:val="24"/>
          <w:szCs w:val="24"/>
        </w:rPr>
        <w:t xml:space="preserve"> – здесь автор сообщает о том, что произошло с героями после того, как закончилась история.</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Разбор вокального произведения необходимо начинать с глубокого анализа текста. Именн</w:t>
      </w:r>
      <w:r>
        <w:rPr>
          <w:rFonts w:ascii="Times New Roman" w:eastAsia="Times New Roman" w:hAnsi="Times New Roman" w:cs="Times New Roman"/>
          <w:sz w:val="24"/>
          <w:szCs w:val="24"/>
        </w:rPr>
        <w:t>о анализ текстового материала вокального произведения, конечно же, вместе с исследованием и интерпретацией его музыкальной партитуры, позволит понять вокалисту свой персонаж. На недостаточную работу певцов над текстом указывал ещё Ф. Шаляпин.</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«Мало научит</w:t>
      </w:r>
      <w:r>
        <w:rPr>
          <w:rFonts w:ascii="Times New Roman" w:eastAsia="Times New Roman" w:hAnsi="Times New Roman" w:cs="Times New Roman"/>
          <w:sz w:val="24"/>
          <w:szCs w:val="24"/>
        </w:rPr>
        <w:t>ь человека петь каватину, серенаду, балладу, романс, надо бы учить людей понимать смысл произносимых ими слов, ощущение, что вызвали к жизни именно эти слова, а не другие». Приведу еще одну цитату великого Шаляпина: "Петь надо так, как говоришь". Давайте р</w:t>
      </w:r>
      <w:r>
        <w:rPr>
          <w:rFonts w:ascii="Times New Roman" w:eastAsia="Times New Roman" w:hAnsi="Times New Roman" w:cs="Times New Roman"/>
          <w:sz w:val="24"/>
          <w:szCs w:val="24"/>
        </w:rPr>
        <w:t xml:space="preserve">азберемся в этом. </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Бывает так, что, слушая певца, обладающего красивым тембром, полным диапазоном, четкой артикуляцией и понимаешь, что тебе чего-то не хватает. Исполнитель очень эмоционален и чувственно передает свое состояние, но слушателю все равно буд</w:t>
      </w:r>
      <w:r>
        <w:rPr>
          <w:rFonts w:ascii="Times New Roman" w:eastAsia="Times New Roman" w:hAnsi="Times New Roman" w:cs="Times New Roman"/>
          <w:sz w:val="24"/>
          <w:szCs w:val="24"/>
        </w:rPr>
        <w:t>ет что-то мешать. Виной тому неправильная фразировка. Каждое музыкальное предложение, или фраза, должно быть осмысленно, иметь развитие, кульминацию, главные по смыслу слова и постепеннон угасание. В этом случае говорят, что у вокалиста правильная фразиров</w:t>
      </w:r>
      <w:r>
        <w:rPr>
          <w:rFonts w:ascii="Times New Roman" w:eastAsia="Times New Roman" w:hAnsi="Times New Roman" w:cs="Times New Roman"/>
          <w:sz w:val="24"/>
          <w:szCs w:val="24"/>
        </w:rPr>
        <w:t>ка. Это сложный процесс, но при регулярных занятиях можно достичь больших результатов.</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Во-первых, чтобы вокальная фразировка была плавной и пелась на легато, в каждой фразе последние согласные в слоге присоединялись к последующему слогу. Например: не " Го</w:t>
      </w:r>
      <w:r>
        <w:rPr>
          <w:rFonts w:ascii="Times New Roman" w:eastAsia="Times New Roman" w:hAnsi="Times New Roman" w:cs="Times New Roman"/>
          <w:sz w:val="24"/>
          <w:szCs w:val="24"/>
        </w:rPr>
        <w:t>-во-рят дель-фи-ны, го-во-рят...", а " Говоря-тдельфины-говорят-т.…".</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Во-вторых, фраза должна стремиться к главному слову, и совсем не обязательно, чтобы слово приходилось на высокую ноту.</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В-третьих, надо учитывать, что есть фразы главные и второстепенны</w:t>
      </w:r>
      <w:r>
        <w:rPr>
          <w:rFonts w:ascii="Times New Roman" w:eastAsia="Times New Roman" w:hAnsi="Times New Roman" w:cs="Times New Roman"/>
          <w:sz w:val="24"/>
          <w:szCs w:val="24"/>
        </w:rPr>
        <w:t>е.</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В-четвертых, нельзя петь по слогам. Правильно, если ученик научится петь словами, а еще лучше предложениями.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В-пятых, не выделять окончания фраз, а петь, ослабляя их. Следовать подсказками, которые оставил композитор.</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Работа над фразировкой - очень с</w:t>
      </w:r>
      <w:r>
        <w:rPr>
          <w:rFonts w:ascii="Times New Roman" w:eastAsia="Times New Roman" w:hAnsi="Times New Roman" w:cs="Times New Roman"/>
          <w:sz w:val="24"/>
          <w:szCs w:val="24"/>
        </w:rPr>
        <w:t>ложный и кропотливый процесс, результат приходит только с опытом и тяжелой работой. Больше слушать великих певцов и музыкантов и, обязательно, анализировать.</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основе выразительности подачи текста лежит соответствующая данному содержанию эмоциональная окр</w:t>
      </w:r>
      <w:r>
        <w:rPr>
          <w:rFonts w:ascii="Times New Roman" w:eastAsia="Times New Roman" w:hAnsi="Times New Roman" w:cs="Times New Roman"/>
          <w:sz w:val="24"/>
          <w:szCs w:val="24"/>
        </w:rPr>
        <w:t>ашенность исполняемого. Вчитываясь в текст и музыку любого музыкального сочинения, всегда можно попытаться ответить на вопрос: как нужно исполнить фразу или слово – ласково, радостно, спокойно, задумчиво, тревожно, грустно, зло, печально, торжественно, нас</w:t>
      </w:r>
      <w:r>
        <w:rPr>
          <w:rFonts w:ascii="Times New Roman" w:eastAsia="Times New Roman" w:hAnsi="Times New Roman" w:cs="Times New Roman"/>
          <w:sz w:val="24"/>
          <w:szCs w:val="24"/>
        </w:rPr>
        <w:t>мешливо, тоскливо, испуганно и т. д.?</w:t>
      </w:r>
      <w:r>
        <w:rPr>
          <w:rFonts w:ascii="Times New Roman" w:eastAsia="Times New Roman" w:hAnsi="Times New Roman" w:cs="Times New Roman"/>
          <w:sz w:val="24"/>
          <w:szCs w:val="24"/>
        </w:rPr>
        <w:br/>
        <w:t>Развитие эмоционального содержания любого музыкального произведения подчиняется всегда какой-то определенной логике. Передавая его, композитор использует все возможные средства музыкальной выразительности: лад, темп, р</w:t>
      </w:r>
      <w:r>
        <w:rPr>
          <w:rFonts w:ascii="Times New Roman" w:eastAsia="Times New Roman" w:hAnsi="Times New Roman" w:cs="Times New Roman"/>
          <w:sz w:val="24"/>
          <w:szCs w:val="24"/>
        </w:rPr>
        <w:t>азмер, тесситуру, фактуру нотного письма, динамику, гармонию, интонацию, форму, цезуры и т. п.</w:t>
      </w:r>
      <w:r>
        <w:rPr>
          <w:rFonts w:ascii="Times New Roman" w:eastAsia="Times New Roman" w:hAnsi="Times New Roman" w:cs="Times New Roman"/>
          <w:sz w:val="24"/>
          <w:szCs w:val="24"/>
        </w:rPr>
        <w:tab/>
        <w:t>Эмоциональное содержание музыкального произведения трансформируется, варьируется, либо сопоставляется с контрастным образом, подобно развитию и течению человечес</w:t>
      </w:r>
      <w:r>
        <w:rPr>
          <w:rFonts w:ascii="Times New Roman" w:eastAsia="Times New Roman" w:hAnsi="Times New Roman" w:cs="Times New Roman"/>
          <w:sz w:val="24"/>
          <w:szCs w:val="24"/>
        </w:rPr>
        <w:t>кой мысли.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Задача исполнителя – раскрыть эмоциональный замысел композитора и не только передать соответствующие эмоциональные состояния, но и проявить при этом свое отношение к содержанию произведения, которое необходимо прежде всего прочувствовать. </w:t>
      </w:r>
      <w:r>
        <w:rPr>
          <w:rFonts w:ascii="Times New Roman" w:eastAsia="Times New Roman" w:hAnsi="Times New Roman" w:cs="Times New Roman"/>
          <w:sz w:val="24"/>
          <w:szCs w:val="24"/>
        </w:rPr>
        <w:tab/>
        <w:t>Имен</w:t>
      </w:r>
      <w:r>
        <w:rPr>
          <w:rFonts w:ascii="Times New Roman" w:eastAsia="Times New Roman" w:hAnsi="Times New Roman" w:cs="Times New Roman"/>
          <w:sz w:val="24"/>
          <w:szCs w:val="24"/>
        </w:rPr>
        <w:t xml:space="preserve">но так можно найти нужные краски и при исполнении произведения. «Нет подлинного искусства без переживаний. Ремесло же начинается там, где прекращается творческое переживание или художественное представление результатов его», – говорил К. С.Станиславский. </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Однако при повторениях, а тем более многократных, какого-то произведения певцы, даже постигшие его смысловую и эмоциональную стороны, не всегда могут одинаково глубоко и выразительно передавать его содержание. Поэтому, чтобы обеспечить на концерте именно </w:t>
      </w:r>
      <w:r>
        <w:rPr>
          <w:rFonts w:ascii="Times New Roman" w:eastAsia="Times New Roman" w:hAnsi="Times New Roman" w:cs="Times New Roman"/>
          <w:sz w:val="24"/>
          <w:szCs w:val="24"/>
        </w:rPr>
        <w:t>ту форму музыкального образа, которая соответствует замыслу композитора, необходима большая работа над закреплением художественных форм выражения той или иной эмоции.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Та или иная эмоция, переживаемая человеком, сопровождается прежде всего определенным мыш</w:t>
      </w:r>
      <w:r>
        <w:rPr>
          <w:rFonts w:ascii="Times New Roman" w:eastAsia="Times New Roman" w:hAnsi="Times New Roman" w:cs="Times New Roman"/>
          <w:sz w:val="24"/>
          <w:szCs w:val="24"/>
        </w:rPr>
        <w:t>ечным тонусом всего тела, в том числе и артикуляционного аппарата. Это обстоятельство непроизвольно определяет и характер его работы, а следовательно, и степень ясности дикции. Например, при выражении эмоции грусти артикуляция невольно будет более вялая, ч</w:t>
      </w:r>
      <w:r>
        <w:rPr>
          <w:rFonts w:ascii="Times New Roman" w:eastAsia="Times New Roman" w:hAnsi="Times New Roman" w:cs="Times New Roman"/>
          <w:sz w:val="24"/>
          <w:szCs w:val="24"/>
        </w:rPr>
        <w:t>ем при выражении радости.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Эмоциональность в исполнении проявляется главным образом в динамике и темпе, а следовательно, в громкости и скорости произношения слогов и слов. Например, при выражении печали длительность гласных и согласных фонем возрастает; пр</w:t>
      </w:r>
      <w:r>
        <w:rPr>
          <w:rFonts w:ascii="Times New Roman" w:eastAsia="Times New Roman" w:hAnsi="Times New Roman" w:cs="Times New Roman"/>
          <w:sz w:val="24"/>
          <w:szCs w:val="24"/>
        </w:rPr>
        <w:t>и выражении радости согласные укорачиваются, а гласные удлиняются; при выражении эмоции ярости гласные и согласные непроизвольно укорачиваются, но при этом удлиняются цезуры между словами и т.д.</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Тот или иной характер исполняемого сочинения определяет и ст</w:t>
      </w:r>
      <w:r>
        <w:rPr>
          <w:rFonts w:ascii="Times New Roman" w:eastAsia="Times New Roman" w:hAnsi="Times New Roman" w:cs="Times New Roman"/>
          <w:sz w:val="24"/>
          <w:szCs w:val="24"/>
        </w:rPr>
        <w:t>епень ясности произношения текста. В спокойных распевных произведениях текст произносится мягко, а в маршевых – скандированно. Для сравнения возьмем революционную песню «Смело, товарищи, в ногу» и «Горные вершины» Варламова.</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Характер дикции зависит также </w:t>
      </w:r>
      <w:r>
        <w:rPr>
          <w:rFonts w:ascii="Times New Roman" w:eastAsia="Times New Roman" w:hAnsi="Times New Roman" w:cs="Times New Roman"/>
          <w:sz w:val="24"/>
          <w:szCs w:val="24"/>
        </w:rPr>
        <w:t>от темпа, тесситуры и динамики. При исполнении произведений в быстром темпе слова следует произносить легко, «близко», очень активно, но при минимальном движении артикуляционного аппарата. При исполнении же произведений в медленном темпе, в произведениях д</w:t>
      </w:r>
      <w:r>
        <w:rPr>
          <w:rFonts w:ascii="Times New Roman" w:eastAsia="Times New Roman" w:hAnsi="Times New Roman" w:cs="Times New Roman"/>
          <w:sz w:val="24"/>
          <w:szCs w:val="24"/>
        </w:rPr>
        <w:t>раматического или торжественного характера, гимнах слова произносятся при более «крупной» артикуляции.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На качество произношения текста влияют тесситурные условия и сила звука. Наилучшие условия для работы артикуляционного аппарата – средняя тесситура и ум</w:t>
      </w:r>
      <w:r>
        <w:rPr>
          <w:rFonts w:ascii="Times New Roman" w:eastAsia="Times New Roman" w:hAnsi="Times New Roman" w:cs="Times New Roman"/>
          <w:sz w:val="24"/>
          <w:szCs w:val="24"/>
        </w:rPr>
        <w:t>еренная сила голоса. При пении с нюансом "piano" дикция должна быть еще более активной и отчетливой, что требует особой тренировки, так как в таких случаях непроизвольно возникает тенденция к вялости артикуляции.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Итак, решая проблемы хорошей дикции, необх</w:t>
      </w:r>
      <w:r>
        <w:rPr>
          <w:rFonts w:ascii="Times New Roman" w:eastAsia="Times New Roman" w:hAnsi="Times New Roman" w:cs="Times New Roman"/>
          <w:sz w:val="24"/>
          <w:szCs w:val="24"/>
        </w:rPr>
        <w:t>одимо работать над разборчивостью произношения текста при соблюдении правил орфоэпии; осмысленностью на основе выделения логических вершин во фразе; выразительностью произношения слов на основе единства музыки и содержания исполняемого сочинения, его эмоци</w:t>
      </w:r>
      <w:r>
        <w:rPr>
          <w:rFonts w:ascii="Times New Roman" w:eastAsia="Times New Roman" w:hAnsi="Times New Roman" w:cs="Times New Roman"/>
          <w:sz w:val="24"/>
          <w:szCs w:val="24"/>
        </w:rPr>
        <w:t>онального переживания.</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Французское слово нюанс (nuance) в переводе на русский язык значит оттенок. Русское слово — «оттенок» говорит уже само за себя. Для уяснения точного его смысла воспользуемся сравнением. Всмотримся внимательно в какую-нибудь картину,</w:t>
      </w:r>
      <w:r>
        <w:rPr>
          <w:rFonts w:ascii="Times New Roman" w:eastAsia="Times New Roman" w:hAnsi="Times New Roman" w:cs="Times New Roman"/>
          <w:sz w:val="24"/>
          <w:szCs w:val="24"/>
        </w:rPr>
        <w:t xml:space="preserve"> написанную красками. Самые краски, их цветное содержание мы можем сравнить с тембрами голосов, с окраской звука. Степень же их яркости или тусклости, их сгущения, их переходы от ярких тонов к тусклым, от темных к светлым, перемены их, постепенные или внез</w:t>
      </w:r>
      <w:r>
        <w:rPr>
          <w:rFonts w:ascii="Times New Roman" w:eastAsia="Times New Roman" w:hAnsi="Times New Roman" w:cs="Times New Roman"/>
          <w:sz w:val="24"/>
          <w:szCs w:val="24"/>
        </w:rPr>
        <w:t>апные, все это составляет оттенки или нюансы картины.</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То же самое мы наблюдаем и в музыке. Сильная, мощная или же тихая и тишайшая звучность исполнителя или ансамбля, острые удары или же мягкие нажимы, постепенное нарастание силы или же ее стихание и зами</w:t>
      </w:r>
      <w:r>
        <w:rPr>
          <w:rFonts w:ascii="Times New Roman" w:eastAsia="Times New Roman" w:hAnsi="Times New Roman" w:cs="Times New Roman"/>
          <w:sz w:val="24"/>
          <w:szCs w:val="24"/>
        </w:rPr>
        <w:t>рание — все это нюансы или оттенки. Следовательно, под нюансами надо разуметь различные степени силы звука. Поэтому перечисленные выше степени силы звука называют динамическими оттенками (от греческого слова динамис (dynamis), что значит «сила, мощь»). Это</w:t>
      </w:r>
      <w:r>
        <w:rPr>
          <w:rFonts w:ascii="Times New Roman" w:eastAsia="Times New Roman" w:hAnsi="Times New Roman" w:cs="Times New Roman"/>
          <w:sz w:val="24"/>
          <w:szCs w:val="24"/>
        </w:rPr>
        <w:t xml:space="preserve"> верно, но верно только с одной стороны, со стороны внешней. В этом смысле понятие «оттенок» содержит в себе представление о выпуклости, оттененности в результате приложения той или иной степени силы звука.</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Однако понятие «нюанс», кроме такого представлен</w:t>
      </w:r>
      <w:r>
        <w:rPr>
          <w:rFonts w:ascii="Times New Roman" w:eastAsia="Times New Roman" w:hAnsi="Times New Roman" w:cs="Times New Roman"/>
          <w:sz w:val="24"/>
          <w:szCs w:val="24"/>
        </w:rPr>
        <w:t xml:space="preserve">ия об оттенке, заключает в себе еще и представление о содержательности, выразительности, обусловленной не только силой звука, но и гибкостью ритма. Вот почему мы предпочли именно этот термин — «нюанс», который объединяет в себе и самое понятие «оттенок» и </w:t>
      </w:r>
      <w:r>
        <w:rPr>
          <w:rFonts w:ascii="Times New Roman" w:eastAsia="Times New Roman" w:hAnsi="Times New Roman" w:cs="Times New Roman"/>
          <w:sz w:val="24"/>
          <w:szCs w:val="24"/>
        </w:rPr>
        <w:t>представление о том внутреннем содержании этого понятия, которое можно назвать художественным выражением. Производным от слова нюанс термином «нюансировка» мы называем умение накладывать на музыкальный звук различные степени силы, делая звук содержательным</w:t>
      </w:r>
      <w:r>
        <w:rPr>
          <w:rFonts w:ascii="Times New Roman" w:eastAsia="Times New Roman" w:hAnsi="Times New Roman" w:cs="Times New Roman"/>
          <w:sz w:val="24"/>
          <w:szCs w:val="24"/>
        </w:rPr>
        <w:t>, выразительным.</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вокальной педагогической практике на занятиях с вокалистами я придерживаюсь следующим порядком работы над текстом вокального произведения:</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переписывание текста вокального произведения;</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всех непонятных слов, фраз в тексте;</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уточнение всех обозначений и ремарок авторов;</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выразительное чтение;</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содержания произведения, фабулы, обстоятельств (места действия, вре</w:t>
      </w:r>
      <w:r>
        <w:rPr>
          <w:rFonts w:ascii="Times New Roman" w:eastAsia="Times New Roman" w:hAnsi="Times New Roman" w:cs="Times New Roman"/>
          <w:sz w:val="24"/>
          <w:szCs w:val="24"/>
        </w:rPr>
        <w:t>мени действия, характера героя и т.д.);</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сценической задачи («что я делаю?», «для чего?»);</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выстраивание общей драматургии (текстовой и музыкальной);</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повторное выразительное чтение.</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 xml:space="preserve">Все это непременно должен знать начинающий вокалист, даже если </w:t>
      </w:r>
      <w:r>
        <w:rPr>
          <w:rFonts w:ascii="Times New Roman" w:eastAsia="Times New Roman" w:hAnsi="Times New Roman" w:cs="Times New Roman"/>
          <w:sz w:val="24"/>
          <w:szCs w:val="24"/>
        </w:rPr>
        <w:t xml:space="preserve">это небольшая, 2-х куплетная песенка, ведь в ней автор и композитор записали какую-то историю. Очень часто ребенку помогает выразить или понять образ, созданный в песне, прочтение книги, просмотр мультфильма или фильма. Есть масса тому примеров: это песня </w:t>
      </w:r>
      <w:r>
        <w:rPr>
          <w:rFonts w:ascii="Times New Roman" w:eastAsia="Times New Roman" w:hAnsi="Times New Roman" w:cs="Times New Roman"/>
          <w:sz w:val="24"/>
          <w:szCs w:val="24"/>
        </w:rPr>
        <w:t>Эдуарда Артемьева "Девочка и дельфин" и замечательный одноименный мультфильм, "Ария Ассоль" композитора Дмитрия Мосса на стихи Любови Лерокс, вдохновленная произведением Александра Грина " Алые паруса", "Три танкиста" братьев Покрасс, песни с военной темат</w:t>
      </w:r>
      <w:r>
        <w:rPr>
          <w:rFonts w:ascii="Times New Roman" w:eastAsia="Times New Roman" w:hAnsi="Times New Roman" w:cs="Times New Roman"/>
          <w:sz w:val="24"/>
          <w:szCs w:val="24"/>
        </w:rPr>
        <w:t xml:space="preserve">икой, звучащие в фильмах художественных, документальных и, даже, в мультипликационных. </w:t>
      </w:r>
    </w:p>
    <w:p w:rsidR="00527B6C" w:rsidRDefault="005355FD">
      <w:pPr>
        <w:pStyle w:val="afd"/>
        <w:shd w:val="clear" w:color="auto" w:fill="FFFFFF"/>
        <w:spacing w:after="150" w:line="240" w:lineRule="auto"/>
        <w:ind w:left="633"/>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Моя задача, как педагога:</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помочь научиться видеть необычное, новое в музыкальных и жизненных явлениях;</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 детей способность продуцировать новые идеи и умение и</w:t>
      </w:r>
      <w:r>
        <w:rPr>
          <w:rFonts w:ascii="Times New Roman" w:eastAsia="Times New Roman" w:hAnsi="Times New Roman" w:cs="Times New Roman"/>
          <w:sz w:val="24"/>
          <w:szCs w:val="24"/>
        </w:rPr>
        <w:t>х высказывать;</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поддерживать и развивать стремление учеников мыслить нестандартно;</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развивать у вокалистов потребность</w:t>
      </w:r>
      <w:r>
        <w:rPr>
          <w:rFonts w:ascii="Times New Roman" w:eastAsia="Times New Roman" w:hAnsi="Times New Roman" w:cs="Times New Roman"/>
          <w:sz w:val="24"/>
          <w:szCs w:val="24"/>
        </w:rPr>
        <w:t xml:space="preserve"> в самостоятельной деятельности при поиске разнообразных вариантов преодоления проблем на уроке общения с искусством.</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Каждое музыкальное произведение имеет свой загадочный мир: научиться понять и чувствовать его - учит музыкальное искусство. Этому и стараю</w:t>
      </w:r>
      <w:r>
        <w:rPr>
          <w:rFonts w:ascii="Times New Roman" w:eastAsia="Times New Roman" w:hAnsi="Times New Roman" w:cs="Times New Roman"/>
          <w:sz w:val="24"/>
          <w:szCs w:val="24"/>
        </w:rPr>
        <w:t>сь научить на уроках сольного и ансамблевого пения.</w:t>
      </w:r>
    </w:p>
    <w:p w:rsidR="00527B6C" w:rsidRDefault="00527B6C">
      <w:pPr>
        <w:pStyle w:val="afd"/>
        <w:shd w:val="clear" w:color="auto" w:fill="FFFFFF"/>
        <w:spacing w:after="150" w:line="240" w:lineRule="auto"/>
        <w:ind w:left="633"/>
        <w:contextualSpacing w:val="0"/>
        <w:rPr>
          <w:rFonts w:ascii="Times New Roman" w:eastAsia="Times New Roman" w:hAnsi="Times New Roman" w:cs="Times New Roman"/>
          <w:sz w:val="24"/>
          <w:szCs w:val="24"/>
        </w:rPr>
      </w:pPr>
    </w:p>
    <w:p w:rsidR="00527B6C" w:rsidRDefault="005355FD">
      <w:pPr>
        <w:pStyle w:val="afd"/>
        <w:shd w:val="clear" w:color="auto" w:fill="FFFFFF"/>
        <w:spacing w:after="15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Приведу пример урока по вокальному ансамблю, как мы знакомимся и разбираем новое произведение. За основу возьму песню Игоря Николаева "Расскажите, птицы", этот замечательный текст тоже написал автор. М</w:t>
      </w:r>
      <w:r>
        <w:rPr>
          <w:rFonts w:ascii="Times New Roman" w:eastAsia="Times New Roman" w:hAnsi="Times New Roman" w:cs="Times New Roman"/>
          <w:sz w:val="24"/>
          <w:szCs w:val="24"/>
        </w:rPr>
        <w:t>ы прослушиваем исполнение Аллы Пугачевой (считаю, что лучше на нашей эстраде эту песню еще никто не исполнил), а затем даю задание каждой вокалистке прочитать вслух и выразительно по несколько фраз.</w:t>
      </w:r>
    </w:p>
    <w:p w:rsidR="00527B6C" w:rsidRDefault="005355FD">
      <w:pPr>
        <w:pStyle w:val="afd"/>
        <w:shd w:val="clear" w:color="auto" w:fill="FFFFFF"/>
        <w:spacing w:after="150" w:line="240" w:lineRule="auto"/>
        <w:ind w:left="0"/>
        <w:contextualSpacing w:val="0"/>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DFAF5"/>
        </w:rPr>
        <w:t>Расскажите птицы, что вас манит ввысь,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Надо мною вы так д</w:t>
      </w:r>
      <w:r>
        <w:rPr>
          <w:rFonts w:ascii="Times New Roman" w:hAnsi="Times New Roman" w:cs="Times New Roman"/>
          <w:color w:val="000000"/>
          <w:sz w:val="24"/>
          <w:szCs w:val="24"/>
          <w:shd w:val="clear" w:color="auto" w:fill="FDFAF5"/>
        </w:rPr>
        <w:t>ерзко вознеслись.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Может, потому вам так легко лететь,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Что к успеху не стремитесь вы успеть.</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Что не мучат вас обиды прошедших лет,</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Крылатых лет, прекрасных лет.</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Полно, летите, летите.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Через полночь и солнце в зените.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По куплету всему свету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Вы раздайте песн</w:t>
      </w:r>
      <w:r>
        <w:rPr>
          <w:rFonts w:ascii="Times New Roman" w:hAnsi="Times New Roman" w:cs="Times New Roman"/>
          <w:color w:val="000000"/>
          <w:sz w:val="24"/>
          <w:szCs w:val="24"/>
          <w:shd w:val="clear" w:color="auto" w:fill="FDFAF5"/>
        </w:rPr>
        <w:t>ю эту,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И дождей грибных серебряные нити.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По куплету всему свету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Вы раздайте песню эту,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И дождей грибных серебряные нити.</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Расскажите, птицы, времечко пришло,</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Что планета наша – хрупкое стекло.</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Чистые берёзы, реки и поля,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Сверху всё это нежнее хрусталя.</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Неу</w:t>
      </w:r>
      <w:r>
        <w:rPr>
          <w:rFonts w:ascii="Times New Roman" w:hAnsi="Times New Roman" w:cs="Times New Roman"/>
          <w:color w:val="000000"/>
          <w:sz w:val="24"/>
          <w:szCs w:val="24"/>
          <w:shd w:val="clear" w:color="auto" w:fill="FDFAF5"/>
        </w:rPr>
        <w:t>жели мы услышим со всех сторон</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Хрустальный звон, прощальный звон.</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Полно, летите, летите.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Через полночь и солнце в зените.</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По куплету всему свету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Вы раздайте песню эту,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И дождей грибных серебряные нити.</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По куплету всему свету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Вы раздайте песню эту,</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DFAF5"/>
        </w:rPr>
        <w:t>И дожде</w:t>
      </w:r>
      <w:r>
        <w:rPr>
          <w:rFonts w:ascii="Times New Roman" w:hAnsi="Times New Roman" w:cs="Times New Roman"/>
          <w:color w:val="000000"/>
          <w:sz w:val="24"/>
          <w:szCs w:val="24"/>
          <w:shd w:val="clear" w:color="auto" w:fill="FDFAF5"/>
        </w:rPr>
        <w:t>й грибных серебряные нити.</w:t>
      </w:r>
      <w:r>
        <w:rPr>
          <w:rFonts w:ascii="Times New Roman" w:hAnsi="Times New Roman" w:cs="Times New Roman"/>
          <w:color w:val="000000"/>
          <w:sz w:val="24"/>
          <w:szCs w:val="24"/>
        </w:rPr>
        <w:br/>
      </w:r>
      <w:r>
        <w:rPr>
          <w:rFonts w:ascii="Times New Roman" w:hAnsi="Times New Roman" w:cs="Times New Roman"/>
          <w:color w:val="000000"/>
          <w:sz w:val="24"/>
          <w:szCs w:val="24"/>
        </w:rPr>
        <w:br/>
      </w:r>
      <w:r>
        <w:rPr>
          <w:rFonts w:ascii="Times New Roman" w:eastAsia="Times New Roman" w:hAnsi="Times New Roman" w:cs="Times New Roman"/>
          <w:sz w:val="24"/>
          <w:szCs w:val="24"/>
        </w:rPr>
        <w:tab/>
        <w:t>Задаю вопрос: "О чем песня?". С ходу следует ответ от Вероники: "О птицах!". Полная тишина, девчонки понимают, что смысл намного глубже, и птицы — это образ чего-то более важного, и он не лежит на "поверхности". "Это песня о на</w:t>
      </w:r>
      <w:r>
        <w:rPr>
          <w:rFonts w:ascii="Times New Roman" w:eastAsia="Times New Roman" w:hAnsi="Times New Roman" w:cs="Times New Roman"/>
          <w:sz w:val="24"/>
          <w:szCs w:val="24"/>
        </w:rPr>
        <w:t xml:space="preserve">шей Земле" ответила Полина. И тут все стало понятно; посыпались ответы о том, что проблема экологии и сохранения чистоты на Земле тянется ещё с прошлого века. И, конечно же, мира на Земле. Кроме того, это - редкая песня, которую можно назвать "наполненной </w:t>
      </w:r>
      <w:r>
        <w:rPr>
          <w:rFonts w:ascii="Times New Roman" w:eastAsia="Times New Roman" w:hAnsi="Times New Roman" w:cs="Times New Roman"/>
          <w:sz w:val="24"/>
          <w:szCs w:val="24"/>
        </w:rPr>
        <w:t>гражданским содержанием". Впрочем, тема сохранения мира на Земле была подана Игорем Николаевым с помощью метафоры. Образ нашей планеты — это образ "хрупкого стекла", который может разбиться в любой момент, если люди не станут мудрее и добродушнее. Такой ра</w:t>
      </w:r>
      <w:r>
        <w:rPr>
          <w:rFonts w:ascii="Times New Roman" w:eastAsia="Times New Roman" w:hAnsi="Times New Roman" w:cs="Times New Roman"/>
          <w:sz w:val="24"/>
          <w:szCs w:val="24"/>
        </w:rPr>
        <w:t>збор произведений, это как увлекательный процесс, который заставляет думать, анализировать. И, поверьте мне, в голосе мы обязательно услышим смысл и настроение, переданное автором.</w:t>
      </w:r>
    </w:p>
    <w:p w:rsidR="00527B6C" w:rsidRDefault="005355FD">
      <w:pPr>
        <w:pStyle w:val="afd"/>
        <w:shd w:val="clear" w:color="auto" w:fill="FFFFFF"/>
        <w:spacing w:after="15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t>Разбираем ещё одно произведение, но уже в сольном исполнении одной из моих</w:t>
      </w:r>
      <w:r>
        <w:rPr>
          <w:rFonts w:ascii="Times New Roman" w:eastAsia="Times New Roman" w:hAnsi="Times New Roman" w:cs="Times New Roman"/>
          <w:sz w:val="24"/>
          <w:szCs w:val="24"/>
        </w:rPr>
        <w:t xml:space="preserve"> учениц. Это замечательная песня Владимира Высоцкого "Так случилось, мужчины ушли".</w:t>
      </w:r>
    </w:p>
    <w:p w:rsidR="00527B6C" w:rsidRDefault="005355FD">
      <w:pPr>
        <w:pStyle w:val="afd"/>
        <w:shd w:val="clear" w:color="auto" w:fill="FFFFFF"/>
        <w:spacing w:after="15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Читаем и пытаемся переосмыслить стихотворные строки:</w:t>
      </w:r>
    </w:p>
    <w:p w:rsidR="00527B6C" w:rsidRDefault="005355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hAnsi="Times New Roman" w:cs="Times New Roman"/>
          <w:sz w:val="24"/>
          <w:szCs w:val="24"/>
        </w:rPr>
        <w:t xml:space="preserve">Так случилось - мужчины ушли,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Побросали посевы до срока.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Вот их больше не видно из окон -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Растворились в дорожной пыли. </w:t>
      </w:r>
    </w:p>
    <w:p w:rsidR="00527B6C" w:rsidRDefault="005355FD">
      <w:pPr>
        <w:pStyle w:val="afd"/>
        <w:shd w:val="clear" w:color="auto" w:fill="FFFFFF"/>
        <w:spacing w:after="15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С самых первых строк чувствуешь, как накаляется атмосфера происходящего момента - это уход отца, сына на фронт, эти слезы, стоны матерей и жен.</w:t>
      </w:r>
    </w:p>
    <w:p w:rsidR="00527B6C" w:rsidRDefault="005355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Вытекают из колоса зерна -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Это слезы несжат</w:t>
      </w:r>
      <w:r>
        <w:rPr>
          <w:rFonts w:ascii="Times New Roman" w:hAnsi="Times New Roman" w:cs="Times New Roman"/>
          <w:sz w:val="24"/>
          <w:szCs w:val="24"/>
        </w:rPr>
        <w:t xml:space="preserve">ых полей.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И холодные ветры проворно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Потекли из щелей. </w:t>
      </w:r>
    </w:p>
    <w:p w:rsidR="00527B6C" w:rsidRDefault="00527B6C">
      <w:pPr>
        <w:spacing w:after="0" w:line="240" w:lineRule="auto"/>
        <w:rPr>
          <w:rFonts w:ascii="Times New Roman" w:hAnsi="Times New Roman" w:cs="Times New Roman"/>
          <w:sz w:val="24"/>
          <w:szCs w:val="24"/>
        </w:rPr>
      </w:pPr>
    </w:p>
    <w:p w:rsidR="00527B6C" w:rsidRDefault="005355FD">
      <w:pPr>
        <w:pStyle w:val="afd"/>
        <w:shd w:val="clear" w:color="auto" w:fill="FFFFFF"/>
        <w:spacing w:after="150" w:line="240" w:lineRule="auto"/>
        <w:ind w:left="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Символическая метафора "зёрна-слёзы" становится предвестником какой-то беды, которую даже представить было нельзя в тот момент.</w:t>
      </w:r>
    </w:p>
    <w:p w:rsidR="00527B6C" w:rsidRDefault="005355F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Мы вас ждем - торопите коней!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 добрый час, в добрый час,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в доб</w:t>
      </w:r>
      <w:r>
        <w:rPr>
          <w:rFonts w:ascii="Times New Roman" w:hAnsi="Times New Roman" w:cs="Times New Roman"/>
          <w:sz w:val="24"/>
          <w:szCs w:val="24"/>
        </w:rPr>
        <w:t xml:space="preserve">рый час!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Пусть попутные ветры не бьют, а ласкают вам спины.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А потом возвращайтесь скорей!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Ивы плачут по вас,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И без ваших улыбок бледнеют и сохнут рябины.</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Здесь, в образе ивы предстает русская женщина, которая ждёт своих воинов и защитников. </w:t>
      </w:r>
    </w:p>
    <w:p w:rsidR="00527B6C" w:rsidRDefault="00527B6C">
      <w:pPr>
        <w:spacing w:after="0" w:line="240" w:lineRule="auto"/>
        <w:rPr>
          <w:rFonts w:ascii="Times New Roman" w:hAnsi="Times New Roman" w:cs="Times New Roman"/>
          <w:sz w:val="24"/>
          <w:szCs w:val="24"/>
        </w:rPr>
      </w:pP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Мы в высоких живем теремах,</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Входа нет никому в эти здания -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Одиночество и ожидание</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Вместо нас поселились в домах</w:t>
      </w:r>
    </w:p>
    <w:p w:rsidR="00527B6C" w:rsidRDefault="00527B6C">
      <w:pPr>
        <w:spacing w:after="0" w:line="240" w:lineRule="auto"/>
        <w:rPr>
          <w:rFonts w:ascii="Times New Roman" w:hAnsi="Times New Roman" w:cs="Times New Roman"/>
          <w:sz w:val="24"/>
          <w:szCs w:val="24"/>
        </w:rPr>
      </w:pP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Потеряла и прелесть, и свежесть</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Белизна ненадетых рубах,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Да и старые песни приелись </w:t>
      </w: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И навязли в зубах. </w:t>
      </w:r>
    </w:p>
    <w:p w:rsidR="00527B6C" w:rsidRDefault="00527B6C">
      <w:pPr>
        <w:spacing w:after="0" w:line="240" w:lineRule="auto"/>
        <w:rPr>
          <w:rFonts w:ascii="Times New Roman" w:hAnsi="Times New Roman" w:cs="Times New Roman"/>
          <w:sz w:val="24"/>
          <w:szCs w:val="24"/>
        </w:rPr>
      </w:pPr>
    </w:p>
    <w:p w:rsidR="00527B6C" w:rsidRDefault="005355FD">
      <w:pPr>
        <w:spacing w:after="0" w:line="240" w:lineRule="auto"/>
        <w:rPr>
          <w:rFonts w:ascii="Times New Roman" w:hAnsi="Times New Roman" w:cs="Times New Roman"/>
          <w:sz w:val="24"/>
          <w:szCs w:val="24"/>
        </w:rPr>
      </w:pPr>
      <w:r>
        <w:rPr>
          <w:rFonts w:ascii="Times New Roman" w:hAnsi="Times New Roman" w:cs="Times New Roman"/>
          <w:sz w:val="24"/>
          <w:szCs w:val="24"/>
        </w:rPr>
        <w:t>И ещё одна удивительная по красоте аллегория и очередное подтверждение военного времени, и отказ от привычных мирских дел.</w:t>
      </w:r>
    </w:p>
    <w:p w:rsidR="00527B6C" w:rsidRDefault="00527B6C">
      <w:pPr>
        <w:spacing w:after="0" w:line="240" w:lineRule="auto"/>
        <w:rPr>
          <w:rFonts w:ascii="Times New Roman" w:hAnsi="Times New Roman" w:cs="Times New Roman"/>
          <w:sz w:val="24"/>
          <w:szCs w:val="24"/>
        </w:rPr>
      </w:pP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Всё единою болью болит, </w:t>
      </w: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И звучит с каждым днем непрестанней </w:t>
      </w: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Вековечный надрыв причитаний </w:t>
      </w: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Отголоском старинных молитв. </w:t>
      </w:r>
    </w:p>
    <w:p w:rsidR="00527B6C" w:rsidRDefault="00527B6C">
      <w:pPr>
        <w:widowControl w:val="0"/>
        <w:spacing w:after="0" w:line="240" w:lineRule="auto"/>
        <w:rPr>
          <w:rFonts w:ascii="Times New Roman" w:hAnsi="Times New Roman" w:cs="Times New Roman"/>
          <w:sz w:val="24"/>
          <w:szCs w:val="24"/>
        </w:rPr>
      </w:pP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Мы в</w:t>
      </w:r>
      <w:r>
        <w:rPr>
          <w:rFonts w:ascii="Times New Roman" w:hAnsi="Times New Roman" w:cs="Times New Roman"/>
          <w:sz w:val="24"/>
          <w:szCs w:val="24"/>
        </w:rPr>
        <w:t xml:space="preserve">ас встретим и пеших, и конных, </w:t>
      </w: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Утомленных, нецелых, - любых. </w:t>
      </w: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Только б не пустота похоронных </w:t>
      </w: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Не предчувствие их. </w:t>
      </w:r>
    </w:p>
    <w:p w:rsidR="00527B6C" w:rsidRDefault="00527B6C">
      <w:pPr>
        <w:widowControl w:val="0"/>
        <w:spacing w:after="0" w:line="240" w:lineRule="auto"/>
        <w:rPr>
          <w:rFonts w:ascii="Times New Roman" w:hAnsi="Times New Roman" w:cs="Times New Roman"/>
          <w:sz w:val="24"/>
          <w:szCs w:val="24"/>
        </w:rPr>
      </w:pPr>
    </w:p>
    <w:p w:rsidR="00527B6C" w:rsidRDefault="005355F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 начале третьего куплета напряжение текста достигает максимальной величины. Ты явственно чувствуешь последнюю надежду, чудо, которое до</w:t>
      </w:r>
      <w:r>
        <w:rPr>
          <w:rFonts w:ascii="Times New Roman" w:hAnsi="Times New Roman" w:cs="Times New Roman"/>
          <w:sz w:val="24"/>
          <w:szCs w:val="24"/>
        </w:rPr>
        <w:t>лжно непременно исполниться. Ученик безошибочно определяет кульминация всего произведения. Даже понимает, где голосом, в каком слове надо это выразить. А потому что — это гениальные тексты и гениальные русские авторы, которые пропускают через свою душу, се</w:t>
      </w:r>
      <w:r>
        <w:rPr>
          <w:rFonts w:ascii="Times New Roman" w:hAnsi="Times New Roman" w:cs="Times New Roman"/>
          <w:sz w:val="24"/>
          <w:szCs w:val="24"/>
        </w:rPr>
        <w:t>рдце, находят удивительные образы, помогающие тебе выразить голосом, добавить свой характер и нюансировку.</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Образ сценический, художественный. Чрезвычайно важное понятие, как и все остальные, создающие нечто такое, что отделяет нас от повседневной жизни. А</w:t>
      </w:r>
      <w:r>
        <w:rPr>
          <w:rFonts w:ascii="Times New Roman" w:eastAsia="Times New Roman" w:hAnsi="Times New Roman" w:cs="Times New Roman"/>
          <w:sz w:val="24"/>
          <w:szCs w:val="24"/>
        </w:rPr>
        <w:t xml:space="preserve"> что тут ходить вокруг да около, образ - наш вечный спутник. Но почему, когда дело касается мастерского воплощения в рамках сцены, тот самый "образ" куда-то предательски исчезает.</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Понятие "сценический образ" органично связано с понятием "художественный образ". Маленькие дети склонный воспринимать мир художественно, метафорично, перенося качества одних предметов и явлений на другие. С возрастом это понятие вытесняется навыками мыслит</w:t>
      </w:r>
      <w:r>
        <w:rPr>
          <w:rFonts w:ascii="Times New Roman" w:eastAsia="Times New Roman" w:hAnsi="Times New Roman" w:cs="Times New Roman"/>
          <w:sz w:val="24"/>
          <w:szCs w:val="24"/>
        </w:rPr>
        <w:t xml:space="preserve">ь "правильными" стандартными схемами. Поэтому у старших детей возникают трудности в работе над сценическим образом из-за комплексов и зажатости, характерных для подросткового возраста. Ведь чтобы "войти в образ" любого музыкального произведения, его нужно </w:t>
      </w:r>
      <w:r>
        <w:rPr>
          <w:rFonts w:ascii="Times New Roman" w:eastAsia="Times New Roman" w:hAnsi="Times New Roman" w:cs="Times New Roman"/>
          <w:sz w:val="24"/>
          <w:szCs w:val="24"/>
        </w:rPr>
        <w:t>прочувствовать и самовыразить, обнажая душу перед чужими людьми.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Сценический образ - что это? Это форма воспроизведения всего того, что понял и прочувствовал артист в том произведении искусства, которое он подготовил к показу, и демонстрирует зрителям на </w:t>
      </w:r>
      <w:r>
        <w:rPr>
          <w:rFonts w:ascii="Times New Roman" w:eastAsia="Times New Roman" w:hAnsi="Times New Roman" w:cs="Times New Roman"/>
          <w:sz w:val="24"/>
          <w:szCs w:val="24"/>
        </w:rPr>
        <w:t xml:space="preserve">сцене.  Проще говоря. Это единство и целостность "Я" артиста и "Он" - художественного образа произведения с его компонентами. </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Понятие "Образ", и какой синонимический и ассоциативный ряд, вслушайтесь! Сочный, живой, живописный, экспрессивный, выразительны</w:t>
      </w:r>
      <w:r>
        <w:rPr>
          <w:rFonts w:ascii="Times New Roman" w:eastAsia="Times New Roman" w:hAnsi="Times New Roman" w:cs="Times New Roman"/>
          <w:sz w:val="24"/>
          <w:szCs w:val="24"/>
        </w:rPr>
        <w:t>й, художественный, колоритный, яркий, красноречивый и тд. И как важно постигать актерское мастерство, продумывать образ, перевоплощаться в персонаж песенной истории, чтобы прочувствовать и достоверно донести эмоции, заложенные в ней, слушателям. Ключ к соз</w:t>
      </w:r>
      <w:r>
        <w:rPr>
          <w:rFonts w:ascii="Times New Roman" w:eastAsia="Times New Roman" w:hAnsi="Times New Roman" w:cs="Times New Roman"/>
          <w:sz w:val="24"/>
          <w:szCs w:val="24"/>
        </w:rPr>
        <w:t>данию правдоподобного персонажа — это сделать его реально живущим до того, как поднялся занавес на сцене, и после того, как он опустился. Развивая такие способности, как: сценический темперамент, способность к перевоплощению, сценическое обаяние, заразител</w:t>
      </w:r>
      <w:r>
        <w:rPr>
          <w:rFonts w:ascii="Times New Roman" w:eastAsia="Times New Roman" w:hAnsi="Times New Roman" w:cs="Times New Roman"/>
          <w:sz w:val="24"/>
          <w:szCs w:val="24"/>
        </w:rPr>
        <w:t>ьность и убедительность, позволит нам завоевать сердца зрителей!</w:t>
      </w:r>
    </w:p>
    <w:p w:rsidR="00527B6C" w:rsidRDefault="00527B6C">
      <w:pPr>
        <w:shd w:val="clear" w:color="auto" w:fill="FFFFFF"/>
        <w:spacing w:after="150" w:line="240" w:lineRule="auto"/>
        <w:jc w:val="both"/>
        <w:rPr>
          <w:rFonts w:ascii="Times New Roman" w:eastAsia="Times New Roman" w:hAnsi="Times New Roman" w:cs="Times New Roman"/>
          <w:sz w:val="24"/>
          <w:szCs w:val="24"/>
        </w:rPr>
      </w:pPr>
    </w:p>
    <w:p w:rsidR="00527B6C" w:rsidRDefault="005355FD">
      <w:pPr>
        <w:shd w:val="clear" w:color="auto" w:fill="FFFFFF"/>
        <w:spacing w:after="15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ЗАКЛЮЧЕНИЕ</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Таким образом, </w:t>
      </w:r>
      <w:r>
        <w:rPr>
          <w:rFonts w:ascii="Times New Roman" w:hAnsi="Times New Roman" w:cs="Times New Roman"/>
          <w:sz w:val="24"/>
          <w:szCs w:val="24"/>
        </w:rPr>
        <w:t xml:space="preserve">подводя итог </w:t>
      </w:r>
      <w:r>
        <w:rPr>
          <w:rFonts w:ascii="Times New Roman" w:eastAsia="Times New Roman" w:hAnsi="Times New Roman" w:cs="Times New Roman"/>
          <w:sz w:val="24"/>
          <w:szCs w:val="24"/>
        </w:rPr>
        <w:t>в результате исследуемой темы можно сделать следующие выводы:</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м</w:t>
      </w:r>
      <w:r>
        <w:rPr>
          <w:rFonts w:ascii="Times New Roman" w:eastAsia="Times New Roman" w:hAnsi="Times New Roman" w:cs="Times New Roman"/>
          <w:sz w:val="24"/>
          <w:szCs w:val="24"/>
        </w:rPr>
        <w:t>узыка воздействует комплексом выразительных средств. Это - ладогармонический склад, тембр, темп, динамика, метроритм: они передают настроение, основную мысль произведения, вызывают ассоциации с жизненными явлениями, с переживаниями человека;</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музыкальный об</w:t>
      </w:r>
      <w:r>
        <w:rPr>
          <w:rFonts w:ascii="Times New Roman" w:eastAsia="Times New Roman" w:hAnsi="Times New Roman" w:cs="Times New Roman"/>
          <w:sz w:val="24"/>
          <w:szCs w:val="24"/>
        </w:rPr>
        <w:t>раз — это вместе взятые характер, музыкально-выразительные средства, общественно-исторические условия создания, особенности построения, стиль композитора;</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художественного образа является обобщением, которое строится на основе переживания выразител</w:t>
      </w:r>
      <w:r>
        <w:rPr>
          <w:rFonts w:ascii="Times New Roman" w:eastAsia="Times New Roman" w:hAnsi="Times New Roman" w:cs="Times New Roman"/>
          <w:sz w:val="24"/>
          <w:szCs w:val="24"/>
        </w:rPr>
        <w:t>ьной функции образа.</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 в музыкальном искусстве, если, конечно, он художественно состоятелен, всегда наполнен определенным эмоциональным содержанием, отражая чувственную реакцию учащихся на те или иные явления действительности.</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Музыкально-образное мышл</w:t>
      </w:r>
      <w:r>
        <w:rPr>
          <w:rFonts w:ascii="Times New Roman" w:eastAsia="Times New Roman" w:hAnsi="Times New Roman" w:cs="Times New Roman"/>
          <w:sz w:val="24"/>
          <w:szCs w:val="24"/>
        </w:rPr>
        <w:t>ение является необходимым условием восприятия или воспроизведения художественного содержания музыкального произведения. Оно характеризуется тем, что основано на образном материале. Музыкальные образы представляют собой интонационно осмысленные звуковые пос</w:t>
      </w:r>
      <w:r>
        <w:rPr>
          <w:rFonts w:ascii="Times New Roman" w:eastAsia="Times New Roman" w:hAnsi="Times New Roman" w:cs="Times New Roman"/>
          <w:sz w:val="24"/>
          <w:szCs w:val="24"/>
        </w:rPr>
        <w:t>ледования, содержанием которых являются чувства, эмоции и переживания человека.</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На уроках музыки обучающая деятельность педагога должна представлять собой разнообразие в выборе форм, методов и средств воздействия и предполагать активизацию познавательной </w:t>
      </w:r>
      <w:r>
        <w:rPr>
          <w:rFonts w:ascii="Times New Roman" w:eastAsia="Times New Roman" w:hAnsi="Times New Roman" w:cs="Times New Roman"/>
          <w:sz w:val="24"/>
          <w:szCs w:val="24"/>
        </w:rPr>
        <w:t>деятельности учащихся. Методы активизации музыкального восприятия представляют собой систему действий учителя, создающих стимулы и побуждающие детей включаться в процесс обучения.</w:t>
      </w:r>
    </w:p>
    <w:p w:rsidR="00527B6C" w:rsidRDefault="005355FD">
      <w:pPr>
        <w:shd w:val="clear" w:color="auto" w:fill="FFFFFF"/>
        <w:spacing w:after="15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результате проведенной опытно-экспериментальной работы можно сделать выво</w:t>
      </w:r>
      <w:r>
        <w:rPr>
          <w:rFonts w:ascii="Times New Roman" w:eastAsia="Times New Roman" w:hAnsi="Times New Roman" w:cs="Times New Roman"/>
          <w:sz w:val="24"/>
          <w:szCs w:val="24"/>
        </w:rPr>
        <w:t>д о том, что работа над музыкальным образом с учащимися будет эффективной, если:</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она будет проводиться систематически и целенаправленно;</w:t>
      </w:r>
    </w:p>
    <w:p w:rsidR="00527B6C" w:rsidRDefault="005355FD">
      <w:pPr>
        <w:pStyle w:val="afd"/>
        <w:numPr>
          <w:ilvl w:val="0"/>
          <w:numId w:val="7"/>
        </w:numPr>
        <w:shd w:val="clear" w:color="auto" w:fill="FFFFFF"/>
        <w:spacing w:after="150" w:line="240" w:lineRule="auto"/>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основана на идее развивающего обучения, которая содержит живой процесс познания, осмысления и творческого овладения уче</w:t>
      </w:r>
      <w:r>
        <w:rPr>
          <w:rFonts w:ascii="Times New Roman" w:eastAsia="Times New Roman" w:hAnsi="Times New Roman" w:cs="Times New Roman"/>
          <w:sz w:val="24"/>
          <w:szCs w:val="24"/>
        </w:rPr>
        <w:t>бным материалом, то есть выдвинутая нами гипотеза подтвердилась.</w:t>
      </w:r>
    </w:p>
    <w:p w:rsidR="00527B6C" w:rsidRDefault="005355FD">
      <w:pPr>
        <w:shd w:val="clear" w:color="auto" w:fill="FFFFFF"/>
        <w:spacing w:after="15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Больше читайте, вдохновляйте и мотивируйте своих учеников. Развивайтесь вместе с детьми, учитесь у них!</w:t>
      </w: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355FD">
      <w:pPr>
        <w:pStyle w:val="afd"/>
        <w:tabs>
          <w:tab w:val="left" w:pos="709"/>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СПИСОК ЛИТЕРАТУРЫ</w:t>
      </w:r>
    </w:p>
    <w:p w:rsidR="00527B6C" w:rsidRDefault="00527B6C">
      <w:pPr>
        <w:pStyle w:val="afd"/>
        <w:tabs>
          <w:tab w:val="left" w:pos="709"/>
        </w:tabs>
        <w:spacing w:after="0" w:line="240" w:lineRule="auto"/>
        <w:ind w:left="360"/>
        <w:jc w:val="both"/>
        <w:rPr>
          <w:rFonts w:ascii="Times New Roman" w:hAnsi="Times New Roman" w:cs="Times New Roman"/>
          <w:sz w:val="24"/>
          <w:szCs w:val="24"/>
        </w:rPr>
      </w:pPr>
    </w:p>
    <w:p w:rsidR="00527B6C" w:rsidRDefault="005355FD">
      <w:pPr>
        <w:pStyle w:val="afd"/>
        <w:numPr>
          <w:ilvl w:val="0"/>
          <w:numId w:val="6"/>
        </w:numPr>
        <w:tabs>
          <w:tab w:val="left" w:pos="709"/>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Апраксина О.А. Методика развития детского голоса: учеб. пособие / О.А.Апраксина. – М., 1983. </w:t>
      </w:r>
    </w:p>
    <w:p w:rsidR="00527B6C" w:rsidRDefault="005355FD">
      <w:pPr>
        <w:pStyle w:val="afd"/>
        <w:numPr>
          <w:ilvl w:val="0"/>
          <w:numId w:val="6"/>
        </w:numPr>
        <w:tabs>
          <w:tab w:val="left" w:pos="709"/>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Бечак Б.А. Воспитание искусством. - М., 1981.</w:t>
      </w:r>
    </w:p>
    <w:p w:rsidR="00527B6C" w:rsidRDefault="005355FD">
      <w:pPr>
        <w:pStyle w:val="afd"/>
        <w:numPr>
          <w:ilvl w:val="0"/>
          <w:numId w:val="6"/>
        </w:numPr>
        <w:tabs>
          <w:tab w:val="left" w:pos="709"/>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Васенина К.В. Проблема слова в пении / К.В.Васенина // Вопросы вокальной педагогики. – 1969. – Вып. 4. – С. 145–162.</w:t>
      </w:r>
      <w:r>
        <w:rPr>
          <w:rFonts w:ascii="Times New Roman" w:hAnsi="Times New Roman" w:cs="Times New Roman"/>
          <w:sz w:val="24"/>
          <w:szCs w:val="24"/>
        </w:rPr>
        <w:t xml:space="preserve"> </w:t>
      </w:r>
    </w:p>
    <w:p w:rsidR="00527B6C" w:rsidRDefault="005355FD">
      <w:pPr>
        <w:pStyle w:val="afd"/>
        <w:numPr>
          <w:ilvl w:val="0"/>
          <w:numId w:val="6"/>
        </w:numPr>
        <w:tabs>
          <w:tab w:val="left" w:pos="709"/>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Венгрус Л.А. Пение и «фундамент музыкальности»: монография / Л.А.Венгрус. – Великий Новгород: Нов. ГУ им. Ярослава Мудрого, 2000.</w:t>
      </w:r>
    </w:p>
    <w:p w:rsidR="00527B6C" w:rsidRDefault="005355FD">
      <w:pPr>
        <w:pStyle w:val="afd"/>
        <w:numPr>
          <w:ilvl w:val="0"/>
          <w:numId w:val="6"/>
        </w:numPr>
        <w:tabs>
          <w:tab w:val="left" w:pos="709"/>
        </w:tabs>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rPr>
        <w:t>Вербицкая А.В. Основы сценического движения. - М.: ГИТИС, 1983.</w:t>
      </w:r>
    </w:p>
    <w:p w:rsidR="00527B6C" w:rsidRDefault="005355FD">
      <w:pPr>
        <w:pStyle w:val="afd"/>
        <w:numPr>
          <w:ilvl w:val="0"/>
          <w:numId w:val="6"/>
        </w:numPr>
        <w:tabs>
          <w:tab w:val="left" w:pos="709"/>
        </w:tabs>
        <w:spacing w:after="0" w:line="240" w:lineRule="auto"/>
        <w:ind w:left="360"/>
        <w:jc w:val="both"/>
        <w:rPr>
          <w:rFonts w:ascii="Times New Roman" w:hAnsi="Times New Roman" w:cs="Times New Roman"/>
          <w:sz w:val="24"/>
          <w:szCs w:val="24"/>
        </w:rPr>
      </w:pPr>
      <w:r>
        <w:rPr>
          <w:rFonts w:ascii="Times New Roman" w:eastAsia="Times New Roman" w:hAnsi="Times New Roman" w:cs="Times New Roman"/>
          <w:sz w:val="24"/>
          <w:szCs w:val="24"/>
        </w:rPr>
        <w:t>Вопросы вокальной педагогики. Вып. 6. - Л.: Музыка,1982.</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Гон</w:t>
      </w:r>
      <w:r>
        <w:rPr>
          <w:rFonts w:ascii="Times New Roman" w:eastAsia="Times New Roman" w:hAnsi="Times New Roman" w:cs="Times New Roman"/>
          <w:sz w:val="24"/>
          <w:szCs w:val="24"/>
        </w:rPr>
        <w:t>таренко Н.Б. Секреты вокального мастерства. – Ростов-на-Дону: Феникс, 2007.</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Дмитриев Л. Б. Основы вокальной методики. – М., 1968.</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Добровольская Н.Н., Орлова Н.Д. Что надо знать о детском голосе. - М.,1972.</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hAnsi="Times New Roman" w:cs="Times New Roman"/>
          <w:sz w:val="24"/>
          <w:szCs w:val="24"/>
        </w:rPr>
        <w:t>Донцов И.А. Самовоспитание личности. - М., 1984.</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Ершова А., Букатов В. Актёрская грамота – детям. – СПб. 2005.</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Луканин В.М. Обучение и воспитание молодого певца / В. М. Луканин. </w:t>
      </w:r>
      <w:r>
        <w:rPr>
          <w:rFonts w:ascii="Times New Roman" w:hAnsi="Times New Roman" w:cs="Times New Roman"/>
          <w:sz w:val="24"/>
          <w:szCs w:val="24"/>
        </w:rPr>
        <w:t>– Л., 1977.</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hAnsi="Times New Roman" w:cs="Times New Roman"/>
          <w:sz w:val="24"/>
          <w:szCs w:val="24"/>
        </w:rPr>
        <w:t>Малинина Е.М. Вокальное воспитание детей. - Л., 1997.</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Михайлова М.А. Развитие музыкальных способностей детей. – Ярославль: Академия развития, 1997.</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Морозов В.П. Вокальный слух и голос / В.П.Морозов. – М.; Л., 1965.</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Морозов В.П. Тайны вокальной </w:t>
      </w:r>
      <w:r>
        <w:rPr>
          <w:rFonts w:ascii="Times New Roman" w:hAnsi="Times New Roman" w:cs="Times New Roman"/>
          <w:sz w:val="24"/>
          <w:szCs w:val="24"/>
        </w:rPr>
        <w:t>речи / В.П.Морозов. – Л., 1968.</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hAnsi="Times New Roman" w:cs="Times New Roman"/>
          <w:sz w:val="24"/>
          <w:szCs w:val="24"/>
        </w:rPr>
        <w:t>Огороднов Д.Е. Методика комплексного музыкально-певческого воспитания. - М., 1997.</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6"/>
          <w:sz w:val="24"/>
          <w:szCs w:val="24"/>
        </w:rPr>
      </w:pPr>
      <w:r>
        <w:rPr>
          <w:rFonts w:ascii="Times New Roman" w:hAnsi="Times New Roman" w:cs="Times New Roman"/>
          <w:spacing w:val="-6"/>
          <w:sz w:val="24"/>
          <w:szCs w:val="24"/>
        </w:rPr>
        <w:t>Охомуш Т.С. Школа по эстрадно-джазовому вокалу. Методическое пособие. - Иваново, 2000.</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Риггс С. Школа для вокалистов «Как стать звездой». – М</w:t>
      </w:r>
      <w:r>
        <w:rPr>
          <w:rFonts w:ascii="Times New Roman" w:eastAsia="Times New Roman" w:hAnsi="Times New Roman" w:cs="Times New Roman"/>
          <w:sz w:val="24"/>
          <w:szCs w:val="24"/>
        </w:rPr>
        <w:t>., 2000.</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Романова Л.В. Школа эстрадного вокала. – СПб. Лань, 2007.</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 xml:space="preserve">Румер М.А. Начальное обучение пению / М.А.Румер. – М., 1982. </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Рыбакова Е.Л. Детская музыкальная эстрада как явление современной культуры: музыка для детей. – СПб, 2001.</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Саркитов Н.Д. Беседы</w:t>
      </w:r>
      <w:r>
        <w:rPr>
          <w:rFonts w:ascii="Times New Roman" w:hAnsi="Times New Roman" w:cs="Times New Roman"/>
          <w:sz w:val="24"/>
          <w:szCs w:val="24"/>
        </w:rPr>
        <w:t xml:space="preserve"> о популярной музыке // Воспитание музыкой. - Москва, 1991.</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Тронина П. Из опыта педагога-вокалиста. – М., 1976.</w:t>
      </w:r>
    </w:p>
    <w:p w:rsidR="00527B6C" w:rsidRDefault="005355FD">
      <w:pPr>
        <w:pStyle w:val="afd"/>
        <w:widowControl w:val="0"/>
        <w:numPr>
          <w:ilvl w:val="0"/>
          <w:numId w:val="6"/>
        </w:numPr>
        <w:shd w:val="clear" w:color="auto" w:fill="FFFFFF"/>
        <w:tabs>
          <w:tab w:val="left" w:pos="346"/>
          <w:tab w:val="left" w:pos="709"/>
        </w:tabs>
        <w:spacing w:after="0" w:line="240" w:lineRule="auto"/>
        <w:ind w:left="360"/>
        <w:jc w:val="both"/>
        <w:rPr>
          <w:rFonts w:ascii="Times New Roman" w:hAnsi="Times New Roman" w:cs="Times New Roman"/>
          <w:spacing w:val="-33"/>
          <w:sz w:val="24"/>
          <w:szCs w:val="24"/>
        </w:rPr>
      </w:pPr>
      <w:r>
        <w:rPr>
          <w:rFonts w:ascii="Times New Roman" w:eastAsia="Times New Roman" w:hAnsi="Times New Roman" w:cs="Times New Roman"/>
          <w:sz w:val="24"/>
          <w:szCs w:val="24"/>
        </w:rPr>
        <w:t>Эфрос А. Репетиция – любовь моя. - М., Искусство, 1975.</w:t>
      </w:r>
    </w:p>
    <w:p w:rsidR="00527B6C" w:rsidRDefault="005355FD">
      <w:pPr>
        <w:pStyle w:val="afd"/>
        <w:numPr>
          <w:ilvl w:val="0"/>
          <w:numId w:val="6"/>
        </w:numPr>
        <w:tabs>
          <w:tab w:val="left" w:pos="709"/>
        </w:tabs>
        <w:spacing w:after="0" w:line="240" w:lineRule="auto"/>
        <w:ind w:left="360"/>
        <w:jc w:val="both"/>
        <w:rPr>
          <w:rFonts w:ascii="Times New Roman" w:eastAsia="Times New Roman" w:hAnsi="Times New Roman" w:cs="Times New Roman"/>
          <w:sz w:val="24"/>
          <w:szCs w:val="24"/>
        </w:rPr>
      </w:pPr>
      <w:r>
        <w:rPr>
          <w:rFonts w:ascii="Times New Roman" w:hAnsi="Times New Roman" w:cs="Times New Roman"/>
          <w:sz w:val="24"/>
          <w:szCs w:val="24"/>
        </w:rPr>
        <w:t>Юссон Р. Певческий голос / Р.Юссон. – М., 1974.</w:t>
      </w:r>
    </w:p>
    <w:p w:rsidR="00527B6C" w:rsidRDefault="005355FD">
      <w:pPr>
        <w:pStyle w:val="afd"/>
        <w:numPr>
          <w:ilvl w:val="0"/>
          <w:numId w:val="6"/>
        </w:numPr>
        <w:tabs>
          <w:tab w:val="left" w:pos="709"/>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Яковлева Е.Л. Психология развития творче</w:t>
      </w:r>
      <w:r>
        <w:rPr>
          <w:rFonts w:ascii="Times New Roman" w:hAnsi="Times New Roman" w:cs="Times New Roman"/>
          <w:sz w:val="24"/>
          <w:szCs w:val="24"/>
        </w:rPr>
        <w:t>ского потенциала личности. – М. 1997.</w:t>
      </w:r>
    </w:p>
    <w:p w:rsidR="00527B6C" w:rsidRDefault="00527B6C">
      <w:pPr>
        <w:spacing w:before="100" w:beforeAutospacing="1" w:after="100" w:afterAutospacing="1" w:line="240" w:lineRule="auto"/>
        <w:rPr>
          <w:rFonts w:ascii="Times New Roman" w:eastAsia="Times New Roman" w:hAnsi="Times New Roman" w:cs="Times New Roman"/>
          <w:sz w:val="28"/>
          <w:szCs w:val="28"/>
        </w:rPr>
      </w:pPr>
    </w:p>
    <w:p w:rsidR="00527B6C" w:rsidRDefault="00527B6C">
      <w:pPr>
        <w:pStyle w:val="af8"/>
        <w:shd w:val="clear" w:color="auto" w:fill="FFFFFF"/>
        <w:spacing w:before="0" w:beforeAutospacing="0" w:after="135" w:afterAutospacing="0"/>
        <w:rPr>
          <w:rFonts w:ascii="Helvetica" w:hAnsi="Helvetica" w:cs="Helvetica"/>
          <w:color w:val="333333"/>
        </w:rPr>
      </w:pPr>
    </w:p>
    <w:p w:rsidR="00527B6C" w:rsidRDefault="00527B6C">
      <w:pPr>
        <w:rPr>
          <w:rFonts w:ascii="Times New Roman" w:hAnsi="Times New Roman" w:cs="Times New Roman"/>
          <w:sz w:val="28"/>
          <w:szCs w:val="28"/>
        </w:rPr>
      </w:pPr>
    </w:p>
    <w:sectPr w:rsidR="00527B6C">
      <w:pgSz w:w="11906" w:h="16838"/>
      <w:pgMar w:top="567"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7B6C" w:rsidRDefault="005355FD">
      <w:pPr>
        <w:spacing w:after="0" w:line="240" w:lineRule="auto"/>
      </w:pPr>
      <w:r>
        <w:separator/>
      </w:r>
    </w:p>
  </w:endnote>
  <w:endnote w:type="continuationSeparator" w:id="0">
    <w:p w:rsidR="00527B6C" w:rsidRDefault="0053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7B6C" w:rsidRDefault="005355FD">
      <w:pPr>
        <w:spacing w:after="0" w:line="240" w:lineRule="auto"/>
      </w:pPr>
      <w:r>
        <w:separator/>
      </w:r>
    </w:p>
  </w:footnote>
  <w:footnote w:type="continuationSeparator" w:id="0">
    <w:p w:rsidR="00527B6C" w:rsidRDefault="00535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5D5B"/>
    <w:multiLevelType w:val="hybridMultilevel"/>
    <w:tmpl w:val="FFFFFFFF"/>
    <w:lvl w:ilvl="0" w:tplc="6E94C506">
      <w:start w:val="1"/>
      <w:numFmt w:val="bullet"/>
      <w:lvlText w:val=""/>
      <w:lvlJc w:val="left"/>
      <w:pPr>
        <w:tabs>
          <w:tab w:val="num" w:pos="720"/>
        </w:tabs>
        <w:ind w:left="720" w:hanging="360"/>
      </w:pPr>
      <w:rPr>
        <w:rFonts w:ascii="Symbol" w:hAnsi="Symbol" w:hint="default"/>
        <w:sz w:val="20"/>
      </w:rPr>
    </w:lvl>
    <w:lvl w:ilvl="1" w:tplc="FBFCBF6E">
      <w:start w:val="1"/>
      <w:numFmt w:val="bullet"/>
      <w:lvlText w:val="o"/>
      <w:lvlJc w:val="left"/>
      <w:pPr>
        <w:tabs>
          <w:tab w:val="num" w:pos="1440"/>
        </w:tabs>
        <w:ind w:left="1440" w:hanging="360"/>
      </w:pPr>
      <w:rPr>
        <w:rFonts w:ascii="Courier New" w:hAnsi="Courier New" w:hint="default"/>
        <w:sz w:val="20"/>
      </w:rPr>
    </w:lvl>
    <w:lvl w:ilvl="2" w:tplc="8B84BF58">
      <w:start w:val="1"/>
      <w:numFmt w:val="bullet"/>
      <w:lvlText w:val=""/>
      <w:lvlJc w:val="left"/>
      <w:pPr>
        <w:tabs>
          <w:tab w:val="num" w:pos="2160"/>
        </w:tabs>
        <w:ind w:left="2160" w:hanging="360"/>
      </w:pPr>
      <w:rPr>
        <w:rFonts w:ascii="Wingdings" w:hAnsi="Wingdings" w:hint="default"/>
        <w:sz w:val="20"/>
      </w:rPr>
    </w:lvl>
    <w:lvl w:ilvl="3" w:tplc="1BF86CC6">
      <w:start w:val="1"/>
      <w:numFmt w:val="bullet"/>
      <w:lvlText w:val=""/>
      <w:lvlJc w:val="left"/>
      <w:pPr>
        <w:tabs>
          <w:tab w:val="num" w:pos="2880"/>
        </w:tabs>
        <w:ind w:left="2880" w:hanging="360"/>
      </w:pPr>
      <w:rPr>
        <w:rFonts w:ascii="Wingdings" w:hAnsi="Wingdings" w:hint="default"/>
        <w:sz w:val="20"/>
      </w:rPr>
    </w:lvl>
    <w:lvl w:ilvl="4" w:tplc="663EBA38">
      <w:start w:val="1"/>
      <w:numFmt w:val="bullet"/>
      <w:lvlText w:val=""/>
      <w:lvlJc w:val="left"/>
      <w:pPr>
        <w:tabs>
          <w:tab w:val="num" w:pos="3600"/>
        </w:tabs>
        <w:ind w:left="3600" w:hanging="360"/>
      </w:pPr>
      <w:rPr>
        <w:rFonts w:ascii="Wingdings" w:hAnsi="Wingdings" w:hint="default"/>
        <w:sz w:val="20"/>
      </w:rPr>
    </w:lvl>
    <w:lvl w:ilvl="5" w:tplc="8CE8242C">
      <w:start w:val="1"/>
      <w:numFmt w:val="bullet"/>
      <w:lvlText w:val=""/>
      <w:lvlJc w:val="left"/>
      <w:pPr>
        <w:tabs>
          <w:tab w:val="num" w:pos="4320"/>
        </w:tabs>
        <w:ind w:left="4320" w:hanging="360"/>
      </w:pPr>
      <w:rPr>
        <w:rFonts w:ascii="Wingdings" w:hAnsi="Wingdings" w:hint="default"/>
        <w:sz w:val="20"/>
      </w:rPr>
    </w:lvl>
    <w:lvl w:ilvl="6" w:tplc="1B866374">
      <w:start w:val="1"/>
      <w:numFmt w:val="bullet"/>
      <w:lvlText w:val=""/>
      <w:lvlJc w:val="left"/>
      <w:pPr>
        <w:tabs>
          <w:tab w:val="num" w:pos="5040"/>
        </w:tabs>
        <w:ind w:left="5040" w:hanging="360"/>
      </w:pPr>
      <w:rPr>
        <w:rFonts w:ascii="Wingdings" w:hAnsi="Wingdings" w:hint="default"/>
        <w:sz w:val="20"/>
      </w:rPr>
    </w:lvl>
    <w:lvl w:ilvl="7" w:tplc="D7321AB4">
      <w:start w:val="1"/>
      <w:numFmt w:val="bullet"/>
      <w:lvlText w:val=""/>
      <w:lvlJc w:val="left"/>
      <w:pPr>
        <w:tabs>
          <w:tab w:val="num" w:pos="5760"/>
        </w:tabs>
        <w:ind w:left="5760" w:hanging="360"/>
      </w:pPr>
      <w:rPr>
        <w:rFonts w:ascii="Wingdings" w:hAnsi="Wingdings" w:hint="default"/>
        <w:sz w:val="20"/>
      </w:rPr>
    </w:lvl>
    <w:lvl w:ilvl="8" w:tplc="DAF2F78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23418"/>
    <w:multiLevelType w:val="hybridMultilevel"/>
    <w:tmpl w:val="FFFFFFFF"/>
    <w:lvl w:ilvl="0" w:tplc="7CC29926">
      <w:start w:val="1"/>
      <w:numFmt w:val="decimal"/>
      <w:lvlText w:val="%1."/>
      <w:lvlJc w:val="left"/>
      <w:pPr>
        <w:ind w:left="720" w:hanging="360"/>
      </w:pPr>
    </w:lvl>
    <w:lvl w:ilvl="1" w:tplc="D98A29DC">
      <w:start w:val="1"/>
      <w:numFmt w:val="lowerLetter"/>
      <w:lvlText w:val="%2."/>
      <w:lvlJc w:val="left"/>
      <w:pPr>
        <w:ind w:left="1440" w:hanging="360"/>
      </w:pPr>
    </w:lvl>
    <w:lvl w:ilvl="2" w:tplc="3F5AB5D2">
      <w:start w:val="1"/>
      <w:numFmt w:val="lowerRoman"/>
      <w:lvlText w:val="%3."/>
      <w:lvlJc w:val="right"/>
      <w:pPr>
        <w:ind w:left="2160" w:hanging="180"/>
      </w:pPr>
    </w:lvl>
    <w:lvl w:ilvl="3" w:tplc="B03697D8">
      <w:start w:val="1"/>
      <w:numFmt w:val="decimal"/>
      <w:lvlText w:val="%4."/>
      <w:lvlJc w:val="left"/>
      <w:pPr>
        <w:ind w:left="2880" w:hanging="360"/>
      </w:pPr>
    </w:lvl>
    <w:lvl w:ilvl="4" w:tplc="BC7451AA">
      <w:start w:val="1"/>
      <w:numFmt w:val="lowerLetter"/>
      <w:lvlText w:val="%5."/>
      <w:lvlJc w:val="left"/>
      <w:pPr>
        <w:ind w:left="3600" w:hanging="360"/>
      </w:pPr>
    </w:lvl>
    <w:lvl w:ilvl="5" w:tplc="3A1E16BA">
      <w:start w:val="1"/>
      <w:numFmt w:val="lowerRoman"/>
      <w:lvlText w:val="%6."/>
      <w:lvlJc w:val="right"/>
      <w:pPr>
        <w:ind w:left="4320" w:hanging="180"/>
      </w:pPr>
    </w:lvl>
    <w:lvl w:ilvl="6" w:tplc="377C1E5E">
      <w:start w:val="1"/>
      <w:numFmt w:val="decimal"/>
      <w:lvlText w:val="%7."/>
      <w:lvlJc w:val="left"/>
      <w:pPr>
        <w:ind w:left="5040" w:hanging="360"/>
      </w:pPr>
    </w:lvl>
    <w:lvl w:ilvl="7" w:tplc="788046E4">
      <w:start w:val="1"/>
      <w:numFmt w:val="lowerLetter"/>
      <w:lvlText w:val="%8."/>
      <w:lvlJc w:val="left"/>
      <w:pPr>
        <w:ind w:left="5760" w:hanging="360"/>
      </w:pPr>
    </w:lvl>
    <w:lvl w:ilvl="8" w:tplc="0BAC18E2">
      <w:start w:val="1"/>
      <w:numFmt w:val="lowerRoman"/>
      <w:lvlText w:val="%9."/>
      <w:lvlJc w:val="right"/>
      <w:pPr>
        <w:ind w:left="6480" w:hanging="180"/>
      </w:pPr>
    </w:lvl>
  </w:abstractNum>
  <w:abstractNum w:abstractNumId="2" w15:restartNumberingAfterBreak="0">
    <w:nsid w:val="1A32258A"/>
    <w:multiLevelType w:val="hybridMultilevel"/>
    <w:tmpl w:val="FFFFFFFF"/>
    <w:lvl w:ilvl="0" w:tplc="D26E49E2">
      <w:start w:val="1"/>
      <w:numFmt w:val="bullet"/>
      <w:lvlText w:val="•"/>
      <w:lvlJc w:val="left"/>
      <w:pPr>
        <w:ind w:left="633" w:hanging="168"/>
      </w:pPr>
      <w:rPr>
        <w:rFonts w:ascii="Garamond" w:eastAsia="Garamond" w:hAnsi="Garamond" w:cs="Garamond" w:hint="default"/>
        <w:color w:val="231F20"/>
        <w:sz w:val="20"/>
        <w:szCs w:val="20"/>
        <w:lang w:val="ru-RU" w:eastAsia="en-US" w:bidi="ar-SA"/>
      </w:rPr>
    </w:lvl>
    <w:lvl w:ilvl="1" w:tplc="BFD6EC62">
      <w:start w:val="1"/>
      <w:numFmt w:val="bullet"/>
      <w:lvlText w:val="•"/>
      <w:lvlJc w:val="left"/>
      <w:pPr>
        <w:ind w:left="1061" w:hanging="168"/>
      </w:pPr>
      <w:rPr>
        <w:rFonts w:hint="default"/>
        <w:lang w:val="ru-RU" w:eastAsia="en-US" w:bidi="ar-SA"/>
      </w:rPr>
    </w:lvl>
    <w:lvl w:ilvl="2" w:tplc="12383454">
      <w:start w:val="1"/>
      <w:numFmt w:val="bullet"/>
      <w:lvlText w:val="•"/>
      <w:lvlJc w:val="left"/>
      <w:pPr>
        <w:ind w:left="1483" w:hanging="168"/>
      </w:pPr>
      <w:rPr>
        <w:rFonts w:hint="default"/>
        <w:lang w:val="ru-RU" w:eastAsia="en-US" w:bidi="ar-SA"/>
      </w:rPr>
    </w:lvl>
    <w:lvl w:ilvl="3" w:tplc="DE60BC66">
      <w:start w:val="1"/>
      <w:numFmt w:val="bullet"/>
      <w:lvlText w:val="•"/>
      <w:lvlJc w:val="left"/>
      <w:pPr>
        <w:ind w:left="1905" w:hanging="168"/>
      </w:pPr>
      <w:rPr>
        <w:rFonts w:hint="default"/>
        <w:lang w:val="ru-RU" w:eastAsia="en-US" w:bidi="ar-SA"/>
      </w:rPr>
    </w:lvl>
    <w:lvl w:ilvl="4" w:tplc="2BF4B6D0">
      <w:start w:val="1"/>
      <w:numFmt w:val="bullet"/>
      <w:lvlText w:val="•"/>
      <w:lvlJc w:val="left"/>
      <w:pPr>
        <w:ind w:left="2327" w:hanging="168"/>
      </w:pPr>
      <w:rPr>
        <w:rFonts w:hint="default"/>
        <w:lang w:val="ru-RU" w:eastAsia="en-US" w:bidi="ar-SA"/>
      </w:rPr>
    </w:lvl>
    <w:lvl w:ilvl="5" w:tplc="C916E1D2">
      <w:start w:val="1"/>
      <w:numFmt w:val="bullet"/>
      <w:lvlText w:val="•"/>
      <w:lvlJc w:val="left"/>
      <w:pPr>
        <w:ind w:left="2748" w:hanging="168"/>
      </w:pPr>
      <w:rPr>
        <w:rFonts w:hint="default"/>
        <w:lang w:val="ru-RU" w:eastAsia="en-US" w:bidi="ar-SA"/>
      </w:rPr>
    </w:lvl>
    <w:lvl w:ilvl="6" w:tplc="EB56E1E6">
      <w:start w:val="1"/>
      <w:numFmt w:val="bullet"/>
      <w:lvlText w:val="•"/>
      <w:lvlJc w:val="left"/>
      <w:pPr>
        <w:ind w:left="3170" w:hanging="168"/>
      </w:pPr>
      <w:rPr>
        <w:rFonts w:hint="default"/>
        <w:lang w:val="ru-RU" w:eastAsia="en-US" w:bidi="ar-SA"/>
      </w:rPr>
    </w:lvl>
    <w:lvl w:ilvl="7" w:tplc="D33C54B6">
      <w:start w:val="1"/>
      <w:numFmt w:val="bullet"/>
      <w:lvlText w:val="•"/>
      <w:lvlJc w:val="left"/>
      <w:pPr>
        <w:ind w:left="3592" w:hanging="168"/>
      </w:pPr>
      <w:rPr>
        <w:rFonts w:hint="default"/>
        <w:lang w:val="ru-RU" w:eastAsia="en-US" w:bidi="ar-SA"/>
      </w:rPr>
    </w:lvl>
    <w:lvl w:ilvl="8" w:tplc="22B6F270">
      <w:start w:val="1"/>
      <w:numFmt w:val="bullet"/>
      <w:lvlText w:val="•"/>
      <w:lvlJc w:val="left"/>
      <w:pPr>
        <w:ind w:left="4014" w:hanging="168"/>
      </w:pPr>
      <w:rPr>
        <w:rFonts w:hint="default"/>
        <w:lang w:val="ru-RU" w:eastAsia="en-US" w:bidi="ar-SA"/>
      </w:rPr>
    </w:lvl>
  </w:abstractNum>
  <w:abstractNum w:abstractNumId="3" w15:restartNumberingAfterBreak="0">
    <w:nsid w:val="22E152E0"/>
    <w:multiLevelType w:val="hybridMultilevel"/>
    <w:tmpl w:val="FFFFFFFF"/>
    <w:lvl w:ilvl="0" w:tplc="1E888A3C">
      <w:start w:val="1"/>
      <w:numFmt w:val="bullet"/>
      <w:lvlText w:val=""/>
      <w:lvlJc w:val="left"/>
      <w:pPr>
        <w:tabs>
          <w:tab w:val="num" w:pos="720"/>
        </w:tabs>
        <w:ind w:left="720" w:hanging="360"/>
      </w:pPr>
      <w:rPr>
        <w:rFonts w:ascii="Symbol" w:hAnsi="Symbol" w:hint="default"/>
        <w:sz w:val="20"/>
      </w:rPr>
    </w:lvl>
    <w:lvl w:ilvl="1" w:tplc="A07C446A">
      <w:start w:val="1"/>
      <w:numFmt w:val="bullet"/>
      <w:lvlText w:val="o"/>
      <w:lvlJc w:val="left"/>
      <w:pPr>
        <w:tabs>
          <w:tab w:val="num" w:pos="1440"/>
        </w:tabs>
        <w:ind w:left="1440" w:hanging="360"/>
      </w:pPr>
      <w:rPr>
        <w:rFonts w:ascii="Courier New" w:hAnsi="Courier New" w:hint="default"/>
        <w:sz w:val="20"/>
      </w:rPr>
    </w:lvl>
    <w:lvl w:ilvl="2" w:tplc="F5123E6C">
      <w:start w:val="1"/>
      <w:numFmt w:val="bullet"/>
      <w:lvlText w:val=""/>
      <w:lvlJc w:val="left"/>
      <w:pPr>
        <w:tabs>
          <w:tab w:val="num" w:pos="2160"/>
        </w:tabs>
        <w:ind w:left="2160" w:hanging="360"/>
      </w:pPr>
      <w:rPr>
        <w:rFonts w:ascii="Wingdings" w:hAnsi="Wingdings" w:hint="default"/>
        <w:sz w:val="20"/>
      </w:rPr>
    </w:lvl>
    <w:lvl w:ilvl="3" w:tplc="13AE5CBC">
      <w:start w:val="1"/>
      <w:numFmt w:val="bullet"/>
      <w:lvlText w:val=""/>
      <w:lvlJc w:val="left"/>
      <w:pPr>
        <w:tabs>
          <w:tab w:val="num" w:pos="2880"/>
        </w:tabs>
        <w:ind w:left="2880" w:hanging="360"/>
      </w:pPr>
      <w:rPr>
        <w:rFonts w:ascii="Wingdings" w:hAnsi="Wingdings" w:hint="default"/>
        <w:sz w:val="20"/>
      </w:rPr>
    </w:lvl>
    <w:lvl w:ilvl="4" w:tplc="20C47878">
      <w:start w:val="1"/>
      <w:numFmt w:val="bullet"/>
      <w:lvlText w:val=""/>
      <w:lvlJc w:val="left"/>
      <w:pPr>
        <w:tabs>
          <w:tab w:val="num" w:pos="3600"/>
        </w:tabs>
        <w:ind w:left="3600" w:hanging="360"/>
      </w:pPr>
      <w:rPr>
        <w:rFonts w:ascii="Wingdings" w:hAnsi="Wingdings" w:hint="default"/>
        <w:sz w:val="20"/>
      </w:rPr>
    </w:lvl>
    <w:lvl w:ilvl="5" w:tplc="24789752">
      <w:start w:val="1"/>
      <w:numFmt w:val="bullet"/>
      <w:lvlText w:val=""/>
      <w:lvlJc w:val="left"/>
      <w:pPr>
        <w:tabs>
          <w:tab w:val="num" w:pos="4320"/>
        </w:tabs>
        <w:ind w:left="4320" w:hanging="360"/>
      </w:pPr>
      <w:rPr>
        <w:rFonts w:ascii="Wingdings" w:hAnsi="Wingdings" w:hint="default"/>
        <w:sz w:val="20"/>
      </w:rPr>
    </w:lvl>
    <w:lvl w:ilvl="6" w:tplc="C9207E52">
      <w:start w:val="1"/>
      <w:numFmt w:val="bullet"/>
      <w:lvlText w:val=""/>
      <w:lvlJc w:val="left"/>
      <w:pPr>
        <w:tabs>
          <w:tab w:val="num" w:pos="5040"/>
        </w:tabs>
        <w:ind w:left="5040" w:hanging="360"/>
      </w:pPr>
      <w:rPr>
        <w:rFonts w:ascii="Wingdings" w:hAnsi="Wingdings" w:hint="default"/>
        <w:sz w:val="20"/>
      </w:rPr>
    </w:lvl>
    <w:lvl w:ilvl="7" w:tplc="894A59BC">
      <w:start w:val="1"/>
      <w:numFmt w:val="bullet"/>
      <w:lvlText w:val=""/>
      <w:lvlJc w:val="left"/>
      <w:pPr>
        <w:tabs>
          <w:tab w:val="num" w:pos="5760"/>
        </w:tabs>
        <w:ind w:left="5760" w:hanging="360"/>
      </w:pPr>
      <w:rPr>
        <w:rFonts w:ascii="Wingdings" w:hAnsi="Wingdings" w:hint="default"/>
        <w:sz w:val="20"/>
      </w:rPr>
    </w:lvl>
    <w:lvl w:ilvl="8" w:tplc="1DFA7A24">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4638E"/>
    <w:multiLevelType w:val="hybridMultilevel"/>
    <w:tmpl w:val="FFFFFFFF"/>
    <w:lvl w:ilvl="0" w:tplc="152E0652">
      <w:start w:val="1"/>
      <w:numFmt w:val="bullet"/>
      <w:lvlText w:val=""/>
      <w:lvlJc w:val="left"/>
      <w:pPr>
        <w:tabs>
          <w:tab w:val="num" w:pos="720"/>
        </w:tabs>
        <w:ind w:left="720" w:hanging="360"/>
      </w:pPr>
      <w:rPr>
        <w:rFonts w:ascii="Symbol" w:hAnsi="Symbol" w:hint="default"/>
        <w:sz w:val="20"/>
      </w:rPr>
    </w:lvl>
    <w:lvl w:ilvl="1" w:tplc="F20A13C2">
      <w:start w:val="1"/>
      <w:numFmt w:val="bullet"/>
      <w:lvlText w:val="o"/>
      <w:lvlJc w:val="left"/>
      <w:pPr>
        <w:tabs>
          <w:tab w:val="num" w:pos="1440"/>
        </w:tabs>
        <w:ind w:left="1440" w:hanging="360"/>
      </w:pPr>
      <w:rPr>
        <w:rFonts w:ascii="Courier New" w:hAnsi="Courier New" w:hint="default"/>
        <w:sz w:val="20"/>
      </w:rPr>
    </w:lvl>
    <w:lvl w:ilvl="2" w:tplc="7DE08B60">
      <w:start w:val="1"/>
      <w:numFmt w:val="bullet"/>
      <w:lvlText w:val=""/>
      <w:lvlJc w:val="left"/>
      <w:pPr>
        <w:tabs>
          <w:tab w:val="num" w:pos="2160"/>
        </w:tabs>
        <w:ind w:left="2160" w:hanging="360"/>
      </w:pPr>
      <w:rPr>
        <w:rFonts w:ascii="Wingdings" w:hAnsi="Wingdings" w:hint="default"/>
        <w:sz w:val="20"/>
      </w:rPr>
    </w:lvl>
    <w:lvl w:ilvl="3" w:tplc="5C7A367A">
      <w:start w:val="1"/>
      <w:numFmt w:val="bullet"/>
      <w:lvlText w:val=""/>
      <w:lvlJc w:val="left"/>
      <w:pPr>
        <w:tabs>
          <w:tab w:val="num" w:pos="2880"/>
        </w:tabs>
        <w:ind w:left="2880" w:hanging="360"/>
      </w:pPr>
      <w:rPr>
        <w:rFonts w:ascii="Wingdings" w:hAnsi="Wingdings" w:hint="default"/>
        <w:sz w:val="20"/>
      </w:rPr>
    </w:lvl>
    <w:lvl w:ilvl="4" w:tplc="39306B46">
      <w:start w:val="1"/>
      <w:numFmt w:val="bullet"/>
      <w:lvlText w:val=""/>
      <w:lvlJc w:val="left"/>
      <w:pPr>
        <w:tabs>
          <w:tab w:val="num" w:pos="3600"/>
        </w:tabs>
        <w:ind w:left="3600" w:hanging="360"/>
      </w:pPr>
      <w:rPr>
        <w:rFonts w:ascii="Wingdings" w:hAnsi="Wingdings" w:hint="default"/>
        <w:sz w:val="20"/>
      </w:rPr>
    </w:lvl>
    <w:lvl w:ilvl="5" w:tplc="B71C5CCC">
      <w:start w:val="1"/>
      <w:numFmt w:val="bullet"/>
      <w:lvlText w:val=""/>
      <w:lvlJc w:val="left"/>
      <w:pPr>
        <w:tabs>
          <w:tab w:val="num" w:pos="4320"/>
        </w:tabs>
        <w:ind w:left="4320" w:hanging="360"/>
      </w:pPr>
      <w:rPr>
        <w:rFonts w:ascii="Wingdings" w:hAnsi="Wingdings" w:hint="default"/>
        <w:sz w:val="20"/>
      </w:rPr>
    </w:lvl>
    <w:lvl w:ilvl="6" w:tplc="95902066">
      <w:start w:val="1"/>
      <w:numFmt w:val="bullet"/>
      <w:lvlText w:val=""/>
      <w:lvlJc w:val="left"/>
      <w:pPr>
        <w:tabs>
          <w:tab w:val="num" w:pos="5040"/>
        </w:tabs>
        <w:ind w:left="5040" w:hanging="360"/>
      </w:pPr>
      <w:rPr>
        <w:rFonts w:ascii="Wingdings" w:hAnsi="Wingdings" w:hint="default"/>
        <w:sz w:val="20"/>
      </w:rPr>
    </w:lvl>
    <w:lvl w:ilvl="7" w:tplc="6F300646">
      <w:start w:val="1"/>
      <w:numFmt w:val="bullet"/>
      <w:lvlText w:val=""/>
      <w:lvlJc w:val="left"/>
      <w:pPr>
        <w:tabs>
          <w:tab w:val="num" w:pos="5760"/>
        </w:tabs>
        <w:ind w:left="5760" w:hanging="360"/>
      </w:pPr>
      <w:rPr>
        <w:rFonts w:ascii="Wingdings" w:hAnsi="Wingdings" w:hint="default"/>
        <w:sz w:val="20"/>
      </w:rPr>
    </w:lvl>
    <w:lvl w:ilvl="8" w:tplc="1FE88CD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100AC"/>
    <w:multiLevelType w:val="hybridMultilevel"/>
    <w:tmpl w:val="FFFFFFFF"/>
    <w:lvl w:ilvl="0" w:tplc="C92069F2">
      <w:start w:val="1"/>
      <w:numFmt w:val="bullet"/>
      <w:lvlText w:val=""/>
      <w:lvlJc w:val="left"/>
      <w:pPr>
        <w:tabs>
          <w:tab w:val="num" w:pos="720"/>
        </w:tabs>
        <w:ind w:left="720" w:hanging="360"/>
      </w:pPr>
      <w:rPr>
        <w:rFonts w:ascii="Symbol" w:hAnsi="Symbol" w:hint="default"/>
        <w:sz w:val="20"/>
      </w:rPr>
    </w:lvl>
    <w:lvl w:ilvl="1" w:tplc="CDC47EB8">
      <w:start w:val="1"/>
      <w:numFmt w:val="bullet"/>
      <w:lvlText w:val="o"/>
      <w:lvlJc w:val="left"/>
      <w:pPr>
        <w:tabs>
          <w:tab w:val="num" w:pos="1440"/>
        </w:tabs>
        <w:ind w:left="1440" w:hanging="360"/>
      </w:pPr>
      <w:rPr>
        <w:rFonts w:ascii="Courier New" w:hAnsi="Courier New" w:hint="default"/>
        <w:sz w:val="20"/>
      </w:rPr>
    </w:lvl>
    <w:lvl w:ilvl="2" w:tplc="ED26627E">
      <w:start w:val="1"/>
      <w:numFmt w:val="bullet"/>
      <w:lvlText w:val=""/>
      <w:lvlJc w:val="left"/>
      <w:pPr>
        <w:tabs>
          <w:tab w:val="num" w:pos="2160"/>
        </w:tabs>
        <w:ind w:left="2160" w:hanging="360"/>
      </w:pPr>
      <w:rPr>
        <w:rFonts w:ascii="Wingdings" w:hAnsi="Wingdings" w:hint="default"/>
        <w:sz w:val="20"/>
      </w:rPr>
    </w:lvl>
    <w:lvl w:ilvl="3" w:tplc="E122597C">
      <w:start w:val="1"/>
      <w:numFmt w:val="bullet"/>
      <w:lvlText w:val=""/>
      <w:lvlJc w:val="left"/>
      <w:pPr>
        <w:tabs>
          <w:tab w:val="num" w:pos="2880"/>
        </w:tabs>
        <w:ind w:left="2880" w:hanging="360"/>
      </w:pPr>
      <w:rPr>
        <w:rFonts w:ascii="Wingdings" w:hAnsi="Wingdings" w:hint="default"/>
        <w:sz w:val="20"/>
      </w:rPr>
    </w:lvl>
    <w:lvl w:ilvl="4" w:tplc="84C85B04">
      <w:start w:val="1"/>
      <w:numFmt w:val="bullet"/>
      <w:lvlText w:val=""/>
      <w:lvlJc w:val="left"/>
      <w:pPr>
        <w:tabs>
          <w:tab w:val="num" w:pos="3600"/>
        </w:tabs>
        <w:ind w:left="3600" w:hanging="360"/>
      </w:pPr>
      <w:rPr>
        <w:rFonts w:ascii="Wingdings" w:hAnsi="Wingdings" w:hint="default"/>
        <w:sz w:val="20"/>
      </w:rPr>
    </w:lvl>
    <w:lvl w:ilvl="5" w:tplc="4268F3DA">
      <w:start w:val="1"/>
      <w:numFmt w:val="bullet"/>
      <w:lvlText w:val=""/>
      <w:lvlJc w:val="left"/>
      <w:pPr>
        <w:tabs>
          <w:tab w:val="num" w:pos="4320"/>
        </w:tabs>
        <w:ind w:left="4320" w:hanging="360"/>
      </w:pPr>
      <w:rPr>
        <w:rFonts w:ascii="Wingdings" w:hAnsi="Wingdings" w:hint="default"/>
        <w:sz w:val="20"/>
      </w:rPr>
    </w:lvl>
    <w:lvl w:ilvl="6" w:tplc="B8B6C5F6">
      <w:start w:val="1"/>
      <w:numFmt w:val="bullet"/>
      <w:lvlText w:val=""/>
      <w:lvlJc w:val="left"/>
      <w:pPr>
        <w:tabs>
          <w:tab w:val="num" w:pos="5040"/>
        </w:tabs>
        <w:ind w:left="5040" w:hanging="360"/>
      </w:pPr>
      <w:rPr>
        <w:rFonts w:ascii="Wingdings" w:hAnsi="Wingdings" w:hint="default"/>
        <w:sz w:val="20"/>
      </w:rPr>
    </w:lvl>
    <w:lvl w:ilvl="7" w:tplc="F38E3CF8">
      <w:start w:val="1"/>
      <w:numFmt w:val="bullet"/>
      <w:lvlText w:val=""/>
      <w:lvlJc w:val="left"/>
      <w:pPr>
        <w:tabs>
          <w:tab w:val="num" w:pos="5760"/>
        </w:tabs>
        <w:ind w:left="5760" w:hanging="360"/>
      </w:pPr>
      <w:rPr>
        <w:rFonts w:ascii="Wingdings" w:hAnsi="Wingdings" w:hint="default"/>
        <w:sz w:val="20"/>
      </w:rPr>
    </w:lvl>
    <w:lvl w:ilvl="8" w:tplc="6824B6DA">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42F0F"/>
    <w:multiLevelType w:val="hybridMultilevel"/>
    <w:tmpl w:val="FFFFFFFF"/>
    <w:lvl w:ilvl="0" w:tplc="0FAE0A68">
      <w:start w:val="1"/>
      <w:numFmt w:val="bullet"/>
      <w:lvlText w:val=""/>
      <w:lvlJc w:val="left"/>
      <w:pPr>
        <w:tabs>
          <w:tab w:val="num" w:pos="720"/>
        </w:tabs>
        <w:ind w:left="720" w:hanging="360"/>
      </w:pPr>
      <w:rPr>
        <w:rFonts w:ascii="Symbol" w:hAnsi="Symbol" w:hint="default"/>
        <w:sz w:val="20"/>
      </w:rPr>
    </w:lvl>
    <w:lvl w:ilvl="1" w:tplc="7524746E">
      <w:start w:val="1"/>
      <w:numFmt w:val="bullet"/>
      <w:lvlText w:val="o"/>
      <w:lvlJc w:val="left"/>
      <w:pPr>
        <w:tabs>
          <w:tab w:val="num" w:pos="1440"/>
        </w:tabs>
        <w:ind w:left="1440" w:hanging="360"/>
      </w:pPr>
      <w:rPr>
        <w:rFonts w:ascii="Courier New" w:hAnsi="Courier New" w:hint="default"/>
        <w:sz w:val="20"/>
      </w:rPr>
    </w:lvl>
    <w:lvl w:ilvl="2" w:tplc="007CE358">
      <w:start w:val="1"/>
      <w:numFmt w:val="bullet"/>
      <w:lvlText w:val=""/>
      <w:lvlJc w:val="left"/>
      <w:pPr>
        <w:tabs>
          <w:tab w:val="num" w:pos="2160"/>
        </w:tabs>
        <w:ind w:left="2160" w:hanging="360"/>
      </w:pPr>
      <w:rPr>
        <w:rFonts w:ascii="Wingdings" w:hAnsi="Wingdings" w:hint="default"/>
        <w:sz w:val="20"/>
      </w:rPr>
    </w:lvl>
    <w:lvl w:ilvl="3" w:tplc="2CC610D8">
      <w:start w:val="1"/>
      <w:numFmt w:val="bullet"/>
      <w:lvlText w:val=""/>
      <w:lvlJc w:val="left"/>
      <w:pPr>
        <w:tabs>
          <w:tab w:val="num" w:pos="2880"/>
        </w:tabs>
        <w:ind w:left="2880" w:hanging="360"/>
      </w:pPr>
      <w:rPr>
        <w:rFonts w:ascii="Wingdings" w:hAnsi="Wingdings" w:hint="default"/>
        <w:sz w:val="20"/>
      </w:rPr>
    </w:lvl>
    <w:lvl w:ilvl="4" w:tplc="A1B07BB4">
      <w:start w:val="1"/>
      <w:numFmt w:val="bullet"/>
      <w:lvlText w:val=""/>
      <w:lvlJc w:val="left"/>
      <w:pPr>
        <w:tabs>
          <w:tab w:val="num" w:pos="3600"/>
        </w:tabs>
        <w:ind w:left="3600" w:hanging="360"/>
      </w:pPr>
      <w:rPr>
        <w:rFonts w:ascii="Wingdings" w:hAnsi="Wingdings" w:hint="default"/>
        <w:sz w:val="20"/>
      </w:rPr>
    </w:lvl>
    <w:lvl w:ilvl="5" w:tplc="4B94DC5E">
      <w:start w:val="1"/>
      <w:numFmt w:val="bullet"/>
      <w:lvlText w:val=""/>
      <w:lvlJc w:val="left"/>
      <w:pPr>
        <w:tabs>
          <w:tab w:val="num" w:pos="4320"/>
        </w:tabs>
        <w:ind w:left="4320" w:hanging="360"/>
      </w:pPr>
      <w:rPr>
        <w:rFonts w:ascii="Wingdings" w:hAnsi="Wingdings" w:hint="default"/>
        <w:sz w:val="20"/>
      </w:rPr>
    </w:lvl>
    <w:lvl w:ilvl="6" w:tplc="B4A812FC">
      <w:start w:val="1"/>
      <w:numFmt w:val="bullet"/>
      <w:lvlText w:val=""/>
      <w:lvlJc w:val="left"/>
      <w:pPr>
        <w:tabs>
          <w:tab w:val="num" w:pos="5040"/>
        </w:tabs>
        <w:ind w:left="5040" w:hanging="360"/>
      </w:pPr>
      <w:rPr>
        <w:rFonts w:ascii="Wingdings" w:hAnsi="Wingdings" w:hint="default"/>
        <w:sz w:val="20"/>
      </w:rPr>
    </w:lvl>
    <w:lvl w:ilvl="7" w:tplc="9954CFD2">
      <w:start w:val="1"/>
      <w:numFmt w:val="bullet"/>
      <w:lvlText w:val=""/>
      <w:lvlJc w:val="left"/>
      <w:pPr>
        <w:tabs>
          <w:tab w:val="num" w:pos="5760"/>
        </w:tabs>
        <w:ind w:left="5760" w:hanging="360"/>
      </w:pPr>
      <w:rPr>
        <w:rFonts w:ascii="Wingdings" w:hAnsi="Wingdings" w:hint="default"/>
        <w:sz w:val="20"/>
      </w:rPr>
    </w:lvl>
    <w:lvl w:ilvl="8" w:tplc="37726FB6">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527B6C"/>
    <w:rsid w:val="005355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247FD-907D-664B-8728-E2C4FFED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rPr>
      <w:b/>
      <w:bCs/>
      <w:color w:val="4F81BD"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Pr>
      <w:b/>
      <w:bCs/>
    </w:rPr>
  </w:style>
  <w:style w:type="character" w:styleId="afa">
    <w:name w:val="Hyperlink"/>
    <w:basedOn w:val="a0"/>
    <w:uiPriority w:val="99"/>
    <w:unhideWhenUsed/>
    <w:rPr>
      <w:color w:val="0000FF"/>
      <w:u w:val="single"/>
    </w:rPr>
  </w:style>
  <w:style w:type="character" w:customStyle="1" w:styleId="va776b50f">
    <w:name w:val="va776b50f"/>
    <w:basedOn w:val="a0"/>
  </w:style>
  <w:style w:type="paragraph" w:customStyle="1" w:styleId="i4fb7902a">
    <w:name w:val="i4fb7902a"/>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4c845e47">
    <w:name w:val="d4c845e47"/>
    <w:basedOn w:val="a0"/>
  </w:style>
  <w:style w:type="character" w:customStyle="1" w:styleId="current">
    <w:name w:val="current"/>
    <w:basedOn w:val="a0"/>
  </w:style>
  <w:style w:type="paragraph" w:customStyle="1" w:styleId="red">
    <w:name w:val="red"/>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Pr>
      <w:rFonts w:ascii="Arial" w:eastAsia="Times New Roman" w:hAnsi="Arial" w:cs="Arial"/>
      <w:vanish/>
      <w:sz w:val="16"/>
      <w:szCs w:val="16"/>
    </w:rPr>
  </w:style>
  <w:style w:type="paragraph" w:styleId="z-1">
    <w:name w:val="HTML Bottom of Form"/>
    <w:basedOn w:val="a"/>
    <w:next w:val="a"/>
    <w:link w:val="z-2"/>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Pr>
      <w:rFonts w:ascii="Arial" w:eastAsia="Times New Roman" w:hAnsi="Arial" w:cs="Arial"/>
      <w:vanish/>
      <w:sz w:val="16"/>
      <w:szCs w:val="16"/>
    </w:rPr>
  </w:style>
  <w:style w:type="paragraph" w:styleId="afb">
    <w:name w:val="Balloon Text"/>
    <w:basedOn w:val="a"/>
    <w:link w:val="afc"/>
    <w:uiPriority w:val="99"/>
    <w:semiHidden/>
    <w:unhideWhenUse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Pr>
      <w:rFonts w:ascii="Tahoma" w:hAnsi="Tahoma" w:cs="Tahoma"/>
      <w:sz w:val="16"/>
      <w:szCs w:val="16"/>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rPr>
  </w:style>
  <w:style w:type="paragraph" w:styleId="afd">
    <w:name w:val="List Paragraph"/>
    <w:basedOn w:val="a"/>
    <w:uiPriority w:val="1"/>
    <w:qFormat/>
    <w:pPr>
      <w:ind w:left="720"/>
      <w:contextualSpacing/>
    </w:pPr>
  </w:style>
  <w:style w:type="paragraph" w:styleId="afe">
    <w:name w:val="Body Text"/>
    <w:basedOn w:val="a"/>
    <w:link w:val="aff"/>
    <w:uiPriority w:val="1"/>
    <w:qFormat/>
    <w:pPr>
      <w:widowControl w:val="0"/>
      <w:spacing w:after="0" w:line="240" w:lineRule="auto"/>
    </w:pPr>
    <w:rPr>
      <w:rFonts w:ascii="Garamond" w:eastAsia="Garamond" w:hAnsi="Garamond" w:cs="Garamond"/>
      <w:sz w:val="20"/>
      <w:szCs w:val="20"/>
      <w:lang w:eastAsia="en-US"/>
    </w:rPr>
  </w:style>
  <w:style w:type="character" w:customStyle="1" w:styleId="aff">
    <w:name w:val="Основной текст Знак"/>
    <w:basedOn w:val="a0"/>
    <w:link w:val="afe"/>
    <w:uiPriority w:val="1"/>
    <w:rPr>
      <w:rFonts w:ascii="Garamond" w:eastAsia="Garamond" w:hAnsi="Garamond" w:cs="Garamond"/>
      <w:sz w:val="20"/>
      <w:szCs w:val="20"/>
      <w:lang w:eastAsia="en-US"/>
    </w:rPr>
  </w:style>
  <w:style w:type="paragraph" w:customStyle="1" w:styleId="aff0">
    <w:name w:val="курсач"/>
    <w:basedOn w:val="a"/>
    <w:link w:val="aff1"/>
    <w:qFormat/>
    <w:pPr>
      <w:spacing w:after="0" w:line="360" w:lineRule="auto"/>
      <w:jc w:val="both"/>
    </w:pPr>
    <w:rPr>
      <w:rFonts w:ascii="Times New Roman" w:hAnsi="Times New Roman" w:cs="Times New Roman"/>
      <w:sz w:val="28"/>
      <w:szCs w:val="28"/>
    </w:rPr>
  </w:style>
  <w:style w:type="character" w:customStyle="1" w:styleId="aff1">
    <w:name w:val="курсач Знак"/>
    <w:basedOn w:val="a0"/>
    <w:link w:val="aff0"/>
    <w:rPr>
      <w:rFonts w:ascii="Times New Roman" w:hAnsi="Times New Roman" w:cs="Times New Roman"/>
      <w:sz w:val="28"/>
      <w:szCs w:val="28"/>
    </w:rPr>
  </w:style>
  <w:style w:type="paragraph" w:customStyle="1" w:styleId="25">
    <w:name w:val="Стиль2"/>
    <w:basedOn w:val="a"/>
    <w:link w:val="26"/>
    <w:qFormat/>
    <w:pPr>
      <w:spacing w:after="0" w:line="360" w:lineRule="auto"/>
      <w:jc w:val="both"/>
    </w:pPr>
    <w:rPr>
      <w:rFonts w:ascii="Times New Roman" w:hAnsi="Times New Roman" w:cs="Times New Roman"/>
      <w:sz w:val="28"/>
      <w:szCs w:val="28"/>
    </w:rPr>
  </w:style>
  <w:style w:type="character" w:customStyle="1" w:styleId="26">
    <w:name w:val="Стиль2 Знак"/>
    <w:basedOn w:val="a0"/>
    <w:link w:val="25"/>
    <w:rPr>
      <w:rFonts w:ascii="Times New Roman" w:hAnsi="Times New Roman" w:cs="Times New Roman"/>
      <w:sz w:val="28"/>
      <w:szCs w:val="28"/>
    </w:rPr>
  </w:style>
  <w:style w:type="paragraph" w:styleId="12">
    <w:name w:val="toc 1"/>
    <w:basedOn w:val="a"/>
    <w:next w:val="a"/>
    <w:uiPriority w:val="39"/>
    <w:unhideWhenUsed/>
    <w:qFormat/>
    <w:pPr>
      <w:tabs>
        <w:tab w:val="left" w:pos="709"/>
        <w:tab w:val="right" w:leader="dot" w:pos="9185"/>
      </w:tabs>
      <w:spacing w:after="100"/>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theme" Target="theme/theme1.xml" /><Relationship Id="rId5" Type="http://schemas.openxmlformats.org/officeDocument/2006/relationships/settings" Target="settings.xml" /><Relationship Id="rId10"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yperlink" Target="http://itmydream.com/citati/book/korneliya-funke-chernilnaya-krov"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D30B076F-18B8-ED4F-BD18-72DD2AE5C0A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3713</Words>
  <Characters>21170</Characters>
  <Application>Microsoft Office Word</Application>
  <DocSecurity>0</DocSecurity>
  <Lines>176</Lines>
  <Paragraphs>49</Paragraphs>
  <ScaleCrop>false</ScaleCrop>
  <Company>Microsoft</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79271065926</cp:lastModifiedBy>
  <cp:revision>2</cp:revision>
  <dcterms:created xsi:type="dcterms:W3CDTF">2022-04-13T13:41:00Z</dcterms:created>
  <dcterms:modified xsi:type="dcterms:W3CDTF">2022-04-13T13:41:00Z</dcterms:modified>
</cp:coreProperties>
</file>