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57" w:rsidRDefault="00A404B8">
      <w:pPr>
        <w:spacing w:beforeAutospacing="1" w:afterAutospacing="1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Информационная карта проекта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Полное название проекта: </w:t>
      </w:r>
      <w:r>
        <w:rPr>
          <w:rFonts w:ascii="Times New Roman" w:hAnsi="Times New Roman"/>
          <w:sz w:val="28"/>
        </w:rPr>
        <w:t>«Осень золотая!»</w:t>
      </w:r>
    </w:p>
    <w:p w:rsidR="006C1257" w:rsidRPr="00A404B8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Автор проекта:</w:t>
      </w:r>
      <w:r>
        <w:rPr>
          <w:rFonts w:ascii="Times New Roman" w:hAnsi="Times New Roman"/>
          <w:sz w:val="28"/>
        </w:rPr>
        <w:t xml:space="preserve"> воспитатель: </w:t>
      </w:r>
      <w:proofErr w:type="spellStart"/>
      <w:r>
        <w:rPr>
          <w:rFonts w:ascii="Times New Roman" w:hAnsi="Times New Roman"/>
          <w:sz w:val="28"/>
        </w:rPr>
        <w:t>Курбангаджиева</w:t>
      </w:r>
      <w:proofErr w:type="spellEnd"/>
      <w:r>
        <w:rPr>
          <w:rFonts w:ascii="Times New Roman" w:hAnsi="Times New Roman"/>
          <w:sz w:val="28"/>
        </w:rPr>
        <w:t xml:space="preserve"> А.К.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Продолжительность проекта: </w:t>
      </w:r>
      <w:r>
        <w:rPr>
          <w:rFonts w:ascii="Times New Roman" w:hAnsi="Times New Roman"/>
          <w:sz w:val="28"/>
        </w:rPr>
        <w:t xml:space="preserve">краткосрочный </w:t>
      </w:r>
      <w:r>
        <w:rPr>
          <w:rFonts w:ascii="Times New Roman" w:hAnsi="Times New Roman"/>
          <w:sz w:val="28"/>
        </w:rPr>
        <w:t>(2 недели)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Тип проекта: </w:t>
      </w:r>
      <w:r>
        <w:rPr>
          <w:rFonts w:ascii="Times New Roman" w:hAnsi="Times New Roman"/>
          <w:sz w:val="28"/>
        </w:rPr>
        <w:t>познавательно-творческий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Участники проекта: </w:t>
      </w:r>
      <w:r>
        <w:rPr>
          <w:rFonts w:ascii="Times New Roman" w:hAnsi="Times New Roman"/>
          <w:sz w:val="28"/>
        </w:rPr>
        <w:t xml:space="preserve">дети второй младшей </w:t>
      </w:r>
      <w:r>
        <w:rPr>
          <w:rFonts w:ascii="Times New Roman" w:hAnsi="Times New Roman"/>
          <w:sz w:val="28"/>
        </w:rPr>
        <w:t>группы, воспитатели, родители.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Возраст детей: </w:t>
      </w:r>
      <w:r>
        <w:rPr>
          <w:rFonts w:ascii="Times New Roman" w:hAnsi="Times New Roman"/>
          <w:sz w:val="28"/>
        </w:rPr>
        <w:t>3-4 года.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Проблема: </w:t>
      </w:r>
      <w:r>
        <w:rPr>
          <w:rFonts w:ascii="Times New Roman" w:hAnsi="Times New Roman"/>
          <w:sz w:val="28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</w:t>
      </w:r>
      <w:r>
        <w:rPr>
          <w:rFonts w:ascii="Times New Roman" w:hAnsi="Times New Roman"/>
          <w:sz w:val="28"/>
        </w:rPr>
        <w:t>опросы: «Зачем опадает листва?», «Куда прячутся насекомые?» и т.д. Дети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</w:t>
      </w:r>
      <w:r>
        <w:rPr>
          <w:rFonts w:ascii="Times New Roman" w:hAnsi="Times New Roman"/>
          <w:sz w:val="28"/>
        </w:rPr>
        <w:t>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>
        <w:rPr>
          <w:rFonts w:ascii="Times New Roman" w:hAnsi="Times New Roman"/>
          <w:sz w:val="28"/>
        </w:rPr>
        <w:br/>
        <w:t xml:space="preserve">Участие детей в этом проекте позволит ознакомить их с представлением об осени — как времени года, её </w:t>
      </w:r>
      <w:r>
        <w:rPr>
          <w:rFonts w:ascii="Times New Roman" w:hAnsi="Times New Roman"/>
          <w:sz w:val="28"/>
        </w:rPr>
        <w:t>характерных признаках, развить творческие способности, поисковую деятельность, связную речь.</w:t>
      </w:r>
    </w:p>
    <w:p w:rsidR="006C1257" w:rsidRDefault="00A404B8">
      <w:pPr>
        <w:spacing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Актуальность</w:t>
      </w:r>
      <w:r>
        <w:rPr>
          <w:rFonts w:ascii="Times New Roman" w:hAnsi="Times New Roman"/>
          <w:sz w:val="28"/>
        </w:rPr>
        <w:t>: часто взрослые забывают понаблюдать с ребенком, полюбоваться красотой мира природы, не поддерживают детскую любознательность. Именно ранний возраст –</w:t>
      </w:r>
      <w:r>
        <w:rPr>
          <w:rFonts w:ascii="Times New Roman" w:hAnsi="Times New Roman"/>
          <w:sz w:val="28"/>
        </w:rPr>
        <w:t xml:space="preserve">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>Цель проекта</w:t>
      </w:r>
      <w:r>
        <w:rPr>
          <w:rFonts w:ascii="Times New Roman" w:hAnsi="Times New Roman"/>
          <w:sz w:val="28"/>
        </w:rPr>
        <w:t>: познакомить детей с красотой осенней при</w:t>
      </w:r>
      <w:r>
        <w:rPr>
          <w:rFonts w:ascii="Times New Roman" w:hAnsi="Times New Roman"/>
          <w:sz w:val="28"/>
        </w:rPr>
        <w:t>роды.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 проекта для детей: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Образовательные:</w:t>
      </w:r>
    </w:p>
    <w:p w:rsidR="006C1257" w:rsidRDefault="00A404B8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6C1257" w:rsidRDefault="00A404B8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расширить представление о многообразии и пользе овощей и фруктов; </w:t>
      </w:r>
    </w:p>
    <w:p w:rsidR="006C1257" w:rsidRDefault="00A404B8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и активизировать слова</w:t>
      </w:r>
      <w:r>
        <w:rPr>
          <w:rFonts w:ascii="Times New Roman" w:hAnsi="Times New Roman"/>
          <w:sz w:val="28"/>
        </w:rPr>
        <w:t xml:space="preserve">рный запас детей; </w:t>
      </w:r>
    </w:p>
    <w:p w:rsidR="006C1257" w:rsidRDefault="00A404B8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формировать у детей умение вести наблюдения за объектами живой и неживой природы. 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Развивающие:</w:t>
      </w:r>
    </w:p>
    <w:p w:rsidR="006C1257" w:rsidRDefault="00A404B8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интерес у детей к наблюдениям, умение замечать изменения, происходящие в природе; </w:t>
      </w:r>
    </w:p>
    <w:p w:rsidR="006C1257" w:rsidRDefault="00A404B8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диалогическую форму речи, вовлекать де</w:t>
      </w:r>
      <w:r>
        <w:rPr>
          <w:rFonts w:ascii="Times New Roman" w:hAnsi="Times New Roman"/>
          <w:sz w:val="28"/>
        </w:rPr>
        <w:t xml:space="preserve">тей в разговор во время рассматривания картин; </w:t>
      </w:r>
    </w:p>
    <w:p w:rsidR="006C1257" w:rsidRDefault="00A404B8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умение рассказывать наизусть небольшие стихотворения; </w:t>
      </w:r>
    </w:p>
    <w:p w:rsidR="006C1257" w:rsidRDefault="00A404B8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навыки художественного исполнения различных образов при пении;</w:t>
      </w:r>
    </w:p>
    <w:p w:rsidR="006C1257" w:rsidRDefault="00A404B8">
      <w:pPr>
        <w:numPr>
          <w:ilvl w:val="0"/>
          <w:numId w:val="2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эмоциональную отзывчивость к восприятию произведений иск</w:t>
      </w:r>
      <w:r>
        <w:rPr>
          <w:rFonts w:ascii="Times New Roman" w:hAnsi="Times New Roman"/>
          <w:sz w:val="28"/>
        </w:rPr>
        <w:t xml:space="preserve">усства. 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Воспитательные:</w:t>
      </w:r>
    </w:p>
    <w:p w:rsidR="006C1257" w:rsidRDefault="00A404B8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6C1257" w:rsidRDefault="00A404B8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умение вести диалог (внимательно слушать, отвечать на вопросы, не отвлекаться, не перебивать);</w:t>
      </w:r>
    </w:p>
    <w:p w:rsidR="006C1257" w:rsidRDefault="00A404B8">
      <w:pPr>
        <w:numPr>
          <w:ilvl w:val="0"/>
          <w:numId w:val="3"/>
        </w:num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бережное отношение к природе.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Задачи проекта для родителей</w:t>
      </w:r>
      <w:r>
        <w:rPr>
          <w:rFonts w:ascii="Times New Roman" w:hAnsi="Times New Roman"/>
          <w:sz w:val="28"/>
        </w:rPr>
        <w:t>:</w:t>
      </w:r>
    </w:p>
    <w:p w:rsidR="006C1257" w:rsidRDefault="00A404B8">
      <w:pPr>
        <w:spacing w:before="240"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Советы по формированию экологического воспитания у детей</w:t>
      </w:r>
    </w:p>
    <w:p w:rsidR="006C1257" w:rsidRDefault="00A404B8">
      <w:pPr>
        <w:spacing w:before="240"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Изготовление поделок из природного материала</w:t>
      </w:r>
    </w:p>
    <w:p w:rsidR="006C1257" w:rsidRDefault="00A404B8">
      <w:pPr>
        <w:spacing w:before="240"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3.Вовлечь родителей в педагогический процесс, укрепить заинтересованность в </w:t>
      </w:r>
      <w:r>
        <w:rPr>
          <w:rFonts w:ascii="Times New Roman" w:hAnsi="Times New Roman"/>
          <w:sz w:val="28"/>
        </w:rPr>
        <w:t>сотрудничестве с детским садом.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b/>
          <w:sz w:val="28"/>
        </w:rPr>
        <w:t xml:space="preserve">Форма проведения итогового мероприятия проекта: </w:t>
      </w:r>
      <w:r>
        <w:rPr>
          <w:rFonts w:ascii="Times New Roman" w:hAnsi="Times New Roman"/>
          <w:sz w:val="28"/>
        </w:rPr>
        <w:t>развлечение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Название итогового мероприятия проекта:</w:t>
      </w:r>
      <w:r>
        <w:rPr>
          <w:rFonts w:ascii="Times New Roman" w:hAnsi="Times New Roman"/>
          <w:sz w:val="28"/>
        </w:rPr>
        <w:t xml:space="preserve"> «Осень, осень в гости просим!»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/>
          <w:sz w:val="28"/>
        </w:rPr>
        <w:t>Продукты проекта для детей: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1.Выставка детских работ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2.Коллективная работа «Осеннее дерево»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Продукты проекта для родителей: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1.Выставка поделок «Краски осени»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2.Папка-передвижка «Осенняя одежда на прогулку»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3.Консультация для родителей «Как сберечь природу»</w:t>
      </w:r>
    </w:p>
    <w:p w:rsidR="006C1257" w:rsidRDefault="00A404B8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Ожидаемые результаты по проекту для детей:</w:t>
      </w:r>
    </w:p>
    <w:p w:rsidR="006C1257" w:rsidRDefault="00A404B8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1.Обогатить и расширить знания детей об осени, </w:t>
      </w:r>
      <w:r>
        <w:rPr>
          <w:rFonts w:ascii="Times New Roman" w:hAnsi="Times New Roman"/>
          <w:sz w:val="28"/>
        </w:rPr>
        <w:t>её признаках и дарах, бережном отношении к природе;</w:t>
      </w:r>
    </w:p>
    <w:p w:rsidR="006C1257" w:rsidRDefault="006C12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C1257" w:rsidRDefault="00A404B8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2.Пополнить словарный запас детей, как активного, так и пассивного словаря;</w:t>
      </w:r>
    </w:p>
    <w:p w:rsidR="006C1257" w:rsidRDefault="006C12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C1257" w:rsidRDefault="00A404B8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3.Развить творческие способности у детей.</w:t>
      </w:r>
    </w:p>
    <w:p w:rsidR="006C1257" w:rsidRDefault="00A404B8">
      <w:pPr>
        <w:spacing w:afterAutospacing="1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/>
          <w:sz w:val="28"/>
        </w:rPr>
        <w:t>Ожидаемые результаты по проекту для родителей: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1.У родителей появится интерес к </w:t>
      </w:r>
      <w:r>
        <w:rPr>
          <w:rFonts w:ascii="Times New Roman" w:hAnsi="Times New Roman"/>
          <w:sz w:val="28"/>
        </w:rPr>
        <w:t>образовательному процессу, развитию творчества, знаний и умений у детей.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2.Участие родителей в совместной продуктивной деятельности.</w:t>
      </w:r>
    </w:p>
    <w:p w:rsidR="006C1257" w:rsidRDefault="00A404B8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3.Понимание родителями в дальнейшем требований ДОУ к семье.</w:t>
      </w:r>
    </w:p>
    <w:p w:rsidR="006C1257" w:rsidRDefault="006C1257">
      <w:pPr>
        <w:spacing w:beforeAutospacing="1" w:afterAutospacing="1" w:line="360" w:lineRule="auto"/>
        <w:rPr>
          <w:rFonts w:ascii="Times New Roman" w:hAnsi="Times New Roman"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beforeAutospacing="1" w:afterAutospacing="1" w:line="240" w:lineRule="auto"/>
        <w:rPr>
          <w:rFonts w:ascii="Times New Roman" w:hAnsi="Times New Roman"/>
          <w:b/>
          <w:sz w:val="28"/>
        </w:rPr>
      </w:pPr>
    </w:p>
    <w:p w:rsidR="006C1257" w:rsidRDefault="00A404B8">
      <w:pPr>
        <w:spacing w:beforeAutospacing="1" w:afterAutospacing="1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Этапы проектной деятельности:</w:t>
      </w:r>
    </w:p>
    <w:p w:rsidR="006C1257" w:rsidRDefault="00A404B8">
      <w:pPr>
        <w:spacing w:beforeAutospacing="1" w:afterAutospacing="1" w:line="36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1 этап </w:t>
      </w:r>
      <w:r>
        <w:rPr>
          <w:rFonts w:ascii="Times New Roman" w:hAnsi="Times New Roman"/>
          <w:b/>
          <w:i/>
          <w:sz w:val="28"/>
        </w:rPr>
        <w:t>Подготовител</w:t>
      </w:r>
      <w:r>
        <w:rPr>
          <w:rFonts w:ascii="Times New Roman" w:hAnsi="Times New Roman"/>
          <w:b/>
          <w:i/>
          <w:sz w:val="28"/>
        </w:rPr>
        <w:t>ьный:</w:t>
      </w:r>
    </w:p>
    <w:p w:rsidR="006C1257" w:rsidRDefault="00A404B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Составление плана работы над проектом</w:t>
      </w:r>
    </w:p>
    <w:p w:rsidR="006C1257" w:rsidRDefault="00A404B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Сбор  материала необходимого для реализации проекта</w:t>
      </w:r>
    </w:p>
    <w:p w:rsidR="006C1257" w:rsidRDefault="00A404B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Организация предметно-развивающей среды по теме проекта</w:t>
      </w:r>
    </w:p>
    <w:p w:rsidR="006C1257" w:rsidRDefault="00A404B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Изготовление дидактических игр и пособий</w:t>
      </w:r>
    </w:p>
    <w:p w:rsidR="006C1257" w:rsidRDefault="00A404B8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Разработка конспектов НОД по планируемой теме</w:t>
      </w:r>
    </w:p>
    <w:p w:rsidR="006C1257" w:rsidRDefault="00A404B8">
      <w:pPr>
        <w:spacing w:beforeAutospacing="1" w:afterAutospacing="1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2 этап </w:t>
      </w:r>
      <w:r>
        <w:rPr>
          <w:rFonts w:ascii="Times New Roman" w:hAnsi="Times New Roman"/>
          <w:b/>
          <w:i/>
          <w:sz w:val="28"/>
        </w:rPr>
        <w:t>Основной:</w:t>
      </w:r>
    </w:p>
    <w:tbl>
      <w:tblPr>
        <w:tblStyle w:val="af"/>
        <w:tblW w:w="0" w:type="auto"/>
        <w:tblLayout w:type="fixed"/>
        <w:tblLook w:val="04A0"/>
      </w:tblPr>
      <w:tblGrid>
        <w:gridCol w:w="4785"/>
        <w:gridCol w:w="4786"/>
      </w:tblGrid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Виды деятельности</w:t>
            </w:r>
          </w:p>
        </w:tc>
        <w:tc>
          <w:tcPr>
            <w:tcW w:w="4786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видов деятельности</w:t>
            </w: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Игровая деятельность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Сюжетно-ролевые игры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«Оденем куклу на прогулку»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«Сварим суп из овощей»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«Магазин овощей»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Дидактические игры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«Какое время года»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«Найди такой же листик»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«Чудесный мешочек»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«Что растет на грядке»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«Собери картинку (разрезные овощи)»</w:t>
            </w: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Коммуникативная деятельность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Беседы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«Осень в гости к нам пришла»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«Какая сегодня погода»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«Дары осени»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«Как изменилась одежда людей»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Рассматривание картин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«Прогулка в лесу»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«Уборка урожая»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Составление рассказа по картинке</w:t>
            </w:r>
          </w:p>
        </w:tc>
        <w:tc>
          <w:tcPr>
            <w:tcW w:w="4786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«Осень в лесу»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Загадки об овощах</w:t>
            </w:r>
          </w:p>
        </w:tc>
        <w:tc>
          <w:tcPr>
            <w:tcW w:w="4786" w:type="dxa"/>
          </w:tcPr>
          <w:p w:rsidR="006C1257" w:rsidRDefault="006C1257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Двигательная деятельность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Подвижные игры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«Солнышко и дождик»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«У медведя </w:t>
            </w:r>
            <w:proofErr w:type="gramStart"/>
            <w:r>
              <w:rPr>
                <w:rFonts w:ascii="Times New Roman" w:hAnsi="Times New Roman"/>
                <w:sz w:val="28"/>
              </w:rPr>
              <w:t>во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бору»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«Листопад»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«Урожай»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Пальчиковые игры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«Вышли пальчики гулять»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«Мы капусту рубим»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«Грибы»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Физминутки</w:t>
            </w:r>
            <w:proofErr w:type="spellEnd"/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«Мы </w:t>
            </w:r>
            <w:r>
              <w:rPr>
                <w:rFonts w:ascii="Times New Roman" w:hAnsi="Times New Roman"/>
                <w:sz w:val="28"/>
              </w:rPr>
              <w:t>листики осенние»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«Ветер дует нам в лицо»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«Ходит осень по дорожке»</w:t>
            </w: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Изобразительная деятельность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Рисование</w:t>
            </w:r>
          </w:p>
        </w:tc>
        <w:tc>
          <w:tcPr>
            <w:tcW w:w="4786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«Разноцветные листья», "Грибы"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Лепка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«Овощи»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«Грибочки»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Аппликация</w:t>
            </w:r>
          </w:p>
        </w:tc>
        <w:tc>
          <w:tcPr>
            <w:tcW w:w="4786" w:type="dxa"/>
          </w:tcPr>
          <w:p w:rsidR="006C1257" w:rsidRDefault="00A404B8">
            <w:pPr>
              <w:spacing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«Осеннее дерево», "Корзинка с овощами", "Грибочки"</w:t>
            </w: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Восприятие художественной </w:t>
            </w:r>
            <w:r>
              <w:rPr>
                <w:rFonts w:ascii="Times New Roman" w:hAnsi="Times New Roman"/>
                <w:b/>
                <w:sz w:val="28"/>
              </w:rPr>
              <w:t>литературы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 Блок «Зайчик»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З. Александрова «Дождик»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А.К. Бальмонт «Осень»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А. Плещеев «Осень наступила»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sz w:val="28"/>
              </w:rPr>
              <w:t>Босев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«Дождь»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Ю. </w:t>
            </w:r>
            <w:proofErr w:type="spellStart"/>
            <w:r>
              <w:rPr>
                <w:rFonts w:ascii="Times New Roman" w:hAnsi="Times New Roman"/>
                <w:sz w:val="28"/>
              </w:rPr>
              <w:t>Тувим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«Овощи»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Русская народная сказка </w:t>
            </w:r>
          </w:p>
          <w:p w:rsidR="006C1257" w:rsidRDefault="00A404B8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«Вершки и корешки»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Загадки</w:t>
            </w:r>
          </w:p>
        </w:tc>
        <w:tc>
          <w:tcPr>
            <w:tcW w:w="4786" w:type="dxa"/>
          </w:tcPr>
          <w:p w:rsidR="006C1257" w:rsidRDefault="006C1257">
            <w:pPr>
              <w:spacing w:beforeAutospacing="1" w:afterAutospacing="1" w:line="360" w:lineRule="auto"/>
              <w:rPr>
                <w:rFonts w:ascii="Times New Roman" w:hAnsi="Times New Roman"/>
                <w:sz w:val="28"/>
              </w:rPr>
            </w:pPr>
          </w:p>
        </w:tc>
      </w:tr>
      <w:tr w:rsidR="006C1257">
        <w:tc>
          <w:tcPr>
            <w:tcW w:w="9571" w:type="dxa"/>
            <w:gridSpan w:val="2"/>
          </w:tcPr>
          <w:p w:rsidR="006C1257" w:rsidRDefault="00A404B8">
            <w:pPr>
              <w:spacing w:beforeAutospacing="1" w:afterAutospacing="1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Экскурсии и целевые прогулки</w:t>
            </w:r>
          </w:p>
        </w:tc>
      </w:tr>
      <w:tr w:rsidR="006C1257">
        <w:tc>
          <w:tcPr>
            <w:tcW w:w="4785" w:type="dxa"/>
          </w:tcPr>
          <w:p w:rsidR="006C1257" w:rsidRDefault="00A404B8">
            <w:pPr>
              <w:spacing w:beforeAutospacing="1" w:afterAutospacing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6C1257" w:rsidRDefault="00A404B8">
            <w:pPr>
              <w:spacing w:beforeAutospacing="1" w:afterAutospacing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</w:p>
        </w:tc>
      </w:tr>
    </w:tbl>
    <w:p w:rsidR="006C1257" w:rsidRDefault="00A404B8">
      <w:pPr>
        <w:spacing w:beforeAutospacing="1" w:afterAutospacing="1" w:line="36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3 этап </w:t>
      </w:r>
      <w:r>
        <w:rPr>
          <w:rFonts w:ascii="Times New Roman" w:hAnsi="Times New Roman"/>
          <w:b/>
          <w:i/>
          <w:sz w:val="28"/>
        </w:rPr>
        <w:t>Заключительный:</w:t>
      </w:r>
    </w:p>
    <w:p w:rsidR="006C1257" w:rsidRDefault="00A404B8">
      <w:pPr>
        <w:spacing w:beforeAutospacing="1" w:afterAutospacing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1.Дети расширили и обогатили свои знания об осени, о</w:t>
      </w:r>
      <w:r>
        <w:rPr>
          <w:rFonts w:ascii="Times New Roman" w:hAnsi="Times New Roman"/>
          <w:sz w:val="28"/>
        </w:rPr>
        <w:t xml:space="preserve"> сезонных изменениях в природе происходящих осенью; о многообразии и пользе овощей.</w:t>
      </w:r>
    </w:p>
    <w:p w:rsidR="006C1257" w:rsidRDefault="00A404B8">
      <w:pPr>
        <w:spacing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2.У детей развился интерес к наблюдениям, умение замечать прекрасное в разное время года; а также творческие способности.</w:t>
      </w:r>
    </w:p>
    <w:p w:rsidR="006C1257" w:rsidRDefault="00A404B8">
      <w:pPr>
        <w:spacing w:beforeAutospacing="1" w:afterAutospacing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3.У родителей появился интерес к образовательному </w:t>
      </w:r>
      <w:r>
        <w:rPr>
          <w:rFonts w:ascii="Times New Roman" w:hAnsi="Times New Roman"/>
          <w:sz w:val="28"/>
        </w:rPr>
        <w:t>процессу, развитию творчества, знаний и умений у детей.</w:t>
      </w:r>
    </w:p>
    <w:p w:rsidR="006C1257" w:rsidRDefault="006C1257">
      <w:pPr>
        <w:spacing w:beforeAutospacing="1" w:afterAutospacing="1" w:line="240" w:lineRule="auto"/>
        <w:jc w:val="both"/>
        <w:rPr>
          <w:rFonts w:ascii="Times New Roman" w:hAnsi="Times New Roman"/>
          <w:sz w:val="28"/>
        </w:rPr>
      </w:pPr>
    </w:p>
    <w:p w:rsidR="006C1257" w:rsidRDefault="00A404B8">
      <w:pPr>
        <w:spacing w:beforeAutospacing="1" w:afterAutospacing="1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1076325</wp:posOffset>
            </wp:positionV>
            <wp:extent cx="3295650" cy="1852930"/>
            <wp:effectExtent l="0" t="723900" r="0" b="699770"/>
            <wp:wrapTight wrapText="bothSides">
              <wp:wrapPolygon edited="0">
                <wp:start x="-17" y="21792"/>
                <wp:lineTo x="21458" y="21792"/>
                <wp:lineTo x="21458" y="30"/>
                <wp:lineTo x="-17" y="30"/>
                <wp:lineTo x="-17" y="21792"/>
              </wp:wrapPolygon>
            </wp:wrapTight>
            <wp:docPr id="1" name="Рисунок 1" descr="C:\Users\Аксана\Desktop\фото 2мл3\20221019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фото 2мл3\20221019_091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1099185</wp:posOffset>
            </wp:positionV>
            <wp:extent cx="3409950" cy="1920875"/>
            <wp:effectExtent l="0" t="742950" r="0" b="727075"/>
            <wp:wrapTight wrapText="bothSides">
              <wp:wrapPolygon edited="0">
                <wp:start x="10" y="21832"/>
                <wp:lineTo x="21489" y="21832"/>
                <wp:lineTo x="21489" y="-18"/>
                <wp:lineTo x="10" y="-18"/>
                <wp:lineTo x="10" y="21832"/>
              </wp:wrapPolygon>
            </wp:wrapTight>
            <wp:docPr id="3" name="Рисунок 2" descr="C:\Users\Аксана\Desktop\фото 2мл3\20221019_09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сана\Desktop\фото 2мл3\20221019_09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995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1731645</wp:posOffset>
            </wp:positionH>
            <wp:positionV relativeFrom="paragraph">
              <wp:posOffset>354965</wp:posOffset>
            </wp:positionV>
            <wp:extent cx="1857375" cy="3305175"/>
            <wp:effectExtent l="19050" t="0" r="9525" b="0"/>
            <wp:wrapTight wrapText="bothSides">
              <wp:wrapPolygon edited="0">
                <wp:start x="-222" y="0"/>
                <wp:lineTo x="-222" y="21538"/>
                <wp:lineTo x="21711" y="21538"/>
                <wp:lineTo x="21711" y="0"/>
                <wp:lineTo x="-222" y="0"/>
              </wp:wrapPolygon>
            </wp:wrapTight>
            <wp:docPr id="15" name="Рисунок 8" descr="C:\Users\Аксана\Desktop\фото 2мл3\IMG-5946b422e40199d1d62ffff52924c1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ксана\Desktop\фото 2мл3\IMG-5946b422e40199d1d62ffff52924c16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ПРИЛОЖЕНИЕ</w:t>
      </w:r>
    </w:p>
    <w:p w:rsidR="006C1257" w:rsidRDefault="006C1257">
      <w:pPr>
        <w:spacing w:after="0" w:line="240" w:lineRule="auto"/>
        <w:rPr>
          <w:rFonts w:ascii="Times New Roman" w:hAnsi="Times New Roman"/>
          <w:sz w:val="28"/>
        </w:rPr>
      </w:pPr>
    </w:p>
    <w:p w:rsidR="006C1257" w:rsidRDefault="006C1257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6C1257" w:rsidRDefault="006C125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6C1257" w:rsidRDefault="006C125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53340</wp:posOffset>
            </wp:positionV>
            <wp:extent cx="3971925" cy="2237105"/>
            <wp:effectExtent l="0" t="876300" r="0" b="848995"/>
            <wp:wrapTight wrapText="bothSides">
              <wp:wrapPolygon edited="0">
                <wp:start x="-48" y="21698"/>
                <wp:lineTo x="21500" y="21698"/>
                <wp:lineTo x="21500" y="-6"/>
                <wp:lineTo x="-48" y="-6"/>
                <wp:lineTo x="-48" y="21698"/>
              </wp:wrapPolygon>
            </wp:wrapTight>
            <wp:docPr id="7" name="Рисунок 4" descr="C:\Users\Аксана\Desktop\фото 2мл3\20220923_16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ксана\Desktop\фото 2мл3\20220923_16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40005</wp:posOffset>
            </wp:positionV>
            <wp:extent cx="3971925" cy="2239010"/>
            <wp:effectExtent l="0" t="857250" r="0" b="847090"/>
            <wp:wrapTight wrapText="bothSides">
              <wp:wrapPolygon edited="0">
                <wp:start x="50" y="21873"/>
                <wp:lineTo x="21495" y="21873"/>
                <wp:lineTo x="21495" y="3"/>
                <wp:lineTo x="50" y="3"/>
                <wp:lineTo x="50" y="21873"/>
              </wp:wrapPolygon>
            </wp:wrapTight>
            <wp:docPr id="5" name="Рисунок 3" descr="C:\Users\Аксана\Desktop\фото 2мл3\20221007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сана\Desktop\фото 2мл3\20221007_10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92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91440</wp:posOffset>
            </wp:positionV>
            <wp:extent cx="3609975" cy="2028825"/>
            <wp:effectExtent l="19050" t="0" r="9525" b="0"/>
            <wp:wrapTight wrapText="bothSides">
              <wp:wrapPolygon edited="0">
                <wp:start x="-114" y="0"/>
                <wp:lineTo x="-114" y="21499"/>
                <wp:lineTo x="21657" y="21499"/>
                <wp:lineTo x="21657" y="0"/>
                <wp:lineTo x="-114" y="0"/>
              </wp:wrapPolygon>
            </wp:wrapTight>
            <wp:docPr id="11" name="Рисунок 6" descr="C:\Users\Аксана\Desktop\фото 2мл3\IMG-7fd4ae653a3e5b870a89f5083c2776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сана\Desktop\фото 2мл3\IMG-7fd4ae653a3e5b870a89f5083c2776d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1636395</wp:posOffset>
            </wp:positionV>
            <wp:extent cx="3638550" cy="2047875"/>
            <wp:effectExtent l="19050" t="0" r="0" b="0"/>
            <wp:wrapTight wrapText="bothSides">
              <wp:wrapPolygon edited="0">
                <wp:start x="-113" y="0"/>
                <wp:lineTo x="-113" y="21500"/>
                <wp:lineTo x="21600" y="21500"/>
                <wp:lineTo x="21600" y="0"/>
                <wp:lineTo x="-113" y="0"/>
              </wp:wrapPolygon>
            </wp:wrapTight>
            <wp:docPr id="13" name="Рисунок 7" descr="C:\Users\Аксана\Desktop\фото 2мл3\IMG-ffcb6886f97029d30f1bcd2ad732d3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ксана\Desktop\фото 2мл3\IMG-ffcb6886f97029d30f1bcd2ad732d3b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-1283335</wp:posOffset>
            </wp:positionH>
            <wp:positionV relativeFrom="paragraph">
              <wp:posOffset>217170</wp:posOffset>
            </wp:positionV>
            <wp:extent cx="4171950" cy="2349500"/>
            <wp:effectExtent l="0" t="914400" r="0" b="889000"/>
            <wp:wrapTight wrapText="bothSides">
              <wp:wrapPolygon edited="0">
                <wp:start x="-16" y="21746"/>
                <wp:lineTo x="21485" y="21746"/>
                <wp:lineTo x="21485" y="29"/>
                <wp:lineTo x="-16" y="29"/>
                <wp:lineTo x="-16" y="21746"/>
              </wp:wrapPolygon>
            </wp:wrapTight>
            <wp:docPr id="9" name="Рисунок 5" descr="C:\Users\Аксана\Desktop\фото 2мл3\20220923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ксана\Desktop\фото 2мл3\20220923_16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19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A404B8" w:rsidRDefault="00A404B8">
      <w:pPr>
        <w:spacing w:after="0" w:line="360" w:lineRule="auto"/>
        <w:rPr>
          <w:rFonts w:ascii="Times New Roman" w:hAnsi="Times New Roman"/>
          <w:b/>
          <w:sz w:val="28"/>
        </w:rPr>
      </w:pPr>
    </w:p>
    <w:sectPr w:rsidR="00A404B8" w:rsidSect="006C1257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4289C"/>
    <w:multiLevelType w:val="multilevel"/>
    <w:tmpl w:val="68FABE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55044287"/>
    <w:multiLevelType w:val="multilevel"/>
    <w:tmpl w:val="D6BA38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59D469E8"/>
    <w:multiLevelType w:val="multilevel"/>
    <w:tmpl w:val="4ED4A7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257"/>
    <w:rsid w:val="006C1257"/>
    <w:rsid w:val="00A40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C1257"/>
  </w:style>
  <w:style w:type="paragraph" w:styleId="10">
    <w:name w:val="heading 1"/>
    <w:next w:val="a"/>
    <w:link w:val="11"/>
    <w:uiPriority w:val="9"/>
    <w:qFormat/>
    <w:rsid w:val="006C1257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6C1257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6C1257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6C1257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6C1257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C1257"/>
  </w:style>
  <w:style w:type="paragraph" w:styleId="21">
    <w:name w:val="toc 2"/>
    <w:next w:val="a"/>
    <w:link w:val="22"/>
    <w:uiPriority w:val="39"/>
    <w:rsid w:val="006C1257"/>
    <w:pPr>
      <w:ind w:left="200"/>
    </w:pPr>
  </w:style>
  <w:style w:type="character" w:customStyle="1" w:styleId="22">
    <w:name w:val="Оглавление 2 Знак"/>
    <w:link w:val="21"/>
    <w:rsid w:val="006C1257"/>
  </w:style>
  <w:style w:type="paragraph" w:styleId="41">
    <w:name w:val="toc 4"/>
    <w:next w:val="a"/>
    <w:link w:val="42"/>
    <w:uiPriority w:val="39"/>
    <w:rsid w:val="006C1257"/>
    <w:pPr>
      <w:ind w:left="600"/>
    </w:pPr>
  </w:style>
  <w:style w:type="character" w:customStyle="1" w:styleId="42">
    <w:name w:val="Оглавление 4 Знак"/>
    <w:link w:val="41"/>
    <w:rsid w:val="006C1257"/>
  </w:style>
  <w:style w:type="paragraph" w:styleId="6">
    <w:name w:val="toc 6"/>
    <w:next w:val="a"/>
    <w:link w:val="60"/>
    <w:uiPriority w:val="39"/>
    <w:rsid w:val="006C1257"/>
    <w:pPr>
      <w:ind w:left="1000"/>
    </w:pPr>
  </w:style>
  <w:style w:type="character" w:customStyle="1" w:styleId="60">
    <w:name w:val="Оглавление 6 Знак"/>
    <w:link w:val="6"/>
    <w:rsid w:val="006C1257"/>
  </w:style>
  <w:style w:type="paragraph" w:styleId="7">
    <w:name w:val="toc 7"/>
    <w:next w:val="a"/>
    <w:link w:val="70"/>
    <w:uiPriority w:val="39"/>
    <w:rsid w:val="006C1257"/>
    <w:pPr>
      <w:ind w:left="1200"/>
    </w:pPr>
  </w:style>
  <w:style w:type="character" w:customStyle="1" w:styleId="70">
    <w:name w:val="Оглавление 7 Знак"/>
    <w:link w:val="7"/>
    <w:rsid w:val="006C1257"/>
  </w:style>
  <w:style w:type="character" w:customStyle="1" w:styleId="30">
    <w:name w:val="Заголовок 3 Знак"/>
    <w:link w:val="3"/>
    <w:rsid w:val="006C1257"/>
    <w:rPr>
      <w:rFonts w:ascii="XO Thames" w:hAnsi="XO Thames"/>
      <w:b/>
      <w:i/>
      <w:color w:val="000000"/>
    </w:rPr>
  </w:style>
  <w:style w:type="paragraph" w:styleId="a3">
    <w:name w:val="Balloon Text"/>
    <w:basedOn w:val="a"/>
    <w:link w:val="a4"/>
    <w:rsid w:val="006C1257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6C1257"/>
    <w:rPr>
      <w:rFonts w:ascii="Tahoma" w:hAnsi="Tahoma"/>
      <w:sz w:val="16"/>
    </w:rPr>
  </w:style>
  <w:style w:type="paragraph" w:customStyle="1" w:styleId="12">
    <w:name w:val="Основной шрифт абзаца1"/>
    <w:link w:val="31"/>
    <w:rsid w:val="006C1257"/>
  </w:style>
  <w:style w:type="paragraph" w:styleId="31">
    <w:name w:val="toc 3"/>
    <w:next w:val="a"/>
    <w:link w:val="32"/>
    <w:uiPriority w:val="39"/>
    <w:rsid w:val="006C1257"/>
    <w:pPr>
      <w:ind w:left="400"/>
    </w:pPr>
  </w:style>
  <w:style w:type="character" w:customStyle="1" w:styleId="32">
    <w:name w:val="Оглавление 3 Знак"/>
    <w:link w:val="31"/>
    <w:rsid w:val="006C1257"/>
  </w:style>
  <w:style w:type="character" w:customStyle="1" w:styleId="50">
    <w:name w:val="Заголовок 5 Знак"/>
    <w:link w:val="5"/>
    <w:rsid w:val="006C1257"/>
    <w:rPr>
      <w:rFonts w:ascii="XO Thames" w:hAnsi="XO Thames"/>
      <w:b/>
      <w:color w:val="000000"/>
      <w:sz w:val="22"/>
    </w:rPr>
  </w:style>
  <w:style w:type="paragraph" w:customStyle="1" w:styleId="13">
    <w:name w:val="Строгий1"/>
    <w:basedOn w:val="12"/>
    <w:link w:val="a5"/>
    <w:rsid w:val="006C1257"/>
    <w:rPr>
      <w:b/>
    </w:rPr>
  </w:style>
  <w:style w:type="character" w:styleId="a5">
    <w:name w:val="Strong"/>
    <w:basedOn w:val="a0"/>
    <w:link w:val="13"/>
    <w:rsid w:val="006C1257"/>
    <w:rPr>
      <w:b/>
    </w:rPr>
  </w:style>
  <w:style w:type="paragraph" w:styleId="a6">
    <w:name w:val="List Paragraph"/>
    <w:basedOn w:val="a"/>
    <w:link w:val="a7"/>
    <w:rsid w:val="006C1257"/>
    <w:pPr>
      <w:ind w:left="720"/>
      <w:contextualSpacing/>
    </w:pPr>
  </w:style>
  <w:style w:type="character" w:customStyle="1" w:styleId="a7">
    <w:name w:val="Абзац списка Знак"/>
    <w:basedOn w:val="1"/>
    <w:link w:val="a6"/>
    <w:rsid w:val="006C1257"/>
  </w:style>
  <w:style w:type="character" w:customStyle="1" w:styleId="11">
    <w:name w:val="Заголовок 1 Знак"/>
    <w:link w:val="10"/>
    <w:rsid w:val="006C1257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sid w:val="006C1257"/>
    <w:rPr>
      <w:color w:val="0000FF"/>
      <w:u w:val="single"/>
    </w:rPr>
  </w:style>
  <w:style w:type="character" w:styleId="a8">
    <w:name w:val="Hyperlink"/>
    <w:link w:val="14"/>
    <w:rsid w:val="006C1257"/>
    <w:rPr>
      <w:color w:val="0000FF"/>
      <w:u w:val="single"/>
    </w:rPr>
  </w:style>
  <w:style w:type="paragraph" w:customStyle="1" w:styleId="Footnote">
    <w:name w:val="Footnote"/>
    <w:link w:val="Footnote0"/>
    <w:rsid w:val="006C1257"/>
    <w:rPr>
      <w:rFonts w:ascii="XO Thames" w:hAnsi="XO Thames"/>
    </w:rPr>
  </w:style>
  <w:style w:type="character" w:customStyle="1" w:styleId="Footnote0">
    <w:name w:val="Footnote"/>
    <w:link w:val="Footnote"/>
    <w:rsid w:val="006C1257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6C1257"/>
    <w:rPr>
      <w:rFonts w:ascii="XO Thames" w:hAnsi="XO Thames"/>
      <w:b/>
    </w:rPr>
  </w:style>
  <w:style w:type="character" w:customStyle="1" w:styleId="16">
    <w:name w:val="Оглавление 1 Знак"/>
    <w:link w:val="15"/>
    <w:rsid w:val="006C1257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6C1257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6C1257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6C1257"/>
    <w:pPr>
      <w:ind w:left="1600"/>
    </w:pPr>
  </w:style>
  <w:style w:type="character" w:customStyle="1" w:styleId="90">
    <w:name w:val="Оглавление 9 Знак"/>
    <w:link w:val="9"/>
    <w:rsid w:val="006C1257"/>
  </w:style>
  <w:style w:type="paragraph" w:styleId="a9">
    <w:name w:val="Normal (Web)"/>
    <w:basedOn w:val="a"/>
    <w:link w:val="aa"/>
    <w:rsid w:val="006C125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a">
    <w:name w:val="Обычный (веб) Знак"/>
    <w:basedOn w:val="1"/>
    <w:link w:val="a9"/>
    <w:rsid w:val="006C1257"/>
    <w:rPr>
      <w:rFonts w:ascii="Times New Roman" w:hAnsi="Times New Roman"/>
      <w:sz w:val="24"/>
    </w:rPr>
  </w:style>
  <w:style w:type="paragraph" w:styleId="8">
    <w:name w:val="toc 8"/>
    <w:next w:val="a"/>
    <w:link w:val="80"/>
    <w:uiPriority w:val="39"/>
    <w:rsid w:val="006C1257"/>
    <w:pPr>
      <w:ind w:left="1400"/>
    </w:pPr>
  </w:style>
  <w:style w:type="character" w:customStyle="1" w:styleId="80">
    <w:name w:val="Оглавление 8 Знак"/>
    <w:link w:val="8"/>
    <w:rsid w:val="006C1257"/>
  </w:style>
  <w:style w:type="paragraph" w:styleId="51">
    <w:name w:val="toc 5"/>
    <w:next w:val="a"/>
    <w:link w:val="52"/>
    <w:uiPriority w:val="39"/>
    <w:rsid w:val="006C1257"/>
    <w:pPr>
      <w:ind w:left="800"/>
    </w:pPr>
  </w:style>
  <w:style w:type="character" w:customStyle="1" w:styleId="52">
    <w:name w:val="Оглавление 5 Знак"/>
    <w:link w:val="51"/>
    <w:rsid w:val="006C1257"/>
  </w:style>
  <w:style w:type="paragraph" w:styleId="ab">
    <w:name w:val="Subtitle"/>
    <w:next w:val="a"/>
    <w:link w:val="ac"/>
    <w:uiPriority w:val="11"/>
    <w:qFormat/>
    <w:rsid w:val="006C1257"/>
    <w:rPr>
      <w:rFonts w:ascii="XO Thames" w:hAnsi="XO Thames"/>
      <w:i/>
      <w:color w:val="616161"/>
      <w:sz w:val="24"/>
    </w:rPr>
  </w:style>
  <w:style w:type="character" w:customStyle="1" w:styleId="ac">
    <w:name w:val="Подзаголовок Знак"/>
    <w:link w:val="ab"/>
    <w:rsid w:val="006C1257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6C1257"/>
    <w:pPr>
      <w:ind w:left="1800"/>
    </w:pPr>
  </w:style>
  <w:style w:type="character" w:customStyle="1" w:styleId="toc100">
    <w:name w:val="toc 10"/>
    <w:link w:val="toc10"/>
    <w:rsid w:val="006C1257"/>
  </w:style>
  <w:style w:type="paragraph" w:styleId="ad">
    <w:name w:val="Title"/>
    <w:next w:val="a"/>
    <w:link w:val="ae"/>
    <w:uiPriority w:val="10"/>
    <w:qFormat/>
    <w:rsid w:val="006C1257"/>
    <w:rPr>
      <w:rFonts w:ascii="XO Thames" w:hAnsi="XO Thames"/>
      <w:b/>
      <w:sz w:val="52"/>
    </w:rPr>
  </w:style>
  <w:style w:type="character" w:customStyle="1" w:styleId="ae">
    <w:name w:val="Название Знак"/>
    <w:link w:val="ad"/>
    <w:rsid w:val="006C1257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6C1257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6C1257"/>
    <w:rPr>
      <w:rFonts w:ascii="XO Thames" w:hAnsi="XO Thames"/>
      <w:b/>
      <w:color w:val="00A0FF"/>
      <w:sz w:val="26"/>
    </w:rPr>
  </w:style>
  <w:style w:type="table" w:styleId="af">
    <w:name w:val="Table Grid"/>
    <w:basedOn w:val="a1"/>
    <w:rsid w:val="006C12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894</Words>
  <Characters>5097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2022-11-20T07:04:00Z</dcterms:created>
  <dcterms:modified xsi:type="dcterms:W3CDTF">2022-11-20T07:43:00Z</dcterms:modified>
</cp:coreProperties>
</file>