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30260" w14:textId="77777777" w:rsidR="005C2FE9" w:rsidRPr="005C2FE9" w:rsidRDefault="005C2FE9" w:rsidP="005C2FE9">
      <w:pPr>
        <w:shd w:val="clear" w:color="auto" w:fill="FFFFFF"/>
        <w:spacing w:before="38" w:line="317" w:lineRule="exact"/>
        <w:ind w:right="2458"/>
        <w:rPr>
          <w:b/>
          <w:bCs/>
          <w:sz w:val="28"/>
          <w:szCs w:val="28"/>
        </w:rPr>
      </w:pPr>
    </w:p>
    <w:p w14:paraId="1A5EE615" w14:textId="77777777" w:rsidR="005C2FE9" w:rsidRPr="005C2FE9" w:rsidRDefault="005C2FE9" w:rsidP="005C2FE9">
      <w:pPr>
        <w:pStyle w:val="NoSpacing"/>
        <w:jc w:val="center"/>
        <w:rPr>
          <w:sz w:val="28"/>
          <w:szCs w:val="28"/>
        </w:rPr>
      </w:pPr>
      <w:r w:rsidRPr="005C2FE9">
        <w:rPr>
          <w:sz w:val="28"/>
          <w:szCs w:val="28"/>
        </w:rPr>
        <w:t xml:space="preserve">Муниципальное бюджетное учреждение </w:t>
      </w:r>
    </w:p>
    <w:p w14:paraId="45AD78DD" w14:textId="77777777" w:rsidR="005C2FE9" w:rsidRPr="005C2FE9" w:rsidRDefault="005C2FE9" w:rsidP="005C2FE9">
      <w:pPr>
        <w:pStyle w:val="NoSpacing"/>
        <w:jc w:val="center"/>
        <w:rPr>
          <w:sz w:val="28"/>
          <w:szCs w:val="28"/>
        </w:rPr>
      </w:pPr>
      <w:r w:rsidRPr="005C2FE9">
        <w:rPr>
          <w:sz w:val="28"/>
          <w:szCs w:val="28"/>
        </w:rPr>
        <w:t xml:space="preserve">дополнительного образования </w:t>
      </w:r>
    </w:p>
    <w:p w14:paraId="2B0289D5" w14:textId="77777777" w:rsidR="005C2FE9" w:rsidRPr="005C2FE9" w:rsidRDefault="005C2FE9" w:rsidP="005C2FE9">
      <w:pPr>
        <w:pStyle w:val="NoSpacing"/>
        <w:jc w:val="center"/>
        <w:rPr>
          <w:sz w:val="28"/>
          <w:szCs w:val="28"/>
        </w:rPr>
      </w:pPr>
      <w:r w:rsidRPr="005C2FE9">
        <w:rPr>
          <w:sz w:val="28"/>
          <w:szCs w:val="28"/>
        </w:rPr>
        <w:t>«Алтайская детская школа искусств»</w:t>
      </w:r>
    </w:p>
    <w:p w14:paraId="1B6E782A" w14:textId="77777777" w:rsidR="005C2FE9" w:rsidRPr="005C2FE9" w:rsidRDefault="005C2FE9" w:rsidP="005C2FE9">
      <w:pPr>
        <w:pStyle w:val="NoSpacing"/>
        <w:jc w:val="center"/>
        <w:rPr>
          <w:sz w:val="28"/>
          <w:szCs w:val="28"/>
        </w:rPr>
      </w:pPr>
    </w:p>
    <w:p w14:paraId="7804972E" w14:textId="77777777" w:rsidR="005C2FE9" w:rsidRPr="005C2FE9" w:rsidRDefault="005C2FE9" w:rsidP="005C2FE9">
      <w:pPr>
        <w:pStyle w:val="NoSpacing"/>
        <w:jc w:val="center"/>
        <w:rPr>
          <w:sz w:val="28"/>
          <w:szCs w:val="28"/>
        </w:rPr>
      </w:pPr>
    </w:p>
    <w:p w14:paraId="6328BB31" w14:textId="77777777" w:rsidR="005C2FE9" w:rsidRPr="005C2FE9" w:rsidRDefault="005C2FE9" w:rsidP="005C2FE9">
      <w:pPr>
        <w:pStyle w:val="NoSpacing"/>
        <w:jc w:val="center"/>
        <w:rPr>
          <w:sz w:val="28"/>
          <w:szCs w:val="28"/>
        </w:rPr>
      </w:pPr>
    </w:p>
    <w:p w14:paraId="49D2386D" w14:textId="166814BE" w:rsidR="005C2FE9" w:rsidRDefault="005C2FE9" w:rsidP="005C2FE9">
      <w:pPr>
        <w:pStyle w:val="NoSpacing"/>
        <w:jc w:val="center"/>
        <w:rPr>
          <w:sz w:val="28"/>
          <w:szCs w:val="28"/>
        </w:rPr>
      </w:pPr>
    </w:p>
    <w:p w14:paraId="31F07333" w14:textId="14991B86" w:rsidR="005C2FE9" w:rsidRDefault="005C2FE9" w:rsidP="005C2FE9">
      <w:pPr>
        <w:pStyle w:val="NoSpacing"/>
        <w:jc w:val="center"/>
        <w:rPr>
          <w:sz w:val="28"/>
          <w:szCs w:val="28"/>
        </w:rPr>
      </w:pPr>
    </w:p>
    <w:p w14:paraId="50C1A098" w14:textId="77777777" w:rsidR="00A10FAC" w:rsidRPr="005C2FE9" w:rsidRDefault="00A10FAC" w:rsidP="005C2FE9">
      <w:pPr>
        <w:pStyle w:val="NoSpacing"/>
        <w:jc w:val="center"/>
        <w:rPr>
          <w:sz w:val="28"/>
          <w:szCs w:val="28"/>
        </w:rPr>
      </w:pPr>
    </w:p>
    <w:p w14:paraId="20CB8B2F" w14:textId="77777777" w:rsidR="005C2FE9" w:rsidRPr="005C2FE9" w:rsidRDefault="005C2FE9" w:rsidP="005C2FE9">
      <w:pPr>
        <w:pStyle w:val="NoSpacing"/>
        <w:jc w:val="center"/>
        <w:rPr>
          <w:sz w:val="28"/>
          <w:szCs w:val="28"/>
        </w:rPr>
      </w:pPr>
    </w:p>
    <w:p w14:paraId="3BA75EE5" w14:textId="77777777" w:rsidR="005C2FE9" w:rsidRPr="005C2FE9" w:rsidRDefault="005C2FE9" w:rsidP="005C2FE9">
      <w:pPr>
        <w:pStyle w:val="NoSpacing"/>
        <w:jc w:val="center"/>
        <w:rPr>
          <w:sz w:val="28"/>
          <w:szCs w:val="28"/>
        </w:rPr>
      </w:pPr>
    </w:p>
    <w:p w14:paraId="5F651D74" w14:textId="77777777" w:rsidR="005C2FE9" w:rsidRPr="005C2FE9" w:rsidRDefault="005C2FE9" w:rsidP="005C2FE9">
      <w:pPr>
        <w:spacing w:after="0" w:line="240" w:lineRule="auto"/>
        <w:contextualSpacing/>
        <w:jc w:val="center"/>
        <w:rPr>
          <w:rFonts w:ascii="Times New Roman" w:hAnsi="Times New Roman" w:cs="Times New Roman"/>
          <w:b/>
          <w:noProof/>
          <w:sz w:val="28"/>
          <w:szCs w:val="28"/>
          <w:lang w:eastAsia="ru-RU"/>
        </w:rPr>
      </w:pPr>
      <w:r w:rsidRPr="005C2FE9">
        <w:rPr>
          <w:rFonts w:ascii="Times New Roman" w:hAnsi="Times New Roman" w:cs="Times New Roman"/>
          <w:b/>
          <w:noProof/>
          <w:sz w:val="28"/>
          <w:szCs w:val="28"/>
          <w:lang w:eastAsia="ru-RU"/>
        </w:rPr>
        <w:t>ПРАВИЛА И ЗАКОНОМЕРНОСТИ СТАНКОВОЙ КОМПОЗИЦИИ</w:t>
      </w:r>
    </w:p>
    <w:p w14:paraId="0805B8F0" w14:textId="77777777" w:rsidR="005C2FE9" w:rsidRDefault="005C2FE9" w:rsidP="005C2FE9">
      <w:pPr>
        <w:pStyle w:val="NoSpacing"/>
        <w:jc w:val="center"/>
        <w:rPr>
          <w:sz w:val="28"/>
          <w:szCs w:val="28"/>
        </w:rPr>
      </w:pPr>
    </w:p>
    <w:p w14:paraId="022E0AEE" w14:textId="313637C1" w:rsidR="005C2FE9" w:rsidRPr="005C2FE9" w:rsidRDefault="005C2FE9" w:rsidP="005C2FE9">
      <w:pPr>
        <w:pStyle w:val="NoSpacing"/>
        <w:jc w:val="center"/>
        <w:rPr>
          <w:sz w:val="28"/>
          <w:szCs w:val="28"/>
        </w:rPr>
      </w:pPr>
      <w:r>
        <w:rPr>
          <w:sz w:val="28"/>
          <w:szCs w:val="28"/>
        </w:rPr>
        <w:t>Методическая разработка</w:t>
      </w:r>
    </w:p>
    <w:p w14:paraId="3B660196" w14:textId="77777777" w:rsidR="005C2FE9" w:rsidRPr="005C2FE9" w:rsidRDefault="005C2FE9" w:rsidP="005C2FE9">
      <w:pPr>
        <w:pStyle w:val="NoSpacing"/>
        <w:jc w:val="center"/>
        <w:rPr>
          <w:sz w:val="28"/>
          <w:szCs w:val="28"/>
        </w:rPr>
      </w:pPr>
    </w:p>
    <w:p w14:paraId="6D7C3FD1" w14:textId="77777777" w:rsidR="00A10FAC" w:rsidRDefault="00A10FAC" w:rsidP="005C2FE9">
      <w:pPr>
        <w:pStyle w:val="NoSpacing"/>
        <w:jc w:val="center"/>
        <w:rPr>
          <w:sz w:val="28"/>
          <w:szCs w:val="28"/>
        </w:rPr>
      </w:pPr>
      <w:r>
        <w:rPr>
          <w:sz w:val="28"/>
          <w:szCs w:val="28"/>
        </w:rPr>
        <w:t xml:space="preserve">Применение материала для 1-5 класса </w:t>
      </w:r>
    </w:p>
    <w:p w14:paraId="1716D071" w14:textId="2112CB57" w:rsidR="005C2FE9" w:rsidRDefault="00A10FAC" w:rsidP="005C2FE9">
      <w:pPr>
        <w:pStyle w:val="NoSpacing"/>
        <w:jc w:val="center"/>
        <w:rPr>
          <w:sz w:val="28"/>
          <w:szCs w:val="28"/>
        </w:rPr>
      </w:pPr>
      <w:r>
        <w:rPr>
          <w:sz w:val="28"/>
          <w:szCs w:val="28"/>
        </w:rPr>
        <w:t>дополнительной предпрофессиональной общеобразовательной программы в области изобразительнго искусства «Живопись»</w:t>
      </w:r>
    </w:p>
    <w:p w14:paraId="33BBA555" w14:textId="14CCC423" w:rsidR="00A10FAC" w:rsidRDefault="00A10FAC" w:rsidP="005C2FE9">
      <w:pPr>
        <w:pStyle w:val="NoSpacing"/>
        <w:jc w:val="center"/>
        <w:rPr>
          <w:sz w:val="28"/>
          <w:szCs w:val="28"/>
        </w:rPr>
      </w:pPr>
      <w:r>
        <w:rPr>
          <w:sz w:val="28"/>
          <w:szCs w:val="28"/>
        </w:rPr>
        <w:t>по учебному предмету</w:t>
      </w:r>
    </w:p>
    <w:p w14:paraId="0C4B7A04" w14:textId="4215F735" w:rsidR="00A10FAC" w:rsidRPr="005C2FE9" w:rsidRDefault="00A10FAC" w:rsidP="005C2FE9">
      <w:pPr>
        <w:pStyle w:val="NoSpacing"/>
        <w:jc w:val="center"/>
        <w:rPr>
          <w:sz w:val="28"/>
          <w:szCs w:val="28"/>
        </w:rPr>
      </w:pPr>
      <w:r>
        <w:rPr>
          <w:sz w:val="28"/>
          <w:szCs w:val="28"/>
        </w:rPr>
        <w:t>КОМПОЗИЦИЯ СТАНКОВАЯ</w:t>
      </w:r>
    </w:p>
    <w:p w14:paraId="6147348C" w14:textId="77777777" w:rsidR="005C2FE9" w:rsidRPr="005C2FE9" w:rsidRDefault="005C2FE9" w:rsidP="005C2FE9">
      <w:pPr>
        <w:pStyle w:val="NoSpacing"/>
        <w:rPr>
          <w:sz w:val="28"/>
          <w:szCs w:val="28"/>
        </w:rPr>
      </w:pPr>
    </w:p>
    <w:p w14:paraId="03B7D33A" w14:textId="77777777" w:rsidR="005C2FE9" w:rsidRPr="005C2FE9" w:rsidRDefault="005C2FE9" w:rsidP="005C2FE9">
      <w:pPr>
        <w:pStyle w:val="NoSpacing"/>
        <w:rPr>
          <w:sz w:val="28"/>
          <w:szCs w:val="28"/>
        </w:rPr>
      </w:pPr>
    </w:p>
    <w:p w14:paraId="5427EB99" w14:textId="636FCEC5" w:rsidR="005C2FE9" w:rsidRDefault="005C2FE9" w:rsidP="005C2FE9">
      <w:pPr>
        <w:pStyle w:val="NoSpacing"/>
        <w:rPr>
          <w:sz w:val="28"/>
          <w:szCs w:val="28"/>
        </w:rPr>
      </w:pPr>
    </w:p>
    <w:p w14:paraId="535C3CE6" w14:textId="77777777" w:rsidR="00A10FAC" w:rsidRPr="005C2FE9" w:rsidRDefault="00A10FAC" w:rsidP="005C2FE9">
      <w:pPr>
        <w:pStyle w:val="NoSpacing"/>
        <w:rPr>
          <w:sz w:val="28"/>
          <w:szCs w:val="28"/>
        </w:rPr>
      </w:pPr>
    </w:p>
    <w:p w14:paraId="1A863868" w14:textId="77777777" w:rsidR="005C2FE9" w:rsidRPr="005C2FE9" w:rsidRDefault="005C2FE9" w:rsidP="005C2FE9">
      <w:pPr>
        <w:pStyle w:val="NoSpacing"/>
        <w:rPr>
          <w:sz w:val="28"/>
          <w:szCs w:val="28"/>
        </w:rPr>
      </w:pPr>
    </w:p>
    <w:p w14:paraId="590B909C" w14:textId="16DEA4E5" w:rsidR="005C2FE9" w:rsidRDefault="005C2FE9" w:rsidP="005C2FE9">
      <w:pPr>
        <w:pStyle w:val="NoSpacing"/>
        <w:jc w:val="right"/>
        <w:rPr>
          <w:sz w:val="28"/>
          <w:szCs w:val="28"/>
        </w:rPr>
      </w:pPr>
      <w:r>
        <w:rPr>
          <w:sz w:val="28"/>
          <w:szCs w:val="28"/>
        </w:rPr>
        <w:t>Выполнила:</w:t>
      </w:r>
    </w:p>
    <w:p w14:paraId="45361748" w14:textId="62CD810F" w:rsidR="005C2FE9" w:rsidRDefault="005C2FE9" w:rsidP="005C2FE9">
      <w:pPr>
        <w:pStyle w:val="NoSpacing"/>
        <w:jc w:val="right"/>
        <w:rPr>
          <w:sz w:val="28"/>
          <w:szCs w:val="28"/>
        </w:rPr>
      </w:pPr>
      <w:r>
        <w:rPr>
          <w:sz w:val="28"/>
          <w:szCs w:val="28"/>
        </w:rPr>
        <w:t>преподаватель по классу изобразительного искусства</w:t>
      </w:r>
    </w:p>
    <w:p w14:paraId="7668A1A8" w14:textId="24ED788A" w:rsidR="005C2FE9" w:rsidRPr="005C2FE9" w:rsidRDefault="005C2FE9" w:rsidP="005C2FE9">
      <w:pPr>
        <w:pStyle w:val="NoSpacing"/>
        <w:jc w:val="right"/>
        <w:rPr>
          <w:sz w:val="28"/>
          <w:szCs w:val="28"/>
        </w:rPr>
      </w:pPr>
      <w:r>
        <w:rPr>
          <w:sz w:val="28"/>
          <w:szCs w:val="28"/>
        </w:rPr>
        <w:t>Тененева Елена Владимировна</w:t>
      </w:r>
    </w:p>
    <w:p w14:paraId="2BB78DBC" w14:textId="77777777" w:rsidR="005C2FE9" w:rsidRPr="005C2FE9" w:rsidRDefault="005C2FE9" w:rsidP="005C2FE9">
      <w:pPr>
        <w:pStyle w:val="NoSpacing"/>
        <w:jc w:val="right"/>
        <w:rPr>
          <w:sz w:val="28"/>
          <w:szCs w:val="28"/>
        </w:rPr>
      </w:pPr>
    </w:p>
    <w:p w14:paraId="3BC52FB4" w14:textId="77777777" w:rsidR="005C2FE9" w:rsidRPr="005C2FE9" w:rsidRDefault="005C2FE9" w:rsidP="005C2FE9">
      <w:pPr>
        <w:pStyle w:val="NoSpacing"/>
        <w:jc w:val="center"/>
        <w:rPr>
          <w:sz w:val="28"/>
          <w:szCs w:val="28"/>
        </w:rPr>
      </w:pPr>
    </w:p>
    <w:p w14:paraId="110F637B" w14:textId="6988D00B" w:rsidR="005C2FE9" w:rsidRPr="005C2FE9" w:rsidRDefault="005C2FE9" w:rsidP="005C2FE9">
      <w:pPr>
        <w:spacing w:after="0" w:line="240" w:lineRule="auto"/>
        <w:contextualSpacing/>
        <w:jc w:val="right"/>
        <w:rPr>
          <w:rFonts w:ascii="Times New Roman" w:hAnsi="Times New Roman" w:cs="Times New Roman"/>
          <w:sz w:val="28"/>
          <w:szCs w:val="28"/>
        </w:rPr>
      </w:pPr>
      <w:r w:rsidRPr="005C2FE9">
        <w:rPr>
          <w:rFonts w:ascii="Times New Roman" w:hAnsi="Times New Roman" w:cs="Times New Roman"/>
          <w:sz w:val="28"/>
          <w:szCs w:val="28"/>
        </w:rPr>
        <w:t xml:space="preserve">Рассмотрен </w:t>
      </w:r>
    </w:p>
    <w:p w14:paraId="40A222DE" w14:textId="53D6740C" w:rsidR="005C2FE9" w:rsidRPr="005C2FE9" w:rsidRDefault="005C2FE9" w:rsidP="005C2FE9">
      <w:pPr>
        <w:spacing w:after="0" w:line="240" w:lineRule="auto"/>
        <w:contextualSpacing/>
        <w:jc w:val="right"/>
        <w:rPr>
          <w:rFonts w:ascii="Times New Roman" w:hAnsi="Times New Roman" w:cs="Times New Roman"/>
          <w:sz w:val="28"/>
          <w:szCs w:val="28"/>
        </w:rPr>
      </w:pPr>
      <w:r w:rsidRPr="005C2FE9">
        <w:rPr>
          <w:rFonts w:ascii="Times New Roman" w:hAnsi="Times New Roman" w:cs="Times New Roman"/>
          <w:sz w:val="28"/>
          <w:szCs w:val="28"/>
        </w:rPr>
        <w:t>Зам. Директора по УВР</w:t>
      </w:r>
    </w:p>
    <w:p w14:paraId="652EBFDB" w14:textId="4D832A0C" w:rsidR="005C2FE9" w:rsidRPr="005C2FE9" w:rsidRDefault="005C2FE9" w:rsidP="005C2FE9">
      <w:pPr>
        <w:spacing w:after="0" w:line="240" w:lineRule="auto"/>
        <w:contextualSpacing/>
        <w:jc w:val="right"/>
        <w:rPr>
          <w:rFonts w:ascii="Times New Roman" w:hAnsi="Times New Roman" w:cs="Times New Roman"/>
          <w:sz w:val="28"/>
          <w:szCs w:val="28"/>
        </w:rPr>
      </w:pPr>
    </w:p>
    <w:p w14:paraId="3BF0E101" w14:textId="7B70E60E" w:rsidR="005C2FE9" w:rsidRPr="005C2FE9" w:rsidRDefault="005C2FE9" w:rsidP="005C2FE9">
      <w:pPr>
        <w:spacing w:after="0" w:line="240" w:lineRule="auto"/>
        <w:contextualSpacing/>
        <w:jc w:val="right"/>
        <w:rPr>
          <w:rFonts w:ascii="Times New Roman" w:hAnsi="Times New Roman" w:cs="Times New Roman"/>
          <w:sz w:val="28"/>
          <w:szCs w:val="28"/>
        </w:rPr>
      </w:pPr>
      <w:r w:rsidRPr="005C2FE9">
        <w:rPr>
          <w:rFonts w:ascii="Times New Roman" w:hAnsi="Times New Roman" w:cs="Times New Roman"/>
          <w:sz w:val="28"/>
          <w:szCs w:val="28"/>
        </w:rPr>
        <w:t>Анисимова Н.В.________________</w:t>
      </w:r>
    </w:p>
    <w:p w14:paraId="57FEB579" w14:textId="77777777" w:rsidR="005C2FE9" w:rsidRPr="005C2FE9" w:rsidRDefault="005C2FE9" w:rsidP="00AD75CD">
      <w:pPr>
        <w:spacing w:after="0" w:line="240" w:lineRule="auto"/>
        <w:ind w:firstLine="709"/>
        <w:contextualSpacing/>
        <w:jc w:val="both"/>
        <w:rPr>
          <w:rFonts w:ascii="Times New Roman" w:hAnsi="Times New Roman" w:cs="Times New Roman"/>
          <w:noProof/>
          <w:sz w:val="28"/>
          <w:szCs w:val="28"/>
          <w:lang w:eastAsia="ru-RU"/>
        </w:rPr>
      </w:pPr>
    </w:p>
    <w:p w14:paraId="3F39FBAA" w14:textId="1F8A6B1B" w:rsidR="005C2FE9" w:rsidRDefault="005C2FE9" w:rsidP="00AD75CD">
      <w:pPr>
        <w:spacing w:after="0" w:line="240" w:lineRule="auto"/>
        <w:ind w:firstLine="709"/>
        <w:contextualSpacing/>
        <w:jc w:val="both"/>
        <w:rPr>
          <w:rFonts w:ascii="Times New Roman" w:hAnsi="Times New Roman" w:cs="Times New Roman"/>
          <w:bCs/>
          <w:noProof/>
          <w:sz w:val="28"/>
          <w:szCs w:val="28"/>
          <w:lang w:eastAsia="ru-RU"/>
        </w:rPr>
      </w:pPr>
    </w:p>
    <w:p w14:paraId="1C3BA1CF" w14:textId="0E8D2A04" w:rsidR="005C2FE9" w:rsidRDefault="005C2FE9" w:rsidP="00AD75CD">
      <w:pPr>
        <w:spacing w:after="0" w:line="240" w:lineRule="auto"/>
        <w:ind w:firstLine="709"/>
        <w:contextualSpacing/>
        <w:jc w:val="both"/>
        <w:rPr>
          <w:rFonts w:ascii="Times New Roman" w:hAnsi="Times New Roman" w:cs="Times New Roman"/>
          <w:bCs/>
          <w:noProof/>
          <w:sz w:val="28"/>
          <w:szCs w:val="28"/>
          <w:lang w:eastAsia="ru-RU"/>
        </w:rPr>
      </w:pPr>
    </w:p>
    <w:p w14:paraId="589190E0" w14:textId="2F3ADAE9" w:rsidR="00A10FAC" w:rsidRDefault="00A10FAC" w:rsidP="00AD75CD">
      <w:pPr>
        <w:spacing w:after="0" w:line="240" w:lineRule="auto"/>
        <w:ind w:firstLine="709"/>
        <w:contextualSpacing/>
        <w:jc w:val="both"/>
        <w:rPr>
          <w:rFonts w:ascii="Times New Roman" w:hAnsi="Times New Roman" w:cs="Times New Roman"/>
          <w:bCs/>
          <w:noProof/>
          <w:sz w:val="28"/>
          <w:szCs w:val="28"/>
          <w:lang w:eastAsia="ru-RU"/>
        </w:rPr>
      </w:pPr>
    </w:p>
    <w:p w14:paraId="7FECE180" w14:textId="77777777" w:rsidR="00A10FAC" w:rsidRDefault="00A10FAC" w:rsidP="00AD75CD">
      <w:pPr>
        <w:spacing w:after="0" w:line="240" w:lineRule="auto"/>
        <w:ind w:firstLine="709"/>
        <w:contextualSpacing/>
        <w:jc w:val="both"/>
        <w:rPr>
          <w:rFonts w:ascii="Times New Roman" w:hAnsi="Times New Roman" w:cs="Times New Roman"/>
          <w:bCs/>
          <w:noProof/>
          <w:sz w:val="28"/>
          <w:szCs w:val="28"/>
          <w:lang w:eastAsia="ru-RU"/>
        </w:rPr>
      </w:pPr>
    </w:p>
    <w:p w14:paraId="48E42A0D" w14:textId="77777777" w:rsidR="005C2FE9" w:rsidRDefault="005C2FE9" w:rsidP="00AD75CD">
      <w:pPr>
        <w:spacing w:after="0" w:line="240" w:lineRule="auto"/>
        <w:ind w:firstLine="709"/>
        <w:contextualSpacing/>
        <w:jc w:val="both"/>
        <w:rPr>
          <w:rFonts w:ascii="Times New Roman" w:hAnsi="Times New Roman" w:cs="Times New Roman"/>
          <w:bCs/>
          <w:noProof/>
          <w:sz w:val="28"/>
          <w:szCs w:val="28"/>
          <w:lang w:eastAsia="ru-RU"/>
        </w:rPr>
      </w:pPr>
    </w:p>
    <w:p w14:paraId="0CF33140" w14:textId="68B523A3" w:rsidR="005C2FE9" w:rsidRDefault="005C2FE9" w:rsidP="00AD75CD">
      <w:pPr>
        <w:spacing w:after="0" w:line="240" w:lineRule="auto"/>
        <w:ind w:firstLine="709"/>
        <w:contextualSpacing/>
        <w:jc w:val="both"/>
        <w:rPr>
          <w:rFonts w:ascii="Times New Roman" w:hAnsi="Times New Roman" w:cs="Times New Roman"/>
          <w:bCs/>
          <w:noProof/>
          <w:sz w:val="28"/>
          <w:szCs w:val="28"/>
          <w:lang w:eastAsia="ru-RU"/>
        </w:rPr>
      </w:pPr>
    </w:p>
    <w:p w14:paraId="082517AF" w14:textId="04DDFA3D" w:rsidR="005C2FE9" w:rsidRDefault="005C2FE9" w:rsidP="005C2FE9">
      <w:pPr>
        <w:spacing w:after="0" w:line="240" w:lineRule="auto"/>
        <w:ind w:firstLine="709"/>
        <w:contextualSpacing/>
        <w:jc w:val="center"/>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 xml:space="preserve">Алтайский край, Алтайский район, </w:t>
      </w:r>
      <w:r w:rsidR="00C3369A">
        <w:rPr>
          <w:rFonts w:ascii="Times New Roman" w:hAnsi="Times New Roman" w:cs="Times New Roman"/>
          <w:bCs/>
          <w:noProof/>
          <w:sz w:val="28"/>
          <w:szCs w:val="28"/>
          <w:lang w:eastAsia="ru-RU"/>
        </w:rPr>
        <w:t>с</w:t>
      </w:r>
      <w:r>
        <w:rPr>
          <w:rFonts w:ascii="Times New Roman" w:hAnsi="Times New Roman" w:cs="Times New Roman"/>
          <w:bCs/>
          <w:noProof/>
          <w:sz w:val="28"/>
          <w:szCs w:val="28"/>
          <w:lang w:eastAsia="ru-RU"/>
        </w:rPr>
        <w:t>. Алтайское</w:t>
      </w:r>
    </w:p>
    <w:p w14:paraId="6045589B" w14:textId="7968E927" w:rsidR="005C2FE9" w:rsidRDefault="005C2FE9" w:rsidP="00A10FAC">
      <w:pPr>
        <w:spacing w:after="0" w:line="240" w:lineRule="auto"/>
        <w:ind w:firstLine="709"/>
        <w:contextualSpacing/>
        <w:jc w:val="center"/>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2022 г.</w:t>
      </w:r>
    </w:p>
    <w:p w14:paraId="48C571FB" w14:textId="60E540A1" w:rsidR="00AC1878" w:rsidRDefault="00AC1878" w:rsidP="00AC1878">
      <w:pPr>
        <w:spacing w:after="0" w:line="240" w:lineRule="auto"/>
        <w:ind w:firstLine="709"/>
        <w:contextualSpacing/>
        <w:jc w:val="center"/>
        <w:rPr>
          <w:rFonts w:ascii="Times New Roman" w:hAnsi="Times New Roman" w:cs="Times New Roman"/>
          <w:b/>
          <w:noProof/>
          <w:sz w:val="28"/>
          <w:szCs w:val="28"/>
          <w:lang w:eastAsia="ru-RU"/>
        </w:rPr>
      </w:pPr>
      <w:r w:rsidRPr="00AC1878">
        <w:rPr>
          <w:rFonts w:ascii="Times New Roman" w:hAnsi="Times New Roman" w:cs="Times New Roman"/>
          <w:b/>
          <w:noProof/>
          <w:sz w:val="28"/>
          <w:szCs w:val="28"/>
          <w:lang w:eastAsia="ru-RU"/>
        </w:rPr>
        <w:lastRenderedPageBreak/>
        <w:t>СОДЕРЖАНИЕ</w:t>
      </w:r>
    </w:p>
    <w:p w14:paraId="55ED47BD" w14:textId="77777777" w:rsidR="00AC1878" w:rsidRPr="00AC1878" w:rsidRDefault="00AC1878" w:rsidP="00AC1878">
      <w:pPr>
        <w:spacing w:after="0" w:line="240" w:lineRule="auto"/>
        <w:ind w:firstLine="709"/>
        <w:contextualSpacing/>
        <w:jc w:val="center"/>
        <w:rPr>
          <w:rFonts w:ascii="Times New Roman" w:hAnsi="Times New Roman" w:cs="Times New Roman"/>
          <w:b/>
          <w:noProof/>
          <w:sz w:val="28"/>
          <w:szCs w:val="28"/>
          <w:lang w:eastAsia="ru-RU"/>
        </w:rPr>
      </w:pPr>
    </w:p>
    <w:p w14:paraId="3A576AF4" w14:textId="343FC4D6" w:rsidR="00AC1878" w:rsidRDefault="00AC1878" w:rsidP="00AC1878">
      <w:pPr>
        <w:pStyle w:val="ListParagraph"/>
        <w:numPr>
          <w:ilvl w:val="0"/>
          <w:numId w:val="9"/>
        </w:numPr>
        <w:spacing w:after="0" w:line="240" w:lineRule="auto"/>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Пояснительная записка</w:t>
      </w:r>
    </w:p>
    <w:p w14:paraId="0D6F0A01" w14:textId="3694682C" w:rsidR="00AC1878" w:rsidRDefault="00AC1878" w:rsidP="00AC1878">
      <w:pPr>
        <w:pStyle w:val="ListParagraph"/>
        <w:numPr>
          <w:ilvl w:val="0"/>
          <w:numId w:val="9"/>
        </w:numPr>
        <w:spacing w:after="0" w:line="240" w:lineRule="auto"/>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 xml:space="preserve">Семь </w:t>
      </w:r>
      <w:r w:rsidRPr="00162E7A">
        <w:rPr>
          <w:rFonts w:ascii="Times New Roman" w:hAnsi="Times New Roman" w:cs="Times New Roman"/>
          <w:bCs/>
          <w:noProof/>
          <w:sz w:val="28"/>
          <w:szCs w:val="28"/>
          <w:lang w:eastAsia="ru-RU"/>
        </w:rPr>
        <w:t>основных правил и закономерностей станковой композиции</w:t>
      </w:r>
    </w:p>
    <w:p w14:paraId="766D2058" w14:textId="56262508" w:rsidR="00AC1878" w:rsidRDefault="00AC1878" w:rsidP="00AC1878">
      <w:pPr>
        <w:spacing w:after="0" w:line="240" w:lineRule="auto"/>
        <w:ind w:left="709"/>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2.1.Формат</w:t>
      </w:r>
    </w:p>
    <w:p w14:paraId="6AA67277" w14:textId="421DA896" w:rsidR="00AC1878" w:rsidRPr="00162E7A" w:rsidRDefault="00AC1878" w:rsidP="00AC1878">
      <w:pPr>
        <w:spacing w:after="0" w:line="240" w:lineRule="auto"/>
        <w:ind w:firstLine="709"/>
        <w:contextualSpacing/>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2.2.</w:t>
      </w:r>
      <w:r w:rsidRPr="00162E7A">
        <w:rPr>
          <w:rFonts w:ascii="Times New Roman" w:hAnsi="Times New Roman" w:cs="Times New Roman"/>
          <w:bCs/>
          <w:noProof/>
          <w:sz w:val="28"/>
          <w:szCs w:val="28"/>
          <w:lang w:eastAsia="ru-RU"/>
        </w:rPr>
        <w:t>Освещение, состояние в композици</w:t>
      </w:r>
      <w:r w:rsidR="00D85652">
        <w:rPr>
          <w:rFonts w:ascii="Times New Roman" w:hAnsi="Times New Roman" w:cs="Times New Roman"/>
          <w:bCs/>
          <w:noProof/>
          <w:sz w:val="28"/>
          <w:szCs w:val="28"/>
          <w:lang w:eastAsia="ru-RU"/>
        </w:rPr>
        <w:t>и</w:t>
      </w:r>
    </w:p>
    <w:p w14:paraId="0E8226B6" w14:textId="06D94FD2" w:rsidR="00AC1878" w:rsidRPr="00162E7A" w:rsidRDefault="00AC1878" w:rsidP="00AC1878">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noProof/>
          <w:sz w:val="28"/>
          <w:szCs w:val="28"/>
          <w:lang w:eastAsia="ru-RU"/>
        </w:rPr>
        <w:t>2.</w:t>
      </w:r>
      <w:r w:rsidRPr="00162E7A">
        <w:rPr>
          <w:rFonts w:ascii="Times New Roman" w:hAnsi="Times New Roman" w:cs="Times New Roman"/>
          <w:bCs/>
          <w:noProof/>
          <w:sz w:val="28"/>
          <w:szCs w:val="28"/>
          <w:lang w:eastAsia="ru-RU"/>
        </w:rPr>
        <w:t>3.</w:t>
      </w:r>
      <w:r w:rsidRPr="00162E7A">
        <w:rPr>
          <w:rFonts w:ascii="Times New Roman" w:hAnsi="Times New Roman" w:cs="Times New Roman"/>
          <w:bCs/>
          <w:sz w:val="28"/>
          <w:szCs w:val="28"/>
        </w:rPr>
        <w:t>Главное, второстепенное (зрительный центр)</w:t>
      </w:r>
    </w:p>
    <w:p w14:paraId="3213C1AD" w14:textId="59D7F026" w:rsidR="00AC1878" w:rsidRPr="00162E7A" w:rsidRDefault="00AC1878" w:rsidP="00AC1878">
      <w:pPr>
        <w:spacing w:after="0" w:line="240" w:lineRule="auto"/>
        <w:ind w:firstLine="709"/>
        <w:contextualSpacing/>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2.</w:t>
      </w:r>
      <w:r w:rsidRPr="00162E7A">
        <w:rPr>
          <w:rFonts w:ascii="Times New Roman" w:hAnsi="Times New Roman" w:cs="Times New Roman"/>
          <w:bCs/>
          <w:noProof/>
          <w:sz w:val="28"/>
          <w:szCs w:val="28"/>
          <w:lang w:eastAsia="ru-RU"/>
        </w:rPr>
        <w:t>4. Ритм</w:t>
      </w:r>
    </w:p>
    <w:p w14:paraId="3AF9CE1C" w14:textId="4C24B8DF" w:rsidR="00AC1878" w:rsidRPr="00162E7A" w:rsidRDefault="00AC1878" w:rsidP="00AC1878">
      <w:pPr>
        <w:spacing w:after="0" w:line="240" w:lineRule="auto"/>
        <w:ind w:firstLine="709"/>
        <w:contextualSpacing/>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2.</w:t>
      </w:r>
      <w:r w:rsidRPr="00162E7A">
        <w:rPr>
          <w:rFonts w:ascii="Times New Roman" w:hAnsi="Times New Roman" w:cs="Times New Roman"/>
          <w:bCs/>
          <w:noProof/>
          <w:sz w:val="28"/>
          <w:szCs w:val="28"/>
          <w:lang w:eastAsia="ru-RU"/>
        </w:rPr>
        <w:t>5. Статика, динамика</w:t>
      </w:r>
    </w:p>
    <w:p w14:paraId="1C64CDDC" w14:textId="37D51F66" w:rsidR="00AC1878" w:rsidRPr="00162E7A" w:rsidRDefault="00AC1878" w:rsidP="00AC1878">
      <w:pPr>
        <w:spacing w:after="0" w:line="240" w:lineRule="auto"/>
        <w:ind w:firstLine="709"/>
        <w:contextualSpacing/>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2.</w:t>
      </w:r>
      <w:r w:rsidRPr="00162E7A">
        <w:rPr>
          <w:rFonts w:ascii="Times New Roman" w:hAnsi="Times New Roman" w:cs="Times New Roman"/>
          <w:bCs/>
          <w:noProof/>
          <w:sz w:val="28"/>
          <w:szCs w:val="28"/>
          <w:lang w:eastAsia="ru-RU"/>
        </w:rPr>
        <w:t>6. Равновесие</w:t>
      </w:r>
    </w:p>
    <w:p w14:paraId="623A218C" w14:textId="06226479" w:rsidR="00AC1878" w:rsidRDefault="00AC1878" w:rsidP="00AC1878">
      <w:pPr>
        <w:spacing w:after="0" w:line="240" w:lineRule="auto"/>
        <w:ind w:firstLine="709"/>
        <w:contextualSpacing/>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2.</w:t>
      </w:r>
      <w:r w:rsidRPr="00162E7A">
        <w:rPr>
          <w:rFonts w:ascii="Times New Roman" w:hAnsi="Times New Roman" w:cs="Times New Roman"/>
          <w:bCs/>
          <w:noProof/>
          <w:sz w:val="28"/>
          <w:szCs w:val="28"/>
          <w:lang w:eastAsia="ru-RU"/>
        </w:rPr>
        <w:t>7. Целостность</w:t>
      </w:r>
    </w:p>
    <w:p w14:paraId="35948B03" w14:textId="0D8FCE2D" w:rsidR="00AC1878" w:rsidRPr="00162E7A" w:rsidRDefault="00AC1878" w:rsidP="00AC1878">
      <w:pPr>
        <w:spacing w:after="0" w:line="240" w:lineRule="auto"/>
        <w:ind w:firstLine="709"/>
        <w:contextualSpacing/>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3. Список литературы</w:t>
      </w:r>
    </w:p>
    <w:p w14:paraId="10678850" w14:textId="6B25F3A3" w:rsidR="00AC1878" w:rsidRPr="00AC1878" w:rsidRDefault="00AC1878" w:rsidP="00AC1878">
      <w:pPr>
        <w:spacing w:after="0" w:line="240" w:lineRule="auto"/>
        <w:ind w:left="709"/>
        <w:rPr>
          <w:rFonts w:ascii="Times New Roman" w:hAnsi="Times New Roman" w:cs="Times New Roman"/>
          <w:bCs/>
          <w:noProof/>
          <w:sz w:val="28"/>
          <w:szCs w:val="28"/>
          <w:lang w:eastAsia="ru-RU"/>
        </w:rPr>
      </w:pPr>
    </w:p>
    <w:p w14:paraId="350F6742"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306F5054"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1C885619"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1D9C0111"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60152F63"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38E783B6"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427CF674"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7234FDA5"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1DCF5F50"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0189ABA6"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7B71D7E0"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43B52260"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418B8D8A"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20378C17"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18FF68DA"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02EE57BB" w14:textId="77777777" w:rsidR="00AC1878" w:rsidRDefault="00AC1878" w:rsidP="00AC1878">
      <w:pPr>
        <w:spacing w:after="0" w:line="240" w:lineRule="auto"/>
        <w:contextualSpacing/>
        <w:jc w:val="center"/>
        <w:rPr>
          <w:rFonts w:ascii="Times New Roman" w:hAnsi="Times New Roman" w:cs="Times New Roman"/>
          <w:b/>
          <w:noProof/>
          <w:sz w:val="28"/>
          <w:szCs w:val="28"/>
          <w:lang w:eastAsia="ru-RU"/>
        </w:rPr>
      </w:pPr>
    </w:p>
    <w:p w14:paraId="6F1CFAEB"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47ED2E92"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0626C770"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43E4A40D"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180A5582"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27D80615"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0CCDBD8C"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6D197A72"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65692203"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0742C3FC"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7626DA10"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4FAA60E4"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6B306906"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3AF375DF"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2A31B2A7"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365AD15B" w14:textId="77777777" w:rsidR="00564458" w:rsidRDefault="00564458" w:rsidP="00AC1878">
      <w:pPr>
        <w:spacing w:after="0" w:line="240" w:lineRule="auto"/>
        <w:contextualSpacing/>
        <w:jc w:val="center"/>
        <w:rPr>
          <w:rFonts w:ascii="Times New Roman" w:hAnsi="Times New Roman" w:cs="Times New Roman"/>
          <w:b/>
          <w:noProof/>
          <w:sz w:val="28"/>
          <w:szCs w:val="28"/>
          <w:lang w:eastAsia="ru-RU"/>
        </w:rPr>
      </w:pPr>
    </w:p>
    <w:p w14:paraId="0AFC8C4A" w14:textId="03B84F83" w:rsidR="00564458" w:rsidRPr="00CC7A17" w:rsidRDefault="00564458" w:rsidP="00CC7A17">
      <w:pPr>
        <w:pStyle w:val="ListParagraph"/>
        <w:numPr>
          <w:ilvl w:val="0"/>
          <w:numId w:val="12"/>
        </w:numPr>
        <w:spacing w:after="0" w:line="240" w:lineRule="auto"/>
        <w:jc w:val="center"/>
        <w:rPr>
          <w:rFonts w:ascii="Times New Roman" w:hAnsi="Times New Roman" w:cs="Times New Roman"/>
          <w:b/>
          <w:noProof/>
          <w:sz w:val="28"/>
          <w:szCs w:val="28"/>
          <w:lang w:eastAsia="ru-RU"/>
        </w:rPr>
      </w:pPr>
      <w:r w:rsidRPr="00CC7A17">
        <w:rPr>
          <w:rFonts w:ascii="Times New Roman" w:hAnsi="Times New Roman" w:cs="Times New Roman"/>
          <w:b/>
          <w:noProof/>
          <w:sz w:val="28"/>
          <w:szCs w:val="28"/>
          <w:lang w:eastAsia="ru-RU"/>
        </w:rPr>
        <w:lastRenderedPageBreak/>
        <w:t>ПОЯСНИТЕЛЬНАЯ ЗАПИСКА</w:t>
      </w:r>
    </w:p>
    <w:p w14:paraId="159A5F16" w14:textId="77777777" w:rsidR="00564458" w:rsidRPr="00564458" w:rsidRDefault="00564458" w:rsidP="00564458">
      <w:pPr>
        <w:spacing w:after="0" w:line="240" w:lineRule="auto"/>
        <w:jc w:val="center"/>
        <w:rPr>
          <w:rFonts w:ascii="Times New Roman" w:hAnsi="Times New Roman" w:cs="Times New Roman"/>
          <w:bCs/>
          <w:noProof/>
          <w:sz w:val="28"/>
          <w:szCs w:val="28"/>
          <w:lang w:eastAsia="ru-RU"/>
        </w:rPr>
      </w:pPr>
    </w:p>
    <w:p w14:paraId="4EF6C313" w14:textId="71A4C038" w:rsidR="00564458" w:rsidRDefault="00564458" w:rsidP="00564458">
      <w:pPr>
        <w:spacing w:after="0" w:line="240" w:lineRule="auto"/>
        <w:contextualSpacing/>
        <w:jc w:val="center"/>
        <w:rPr>
          <w:rFonts w:ascii="Times New Roman" w:hAnsi="Times New Roman" w:cs="Times New Roman"/>
          <w:b/>
          <w:noProof/>
          <w:sz w:val="28"/>
          <w:szCs w:val="28"/>
          <w:lang w:eastAsia="ru-RU"/>
        </w:rPr>
      </w:pPr>
      <w:r w:rsidRPr="00564458">
        <w:rPr>
          <w:rFonts w:ascii="Times New Roman" w:hAnsi="Times New Roman" w:cs="Times New Roman"/>
          <w:b/>
          <w:noProof/>
          <w:sz w:val="28"/>
          <w:szCs w:val="28"/>
          <w:lang w:eastAsia="ru-RU"/>
        </w:rPr>
        <w:t>Тема: «Правила и закономерности станковой композиции»</w:t>
      </w:r>
    </w:p>
    <w:p w14:paraId="7C0E8D3D" w14:textId="77777777" w:rsidR="00564458" w:rsidRDefault="00564458" w:rsidP="00564458">
      <w:pPr>
        <w:spacing w:after="0" w:line="240" w:lineRule="auto"/>
        <w:contextualSpacing/>
        <w:jc w:val="center"/>
        <w:rPr>
          <w:rFonts w:ascii="Times New Roman" w:hAnsi="Times New Roman" w:cs="Times New Roman"/>
          <w:b/>
          <w:noProof/>
          <w:sz w:val="28"/>
          <w:szCs w:val="28"/>
          <w:lang w:eastAsia="ru-RU"/>
        </w:rPr>
      </w:pPr>
    </w:p>
    <w:p w14:paraId="586F0AFF" w14:textId="44A4A9B0" w:rsidR="00564458" w:rsidRPr="00564458" w:rsidRDefault="00564458" w:rsidP="00564458">
      <w:pPr>
        <w:spacing w:after="0" w:line="240" w:lineRule="auto"/>
        <w:contextualSpacing/>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Методическая разработка</w:t>
      </w:r>
    </w:p>
    <w:p w14:paraId="7C865D5B" w14:textId="6BA698CD" w:rsidR="00564458" w:rsidRPr="00564458" w:rsidRDefault="00564458" w:rsidP="00564458">
      <w:pPr>
        <w:spacing w:after="0" w:line="240" w:lineRule="auto"/>
        <w:jc w:val="center"/>
        <w:rPr>
          <w:rFonts w:ascii="Times New Roman" w:hAnsi="Times New Roman" w:cs="Times New Roman"/>
          <w:bCs/>
          <w:noProof/>
          <w:sz w:val="28"/>
          <w:szCs w:val="28"/>
          <w:lang w:eastAsia="ru-RU"/>
        </w:rPr>
      </w:pPr>
    </w:p>
    <w:p w14:paraId="778791D0" w14:textId="77777777" w:rsidR="00564458" w:rsidRPr="00564458" w:rsidRDefault="00564458" w:rsidP="00564458">
      <w:pPr>
        <w:spacing w:after="0" w:line="240" w:lineRule="auto"/>
        <w:ind w:left="709"/>
        <w:jc w:val="center"/>
        <w:rPr>
          <w:rFonts w:ascii="Times New Roman" w:hAnsi="Times New Roman" w:cs="Times New Roman"/>
          <w:bCs/>
          <w:noProof/>
          <w:sz w:val="28"/>
          <w:szCs w:val="28"/>
          <w:lang w:eastAsia="ru-RU"/>
        </w:rPr>
      </w:pPr>
    </w:p>
    <w:p w14:paraId="6F56CFF4" w14:textId="1D88D1C9" w:rsidR="00564458" w:rsidRPr="00564458" w:rsidRDefault="00564458" w:rsidP="00564458">
      <w:pPr>
        <w:spacing w:after="0" w:line="240" w:lineRule="auto"/>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Методическая разработка расчитана на обучающихся детских художественных школ и школ искусств, направлена на становление начального художественного образования, воспитания и развития творческой личности ребёнка.</w:t>
      </w:r>
    </w:p>
    <w:p w14:paraId="048BB023" w14:textId="1967E551" w:rsidR="00564458" w:rsidRDefault="00564458" w:rsidP="00564458">
      <w:pPr>
        <w:spacing w:after="0" w:line="240" w:lineRule="auto"/>
        <w:rPr>
          <w:rFonts w:ascii="Times New Roman" w:hAnsi="Times New Roman" w:cs="Times New Roman"/>
          <w:bCs/>
          <w:noProof/>
          <w:sz w:val="28"/>
          <w:szCs w:val="28"/>
          <w:lang w:eastAsia="ru-RU"/>
        </w:rPr>
      </w:pPr>
    </w:p>
    <w:p w14:paraId="41D51AA2" w14:textId="276B9A43" w:rsidR="00564458" w:rsidRDefault="00564458" w:rsidP="00564458">
      <w:pPr>
        <w:spacing w:after="0" w:line="240" w:lineRule="auto"/>
        <w:rPr>
          <w:rFonts w:ascii="Times New Roman" w:hAnsi="Times New Roman" w:cs="Times New Roman"/>
          <w:bCs/>
          <w:noProof/>
          <w:sz w:val="28"/>
          <w:szCs w:val="28"/>
          <w:lang w:eastAsia="ru-RU"/>
        </w:rPr>
      </w:pPr>
    </w:p>
    <w:p w14:paraId="6609B4E9" w14:textId="09834833" w:rsidR="00564458" w:rsidRDefault="00564458" w:rsidP="00564458">
      <w:pPr>
        <w:spacing w:after="0" w:line="240" w:lineRule="auto"/>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Цель: развитие и изучение основ композиции</w:t>
      </w:r>
      <w:r w:rsidR="00D85652">
        <w:rPr>
          <w:rFonts w:ascii="Times New Roman" w:hAnsi="Times New Roman" w:cs="Times New Roman"/>
          <w:bCs/>
          <w:noProof/>
          <w:sz w:val="28"/>
          <w:szCs w:val="28"/>
          <w:lang w:eastAsia="ru-RU"/>
        </w:rPr>
        <w:t>.</w:t>
      </w:r>
    </w:p>
    <w:p w14:paraId="382361AE" w14:textId="406724E1" w:rsidR="00564458" w:rsidRDefault="00564458" w:rsidP="00564458">
      <w:pPr>
        <w:spacing w:after="0" w:line="240" w:lineRule="auto"/>
        <w:rPr>
          <w:rFonts w:ascii="Times New Roman" w:hAnsi="Times New Roman" w:cs="Times New Roman"/>
          <w:bCs/>
          <w:noProof/>
          <w:sz w:val="28"/>
          <w:szCs w:val="28"/>
          <w:lang w:eastAsia="ru-RU"/>
        </w:rPr>
      </w:pPr>
    </w:p>
    <w:p w14:paraId="4FFEAF51" w14:textId="43101613" w:rsidR="00564458" w:rsidRDefault="00564458" w:rsidP="00564458">
      <w:pPr>
        <w:spacing w:after="0" w:line="240" w:lineRule="auto"/>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Задачи:</w:t>
      </w:r>
    </w:p>
    <w:p w14:paraId="14C45263" w14:textId="77777777" w:rsidR="00564458" w:rsidRDefault="00564458" w:rsidP="00564458">
      <w:pPr>
        <w:spacing w:after="0" w:line="240" w:lineRule="auto"/>
        <w:rPr>
          <w:rFonts w:ascii="Times New Roman" w:hAnsi="Times New Roman" w:cs="Times New Roman"/>
          <w:bCs/>
          <w:noProof/>
          <w:sz w:val="28"/>
          <w:szCs w:val="28"/>
          <w:lang w:eastAsia="ru-RU"/>
        </w:rPr>
      </w:pPr>
    </w:p>
    <w:p w14:paraId="22E0523E" w14:textId="4179EF88" w:rsidR="00564458" w:rsidRDefault="00564458" w:rsidP="00564458">
      <w:pPr>
        <w:spacing w:after="0" w:line="240" w:lineRule="auto"/>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Образовательная: освоение определенного объема знаний, умений и навыков, которые позволяют обучающимся вести самостоятельную работу над станковой композицией.</w:t>
      </w:r>
    </w:p>
    <w:p w14:paraId="7DE6FE22" w14:textId="21B0545E" w:rsidR="00D85652" w:rsidRDefault="00D85652" w:rsidP="00564458">
      <w:pPr>
        <w:spacing w:after="0" w:line="240" w:lineRule="auto"/>
        <w:rPr>
          <w:rFonts w:ascii="Times New Roman" w:hAnsi="Times New Roman" w:cs="Times New Roman"/>
          <w:bCs/>
          <w:noProof/>
          <w:sz w:val="28"/>
          <w:szCs w:val="28"/>
          <w:lang w:eastAsia="ru-RU"/>
        </w:rPr>
      </w:pPr>
    </w:p>
    <w:p w14:paraId="04A150ED" w14:textId="3A619F73" w:rsidR="00D85652" w:rsidRDefault="00D85652" w:rsidP="00564458">
      <w:pPr>
        <w:spacing w:after="0" w:line="240" w:lineRule="auto"/>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Развивающая: развитие композиционного мышления.</w:t>
      </w:r>
    </w:p>
    <w:p w14:paraId="4E2ED325" w14:textId="75672082" w:rsidR="00D85652" w:rsidRDefault="00D85652" w:rsidP="00564458">
      <w:pPr>
        <w:spacing w:after="0" w:line="240" w:lineRule="auto"/>
        <w:rPr>
          <w:rFonts w:ascii="Times New Roman" w:hAnsi="Times New Roman" w:cs="Times New Roman"/>
          <w:bCs/>
          <w:noProof/>
          <w:sz w:val="28"/>
          <w:szCs w:val="28"/>
          <w:lang w:eastAsia="ru-RU"/>
        </w:rPr>
      </w:pPr>
    </w:p>
    <w:p w14:paraId="105714EA" w14:textId="0C758B3F" w:rsidR="00D85652" w:rsidRDefault="00D85652" w:rsidP="00564458">
      <w:pPr>
        <w:spacing w:after="0" w:line="240" w:lineRule="auto"/>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Воспитательная: воспитание художественно-образного мышления, вкуса, восприятия красоты природы, человеческих отношений в искусстве; воспитание у ребенка умения воплощать свои замыслы в художественные формы путем простых законов композиции.</w:t>
      </w:r>
    </w:p>
    <w:p w14:paraId="146BA4A4" w14:textId="0097D643" w:rsidR="00D85652" w:rsidRDefault="00D85652" w:rsidP="00564458">
      <w:pPr>
        <w:spacing w:after="0" w:line="240" w:lineRule="auto"/>
        <w:rPr>
          <w:rFonts w:ascii="Times New Roman" w:hAnsi="Times New Roman" w:cs="Times New Roman"/>
          <w:bCs/>
          <w:noProof/>
          <w:sz w:val="28"/>
          <w:szCs w:val="28"/>
          <w:lang w:eastAsia="ru-RU"/>
        </w:rPr>
      </w:pPr>
    </w:p>
    <w:p w14:paraId="5C038209" w14:textId="046F3C7B" w:rsidR="00D85652" w:rsidRDefault="00D85652" w:rsidP="00564458">
      <w:pPr>
        <w:spacing w:after="0" w:line="240" w:lineRule="auto"/>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Актуальность: Обучение основам композиции в системе ДПОП рассматривается, как средство приобщения детей к творчеству через две формы развития: изобразительную деятельность и воспитание.</w:t>
      </w:r>
    </w:p>
    <w:p w14:paraId="26E0058A" w14:textId="7B414078" w:rsidR="00564458" w:rsidRDefault="00564458" w:rsidP="00564458">
      <w:pPr>
        <w:spacing w:after="0" w:line="240" w:lineRule="auto"/>
        <w:rPr>
          <w:rFonts w:ascii="Times New Roman" w:hAnsi="Times New Roman" w:cs="Times New Roman"/>
          <w:bCs/>
          <w:noProof/>
          <w:sz w:val="28"/>
          <w:szCs w:val="28"/>
          <w:lang w:eastAsia="ru-RU"/>
        </w:rPr>
      </w:pPr>
    </w:p>
    <w:p w14:paraId="1153246C" w14:textId="3DA8FB35" w:rsidR="00564458" w:rsidRDefault="00564458" w:rsidP="00564458">
      <w:pPr>
        <w:spacing w:after="0" w:line="240" w:lineRule="auto"/>
        <w:rPr>
          <w:rFonts w:ascii="Times New Roman" w:hAnsi="Times New Roman" w:cs="Times New Roman"/>
          <w:bCs/>
          <w:noProof/>
          <w:sz w:val="28"/>
          <w:szCs w:val="28"/>
          <w:lang w:eastAsia="ru-RU"/>
        </w:rPr>
      </w:pPr>
    </w:p>
    <w:p w14:paraId="16B9EE08" w14:textId="75ED7136" w:rsidR="00564458" w:rsidRDefault="00564458" w:rsidP="00564458">
      <w:pPr>
        <w:spacing w:after="0" w:line="240" w:lineRule="auto"/>
        <w:rPr>
          <w:rFonts w:ascii="Times New Roman" w:hAnsi="Times New Roman" w:cs="Times New Roman"/>
          <w:bCs/>
          <w:noProof/>
          <w:sz w:val="28"/>
          <w:szCs w:val="28"/>
          <w:lang w:eastAsia="ru-RU"/>
        </w:rPr>
      </w:pPr>
    </w:p>
    <w:p w14:paraId="311D0952" w14:textId="41FB6D6C" w:rsidR="00564458" w:rsidRDefault="00564458" w:rsidP="00564458">
      <w:pPr>
        <w:spacing w:after="0" w:line="240" w:lineRule="auto"/>
        <w:rPr>
          <w:rFonts w:ascii="Times New Roman" w:hAnsi="Times New Roman" w:cs="Times New Roman"/>
          <w:bCs/>
          <w:noProof/>
          <w:sz w:val="28"/>
          <w:szCs w:val="28"/>
          <w:lang w:eastAsia="ru-RU"/>
        </w:rPr>
      </w:pPr>
    </w:p>
    <w:p w14:paraId="65A1B1E2" w14:textId="0732094A" w:rsidR="00564458" w:rsidRDefault="00564458" w:rsidP="00564458">
      <w:pPr>
        <w:spacing w:after="0" w:line="240" w:lineRule="auto"/>
        <w:rPr>
          <w:rFonts w:ascii="Times New Roman" w:hAnsi="Times New Roman" w:cs="Times New Roman"/>
          <w:bCs/>
          <w:noProof/>
          <w:sz w:val="28"/>
          <w:szCs w:val="28"/>
          <w:lang w:eastAsia="ru-RU"/>
        </w:rPr>
      </w:pPr>
    </w:p>
    <w:p w14:paraId="259B1BB9" w14:textId="4A8358C1" w:rsidR="00564458" w:rsidRDefault="00564458" w:rsidP="00564458">
      <w:pPr>
        <w:spacing w:after="0" w:line="240" w:lineRule="auto"/>
        <w:rPr>
          <w:rFonts w:ascii="Times New Roman" w:hAnsi="Times New Roman" w:cs="Times New Roman"/>
          <w:bCs/>
          <w:noProof/>
          <w:sz w:val="28"/>
          <w:szCs w:val="28"/>
          <w:lang w:eastAsia="ru-RU"/>
        </w:rPr>
      </w:pPr>
    </w:p>
    <w:p w14:paraId="2BF0C812" w14:textId="4F3819DA" w:rsidR="00564458" w:rsidRDefault="00564458" w:rsidP="00564458">
      <w:pPr>
        <w:spacing w:after="0" w:line="240" w:lineRule="auto"/>
        <w:rPr>
          <w:rFonts w:ascii="Times New Roman" w:hAnsi="Times New Roman" w:cs="Times New Roman"/>
          <w:bCs/>
          <w:noProof/>
          <w:sz w:val="28"/>
          <w:szCs w:val="28"/>
          <w:lang w:eastAsia="ru-RU"/>
        </w:rPr>
      </w:pPr>
    </w:p>
    <w:p w14:paraId="3644ACB1" w14:textId="03A1DCBE" w:rsidR="00564458" w:rsidRDefault="00564458" w:rsidP="00564458">
      <w:pPr>
        <w:spacing w:after="0" w:line="240" w:lineRule="auto"/>
        <w:rPr>
          <w:rFonts w:ascii="Times New Roman" w:hAnsi="Times New Roman" w:cs="Times New Roman"/>
          <w:bCs/>
          <w:noProof/>
          <w:sz w:val="28"/>
          <w:szCs w:val="28"/>
          <w:lang w:eastAsia="ru-RU"/>
        </w:rPr>
      </w:pPr>
    </w:p>
    <w:p w14:paraId="739E21B6" w14:textId="14804845" w:rsidR="00564458" w:rsidRDefault="00564458" w:rsidP="00564458">
      <w:pPr>
        <w:spacing w:after="0" w:line="240" w:lineRule="auto"/>
        <w:rPr>
          <w:rFonts w:ascii="Times New Roman" w:hAnsi="Times New Roman" w:cs="Times New Roman"/>
          <w:bCs/>
          <w:noProof/>
          <w:sz w:val="28"/>
          <w:szCs w:val="28"/>
          <w:lang w:eastAsia="ru-RU"/>
        </w:rPr>
      </w:pPr>
    </w:p>
    <w:p w14:paraId="18612A01" w14:textId="62951EE9" w:rsidR="00564458" w:rsidRDefault="00564458" w:rsidP="00564458">
      <w:pPr>
        <w:spacing w:after="0" w:line="240" w:lineRule="auto"/>
        <w:rPr>
          <w:rFonts w:ascii="Times New Roman" w:hAnsi="Times New Roman" w:cs="Times New Roman"/>
          <w:bCs/>
          <w:noProof/>
          <w:sz w:val="28"/>
          <w:szCs w:val="28"/>
          <w:lang w:eastAsia="ru-RU"/>
        </w:rPr>
      </w:pPr>
    </w:p>
    <w:p w14:paraId="0DCFB37A" w14:textId="74251932" w:rsidR="00564458" w:rsidRDefault="00564458" w:rsidP="00564458">
      <w:pPr>
        <w:spacing w:after="0" w:line="240" w:lineRule="auto"/>
        <w:rPr>
          <w:rFonts w:ascii="Times New Roman" w:hAnsi="Times New Roman" w:cs="Times New Roman"/>
          <w:bCs/>
          <w:noProof/>
          <w:sz w:val="28"/>
          <w:szCs w:val="28"/>
          <w:lang w:eastAsia="ru-RU"/>
        </w:rPr>
      </w:pPr>
    </w:p>
    <w:p w14:paraId="4E44971D" w14:textId="3866086E" w:rsidR="00564458" w:rsidRDefault="00564458" w:rsidP="00564458">
      <w:pPr>
        <w:spacing w:after="0" w:line="240" w:lineRule="auto"/>
        <w:rPr>
          <w:rFonts w:ascii="Times New Roman" w:hAnsi="Times New Roman" w:cs="Times New Roman"/>
          <w:bCs/>
          <w:noProof/>
          <w:sz w:val="28"/>
          <w:szCs w:val="28"/>
          <w:lang w:eastAsia="ru-RU"/>
        </w:rPr>
      </w:pPr>
    </w:p>
    <w:p w14:paraId="3D5E3615" w14:textId="624DA077" w:rsidR="00564458" w:rsidRDefault="00564458" w:rsidP="00564458">
      <w:pPr>
        <w:spacing w:after="0" w:line="240" w:lineRule="auto"/>
        <w:rPr>
          <w:rFonts w:ascii="Times New Roman" w:hAnsi="Times New Roman" w:cs="Times New Roman"/>
          <w:bCs/>
          <w:noProof/>
          <w:sz w:val="28"/>
          <w:szCs w:val="28"/>
          <w:lang w:eastAsia="ru-RU"/>
        </w:rPr>
      </w:pPr>
    </w:p>
    <w:p w14:paraId="744F7E35" w14:textId="77777777" w:rsidR="00D85652" w:rsidRDefault="00D85652" w:rsidP="00D85652">
      <w:pPr>
        <w:spacing w:after="0" w:line="240" w:lineRule="auto"/>
        <w:contextualSpacing/>
        <w:rPr>
          <w:rFonts w:ascii="Times New Roman" w:hAnsi="Times New Roman" w:cs="Times New Roman"/>
          <w:bCs/>
          <w:noProof/>
          <w:sz w:val="28"/>
          <w:szCs w:val="28"/>
          <w:lang w:eastAsia="ru-RU"/>
        </w:rPr>
      </w:pPr>
    </w:p>
    <w:p w14:paraId="143DE375" w14:textId="3A6FF67A" w:rsidR="00AC1878" w:rsidRPr="005C2FE9" w:rsidRDefault="00AC1878" w:rsidP="00D85652">
      <w:pPr>
        <w:spacing w:after="0" w:line="240" w:lineRule="auto"/>
        <w:contextualSpacing/>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2. </w:t>
      </w:r>
      <w:r w:rsidRPr="005C2FE9">
        <w:rPr>
          <w:rFonts w:ascii="Times New Roman" w:hAnsi="Times New Roman" w:cs="Times New Roman"/>
          <w:b/>
          <w:noProof/>
          <w:sz w:val="28"/>
          <w:szCs w:val="28"/>
          <w:lang w:eastAsia="ru-RU"/>
        </w:rPr>
        <w:t>ПРАВИЛА И ЗАКОНОМЕРНОСТИ СТАНКОВОЙ КОМПОЗИЦИИ</w:t>
      </w:r>
    </w:p>
    <w:p w14:paraId="07990412" w14:textId="77777777" w:rsidR="00AC1878" w:rsidRDefault="00AC1878" w:rsidP="00AD75CD">
      <w:pPr>
        <w:spacing w:after="0" w:line="240" w:lineRule="auto"/>
        <w:ind w:firstLine="709"/>
        <w:contextualSpacing/>
        <w:jc w:val="both"/>
        <w:rPr>
          <w:rFonts w:ascii="Times New Roman" w:hAnsi="Times New Roman" w:cs="Times New Roman"/>
          <w:bCs/>
          <w:noProof/>
          <w:sz w:val="28"/>
          <w:szCs w:val="28"/>
          <w:lang w:eastAsia="ru-RU"/>
        </w:rPr>
      </w:pPr>
    </w:p>
    <w:p w14:paraId="243E21C1" w14:textId="1512A6E3" w:rsidR="002C16FA" w:rsidRPr="00162E7A" w:rsidRDefault="006D38EC"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noProof/>
          <w:sz w:val="28"/>
          <w:szCs w:val="28"/>
          <w:lang w:eastAsia="ru-RU"/>
        </w:rPr>
        <w:t xml:space="preserve">Композиция </w:t>
      </w:r>
      <w:r w:rsidR="00E7040B" w:rsidRPr="00162E7A">
        <w:rPr>
          <w:rFonts w:ascii="Times New Roman" w:hAnsi="Times New Roman" w:cs="Times New Roman"/>
          <w:bCs/>
          <w:sz w:val="28"/>
          <w:szCs w:val="28"/>
        </w:rPr>
        <w:t xml:space="preserve">обозначает </w:t>
      </w:r>
      <w:r w:rsidR="007B1BC4">
        <w:rPr>
          <w:rFonts w:ascii="Times New Roman" w:hAnsi="Times New Roman" w:cs="Times New Roman"/>
          <w:bCs/>
          <w:sz w:val="28"/>
          <w:szCs w:val="28"/>
        </w:rPr>
        <w:t>построение, составление</w:t>
      </w:r>
      <w:r w:rsidR="00E7040B" w:rsidRPr="00162E7A">
        <w:rPr>
          <w:rFonts w:ascii="Times New Roman" w:hAnsi="Times New Roman" w:cs="Times New Roman"/>
          <w:bCs/>
          <w:sz w:val="28"/>
          <w:szCs w:val="28"/>
        </w:rPr>
        <w:t>, соединение частей в единое целое в определенном порядке</w:t>
      </w:r>
      <w:r w:rsidR="00700AE1" w:rsidRPr="00162E7A">
        <w:rPr>
          <w:rFonts w:ascii="Times New Roman" w:hAnsi="Times New Roman" w:cs="Times New Roman"/>
          <w:bCs/>
          <w:sz w:val="28"/>
          <w:szCs w:val="28"/>
        </w:rPr>
        <w:t>. Это система внутренних связей, объединяющая все компоненты форм и содержаний в единое целое, взаимная согласованность всех частей между собой и целым.</w:t>
      </w:r>
      <w:r w:rsidR="005E7114" w:rsidRPr="00162E7A">
        <w:rPr>
          <w:rFonts w:ascii="Times New Roman" w:hAnsi="Times New Roman" w:cs="Times New Roman"/>
          <w:bCs/>
          <w:noProof/>
          <w:sz w:val="28"/>
          <w:szCs w:val="28"/>
          <w:lang w:eastAsia="ru-RU"/>
        </w:rPr>
        <w:t xml:space="preserve"> </w:t>
      </w:r>
      <w:r w:rsidR="00700AE1" w:rsidRPr="00162E7A">
        <w:rPr>
          <w:rFonts w:ascii="Times New Roman" w:hAnsi="Times New Roman" w:cs="Times New Roman"/>
          <w:bCs/>
          <w:sz w:val="28"/>
          <w:szCs w:val="28"/>
        </w:rPr>
        <w:t>В процессе обучения рисованию, композиция</w:t>
      </w:r>
      <w:r w:rsidR="007B1BC4">
        <w:rPr>
          <w:rFonts w:ascii="Times New Roman" w:hAnsi="Times New Roman" w:cs="Times New Roman"/>
          <w:bCs/>
          <w:sz w:val="28"/>
          <w:szCs w:val="28"/>
        </w:rPr>
        <w:t xml:space="preserve"> </w:t>
      </w:r>
      <w:r w:rsidR="00700AE1" w:rsidRPr="00162E7A">
        <w:rPr>
          <w:rFonts w:ascii="Times New Roman" w:hAnsi="Times New Roman" w:cs="Times New Roman"/>
          <w:bCs/>
          <w:sz w:val="28"/>
          <w:szCs w:val="28"/>
        </w:rPr>
        <w:t>как предмет изучения</w:t>
      </w:r>
      <w:r w:rsidR="007B1BC4">
        <w:rPr>
          <w:rFonts w:ascii="Times New Roman" w:hAnsi="Times New Roman" w:cs="Times New Roman"/>
          <w:bCs/>
          <w:sz w:val="28"/>
          <w:szCs w:val="28"/>
        </w:rPr>
        <w:t xml:space="preserve">, </w:t>
      </w:r>
      <w:r w:rsidR="00700AE1" w:rsidRPr="00162E7A">
        <w:rPr>
          <w:rFonts w:ascii="Times New Roman" w:hAnsi="Times New Roman" w:cs="Times New Roman"/>
          <w:bCs/>
          <w:sz w:val="28"/>
          <w:szCs w:val="28"/>
        </w:rPr>
        <w:t>очень важна.</w:t>
      </w:r>
      <w:r w:rsidR="005E7114" w:rsidRPr="00162E7A">
        <w:rPr>
          <w:rFonts w:ascii="Times New Roman" w:hAnsi="Times New Roman" w:cs="Times New Roman"/>
          <w:bCs/>
          <w:sz w:val="28"/>
          <w:szCs w:val="28"/>
        </w:rPr>
        <w:t xml:space="preserve"> </w:t>
      </w:r>
      <w:r w:rsidR="00700AE1" w:rsidRPr="00162E7A">
        <w:rPr>
          <w:rFonts w:ascii="Times New Roman" w:hAnsi="Times New Roman" w:cs="Times New Roman"/>
          <w:bCs/>
          <w:sz w:val="28"/>
          <w:szCs w:val="28"/>
        </w:rPr>
        <w:t xml:space="preserve">Существуют определенные правила и закономерности построения изображения на плоскости. </w:t>
      </w:r>
      <w:r w:rsidR="009A4BD6" w:rsidRPr="00162E7A">
        <w:rPr>
          <w:rFonts w:ascii="Times New Roman" w:hAnsi="Times New Roman" w:cs="Times New Roman"/>
          <w:bCs/>
          <w:sz w:val="28"/>
          <w:szCs w:val="28"/>
        </w:rPr>
        <w:t>Д</w:t>
      </w:r>
      <w:r w:rsidR="00700AE1" w:rsidRPr="00162E7A">
        <w:rPr>
          <w:rFonts w:ascii="Times New Roman" w:hAnsi="Times New Roman" w:cs="Times New Roman"/>
          <w:bCs/>
          <w:sz w:val="28"/>
          <w:szCs w:val="28"/>
        </w:rPr>
        <w:t>овольно часто они нарушаются художниками, и именно для достижения своих вполне определенных целей. Тем не менее, построение, продуманный подход к своей работе, определенные знания терминов и понятий, помогают в работе над композицией.</w:t>
      </w:r>
    </w:p>
    <w:p w14:paraId="4542AF6A" w14:textId="02F3F657" w:rsidR="005E7114" w:rsidRPr="00162E7A" w:rsidRDefault="00E7040B"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sz w:val="28"/>
          <w:szCs w:val="28"/>
        </w:rPr>
        <w:t xml:space="preserve">Создавая картину, художник опирается на натуру, исходит из нее как в общем замысле, так и в отдельных деталях. Но в этом процессе большую роль играют воображение, фантазия, вымысел. В картине художник изображает типическое событие, которое не берется прямо из жизни, но концентрированно выражает ее суть и смысл. </w:t>
      </w:r>
      <w:bookmarkStart w:id="0" w:name="_Hlk99740355"/>
      <w:r w:rsidRPr="00162E7A">
        <w:rPr>
          <w:rFonts w:ascii="Times New Roman" w:hAnsi="Times New Roman" w:cs="Times New Roman"/>
          <w:bCs/>
          <w:sz w:val="28"/>
          <w:szCs w:val="28"/>
        </w:rPr>
        <w:t>Создание картины венчает поиск, дает законченное выражение творческой мысли, содержит обобщение наблюдений и размышлений. Поэтому содержание хорошей, подлинной картины является продуманным, несет в себе определенную идейно-образную концепцию, а форма — выстроенной, логичной, завершенной. Здесь не должно быть ничего случайного, лишнего, все закономерно и необходимо, любая деталь направлена на реализацию замысла, каждая часть соотнесена с целым, каждый элемент выражает образ.</w:t>
      </w:r>
      <w:bookmarkEnd w:id="0"/>
    </w:p>
    <w:p w14:paraId="3CA6EC3B" w14:textId="77777777" w:rsidR="002746DE" w:rsidRDefault="002746DE" w:rsidP="00AD75CD">
      <w:pPr>
        <w:spacing w:after="0" w:line="240" w:lineRule="auto"/>
        <w:ind w:firstLine="709"/>
        <w:contextualSpacing/>
        <w:jc w:val="both"/>
        <w:rPr>
          <w:rFonts w:ascii="Times New Roman" w:hAnsi="Times New Roman" w:cs="Times New Roman"/>
          <w:bCs/>
          <w:noProof/>
          <w:sz w:val="28"/>
          <w:szCs w:val="28"/>
          <w:lang w:eastAsia="ru-RU"/>
        </w:rPr>
      </w:pPr>
    </w:p>
    <w:p w14:paraId="38319491" w14:textId="2E0CD07C" w:rsidR="00A65071" w:rsidRPr="00162E7A" w:rsidRDefault="006D38EC"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xml:space="preserve">Итак, </w:t>
      </w:r>
      <w:r w:rsidR="0092014E" w:rsidRPr="00162E7A">
        <w:rPr>
          <w:rFonts w:ascii="Times New Roman" w:hAnsi="Times New Roman" w:cs="Times New Roman"/>
          <w:bCs/>
          <w:noProof/>
          <w:sz w:val="28"/>
          <w:szCs w:val="28"/>
          <w:lang w:eastAsia="ru-RU"/>
        </w:rPr>
        <w:t>7</w:t>
      </w:r>
      <w:r w:rsidRPr="00162E7A">
        <w:rPr>
          <w:rFonts w:ascii="Times New Roman" w:hAnsi="Times New Roman" w:cs="Times New Roman"/>
          <w:bCs/>
          <w:noProof/>
          <w:sz w:val="28"/>
          <w:szCs w:val="28"/>
          <w:lang w:eastAsia="ru-RU"/>
        </w:rPr>
        <w:t xml:space="preserve"> </w:t>
      </w:r>
      <w:r w:rsidR="00DA55C1" w:rsidRPr="00162E7A">
        <w:rPr>
          <w:rFonts w:ascii="Times New Roman" w:hAnsi="Times New Roman" w:cs="Times New Roman"/>
          <w:bCs/>
          <w:noProof/>
          <w:sz w:val="28"/>
          <w:szCs w:val="28"/>
          <w:lang w:eastAsia="ru-RU"/>
        </w:rPr>
        <w:t>основных правил и закономерностей станковой</w:t>
      </w:r>
      <w:r w:rsidRPr="00162E7A">
        <w:rPr>
          <w:rFonts w:ascii="Times New Roman" w:hAnsi="Times New Roman" w:cs="Times New Roman"/>
          <w:bCs/>
          <w:noProof/>
          <w:sz w:val="28"/>
          <w:szCs w:val="28"/>
          <w:lang w:eastAsia="ru-RU"/>
        </w:rPr>
        <w:t xml:space="preserve"> композиции</w:t>
      </w:r>
      <w:r w:rsidR="00456FBB" w:rsidRPr="00162E7A">
        <w:rPr>
          <w:rFonts w:ascii="Times New Roman" w:hAnsi="Times New Roman" w:cs="Times New Roman"/>
          <w:bCs/>
          <w:noProof/>
          <w:sz w:val="28"/>
          <w:szCs w:val="28"/>
          <w:lang w:eastAsia="ru-RU"/>
        </w:rPr>
        <w:t>:</w:t>
      </w:r>
    </w:p>
    <w:p w14:paraId="0A3FB16B" w14:textId="77777777" w:rsidR="00A65071" w:rsidRPr="00162E7A" w:rsidRDefault="00B71842"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xml:space="preserve">1. </w:t>
      </w:r>
      <w:r w:rsidR="006D38EC" w:rsidRPr="00162E7A">
        <w:rPr>
          <w:rFonts w:ascii="Times New Roman" w:hAnsi="Times New Roman" w:cs="Times New Roman"/>
          <w:bCs/>
          <w:noProof/>
          <w:sz w:val="28"/>
          <w:szCs w:val="28"/>
          <w:lang w:eastAsia="ru-RU"/>
        </w:rPr>
        <w:t>Формат.</w:t>
      </w:r>
    </w:p>
    <w:p w14:paraId="5EA21837" w14:textId="3C8660E3" w:rsidR="00B71842" w:rsidRPr="00162E7A" w:rsidRDefault="00B71842"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2. Освещение, состояние в композиции.</w:t>
      </w:r>
    </w:p>
    <w:p w14:paraId="403AB8C5" w14:textId="73E50911" w:rsidR="00456FBB" w:rsidRPr="00162E7A" w:rsidRDefault="00B71842"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noProof/>
          <w:sz w:val="28"/>
          <w:szCs w:val="28"/>
          <w:lang w:eastAsia="ru-RU"/>
        </w:rPr>
        <w:t>3</w:t>
      </w:r>
      <w:r w:rsidR="006D38EC" w:rsidRPr="00162E7A">
        <w:rPr>
          <w:rFonts w:ascii="Times New Roman" w:hAnsi="Times New Roman" w:cs="Times New Roman"/>
          <w:bCs/>
          <w:noProof/>
          <w:sz w:val="28"/>
          <w:szCs w:val="28"/>
          <w:lang w:eastAsia="ru-RU"/>
        </w:rPr>
        <w:t xml:space="preserve">. </w:t>
      </w:r>
      <w:r w:rsidR="005F1709" w:rsidRPr="00162E7A">
        <w:rPr>
          <w:rFonts w:ascii="Times New Roman" w:hAnsi="Times New Roman" w:cs="Times New Roman"/>
          <w:bCs/>
          <w:sz w:val="28"/>
          <w:szCs w:val="28"/>
        </w:rPr>
        <w:t>Главное, второстепенное (зрительный центр).</w:t>
      </w:r>
    </w:p>
    <w:p w14:paraId="21BD25E2" w14:textId="6F8608D2" w:rsidR="00456FBB" w:rsidRPr="00162E7A" w:rsidRDefault="0086408E"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4</w:t>
      </w:r>
      <w:r w:rsidR="006D38EC" w:rsidRPr="00162E7A">
        <w:rPr>
          <w:rFonts w:ascii="Times New Roman" w:hAnsi="Times New Roman" w:cs="Times New Roman"/>
          <w:bCs/>
          <w:noProof/>
          <w:sz w:val="28"/>
          <w:szCs w:val="28"/>
          <w:lang w:eastAsia="ru-RU"/>
        </w:rPr>
        <w:t>. Ритм</w:t>
      </w:r>
      <w:r w:rsidR="005F1709" w:rsidRPr="00162E7A">
        <w:rPr>
          <w:rFonts w:ascii="Times New Roman" w:hAnsi="Times New Roman" w:cs="Times New Roman"/>
          <w:bCs/>
          <w:noProof/>
          <w:sz w:val="28"/>
          <w:szCs w:val="28"/>
          <w:lang w:eastAsia="ru-RU"/>
        </w:rPr>
        <w:t>.</w:t>
      </w:r>
    </w:p>
    <w:p w14:paraId="4068A7F6" w14:textId="0F7AFC1D" w:rsidR="00456FBB" w:rsidRPr="00162E7A" w:rsidRDefault="0086408E"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5</w:t>
      </w:r>
      <w:r w:rsidR="00456FBB" w:rsidRPr="00162E7A">
        <w:rPr>
          <w:rFonts w:ascii="Times New Roman" w:hAnsi="Times New Roman" w:cs="Times New Roman"/>
          <w:bCs/>
          <w:noProof/>
          <w:sz w:val="28"/>
          <w:szCs w:val="28"/>
          <w:lang w:eastAsia="ru-RU"/>
        </w:rPr>
        <w:t>. Статика, динамика.</w:t>
      </w:r>
    </w:p>
    <w:p w14:paraId="2DF7C03B" w14:textId="70B39079" w:rsidR="00456FBB" w:rsidRPr="00162E7A" w:rsidRDefault="0086408E"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6</w:t>
      </w:r>
      <w:r w:rsidR="006D38EC" w:rsidRPr="00162E7A">
        <w:rPr>
          <w:rFonts w:ascii="Times New Roman" w:hAnsi="Times New Roman" w:cs="Times New Roman"/>
          <w:bCs/>
          <w:noProof/>
          <w:sz w:val="28"/>
          <w:szCs w:val="28"/>
          <w:lang w:eastAsia="ru-RU"/>
        </w:rPr>
        <w:t xml:space="preserve">. </w:t>
      </w:r>
      <w:r w:rsidR="00456FBB" w:rsidRPr="00162E7A">
        <w:rPr>
          <w:rFonts w:ascii="Times New Roman" w:hAnsi="Times New Roman" w:cs="Times New Roman"/>
          <w:bCs/>
          <w:noProof/>
          <w:sz w:val="28"/>
          <w:szCs w:val="28"/>
          <w:lang w:eastAsia="ru-RU"/>
        </w:rPr>
        <w:t>Равновесие.</w:t>
      </w:r>
    </w:p>
    <w:p w14:paraId="53D274FE" w14:textId="77777777" w:rsidR="004608E4" w:rsidRPr="00162E7A" w:rsidRDefault="0086408E"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7</w:t>
      </w:r>
      <w:r w:rsidR="00456FBB" w:rsidRPr="00162E7A">
        <w:rPr>
          <w:rFonts w:ascii="Times New Roman" w:hAnsi="Times New Roman" w:cs="Times New Roman"/>
          <w:bCs/>
          <w:noProof/>
          <w:sz w:val="28"/>
          <w:szCs w:val="28"/>
          <w:lang w:eastAsia="ru-RU"/>
        </w:rPr>
        <w:t>. Целостность.</w:t>
      </w:r>
    </w:p>
    <w:p w14:paraId="17004555" w14:textId="77777777" w:rsidR="002746DE" w:rsidRDefault="002746DE" w:rsidP="00AD75CD">
      <w:pPr>
        <w:spacing w:after="0" w:line="240" w:lineRule="auto"/>
        <w:ind w:firstLine="709"/>
        <w:contextualSpacing/>
        <w:jc w:val="both"/>
        <w:rPr>
          <w:rFonts w:ascii="Times New Roman" w:hAnsi="Times New Roman" w:cs="Times New Roman"/>
          <w:bCs/>
          <w:noProof/>
          <w:sz w:val="28"/>
          <w:szCs w:val="28"/>
          <w:lang w:eastAsia="ru-RU"/>
        </w:rPr>
      </w:pPr>
    </w:p>
    <w:p w14:paraId="3A4BF202" w14:textId="3937AF69" w:rsidR="00646084" w:rsidRPr="002746DE" w:rsidRDefault="00D85652" w:rsidP="00AD75CD">
      <w:pPr>
        <w:spacing w:after="0" w:line="240" w:lineRule="auto"/>
        <w:ind w:firstLine="709"/>
        <w:contextualSpacing/>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2.</w:t>
      </w:r>
      <w:r w:rsidR="00916609" w:rsidRPr="002746DE">
        <w:rPr>
          <w:rFonts w:ascii="Times New Roman" w:hAnsi="Times New Roman" w:cs="Times New Roman"/>
          <w:b/>
          <w:noProof/>
          <w:sz w:val="28"/>
          <w:szCs w:val="28"/>
          <w:lang w:eastAsia="ru-RU"/>
        </w:rPr>
        <w:t xml:space="preserve">1. </w:t>
      </w:r>
      <w:r w:rsidR="006D38EC" w:rsidRPr="002746DE">
        <w:rPr>
          <w:rFonts w:ascii="Times New Roman" w:hAnsi="Times New Roman" w:cs="Times New Roman"/>
          <w:b/>
          <w:noProof/>
          <w:sz w:val="28"/>
          <w:szCs w:val="28"/>
          <w:lang w:eastAsia="ru-RU"/>
        </w:rPr>
        <w:t>Формат</w:t>
      </w:r>
    </w:p>
    <w:p w14:paraId="3A721F6C" w14:textId="32730328" w:rsidR="006D38EC" w:rsidRPr="00162E7A" w:rsidRDefault="006D38EC"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Отдать предпочтение какому-либо из средств композиции, принять их неравнозначность</w:t>
      </w:r>
      <w:r w:rsidR="005F1709" w:rsidRPr="00162E7A">
        <w:rPr>
          <w:rFonts w:ascii="Times New Roman" w:hAnsi="Times New Roman" w:cs="Times New Roman"/>
          <w:bCs/>
          <w:noProof/>
          <w:sz w:val="28"/>
          <w:szCs w:val="28"/>
          <w:lang w:eastAsia="ru-RU"/>
        </w:rPr>
        <w:t xml:space="preserve"> </w:t>
      </w:r>
      <w:r w:rsidRPr="00162E7A">
        <w:rPr>
          <w:rFonts w:ascii="Times New Roman" w:hAnsi="Times New Roman" w:cs="Times New Roman"/>
          <w:bCs/>
          <w:noProof/>
          <w:sz w:val="28"/>
          <w:szCs w:val="28"/>
          <w:lang w:eastAsia="ru-RU"/>
        </w:rPr>
        <w:t>совершенно невозможно, поэтому в последовательности их рассмотрения — чистая случайность. Правда, одно из средств можно по порядку поставить первым. Композиция, как правило, начинается с выбора определенного формата — вот это и будет первым средством композиции.</w:t>
      </w:r>
    </w:p>
    <w:p w14:paraId="73D371D8" w14:textId="5BF276C0" w:rsidR="008C0A86" w:rsidRDefault="006D38EC"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xml:space="preserve">Формат, если он задан заранее, непосредственно становится одним из средств композиции, потому что соотношение сторон и абсолютный размер листа сразу определяют возможные формы композиции, степень ее детализации, дают как бы зародыш композиционной идеи. Кроме прямоугольного, формат может быть овальным, круглым, многоугольным и </w:t>
      </w:r>
      <w:r w:rsidRPr="00162E7A">
        <w:rPr>
          <w:rFonts w:ascii="Times New Roman" w:hAnsi="Times New Roman" w:cs="Times New Roman"/>
          <w:bCs/>
          <w:noProof/>
          <w:sz w:val="28"/>
          <w:szCs w:val="28"/>
          <w:lang w:eastAsia="ru-RU"/>
        </w:rPr>
        <w:lastRenderedPageBreak/>
        <w:t>вообще любым, в зависимости от этого меняются и композиционные задачи</w:t>
      </w:r>
      <w:r w:rsidR="00090276">
        <w:rPr>
          <w:rFonts w:ascii="Times New Roman" w:hAnsi="Times New Roman" w:cs="Times New Roman"/>
          <w:bCs/>
          <w:noProof/>
          <w:sz w:val="28"/>
          <w:szCs w:val="28"/>
          <w:lang w:eastAsia="ru-RU"/>
        </w:rPr>
        <w:t xml:space="preserve"> </w:t>
      </w:r>
      <w:r w:rsidR="00090276" w:rsidRPr="002E2EFF">
        <w:rPr>
          <w:rFonts w:ascii="Times New Roman" w:hAnsi="Times New Roman" w:cs="Times New Roman"/>
          <w:bCs/>
          <w:sz w:val="28"/>
          <w:szCs w:val="28"/>
        </w:rPr>
        <w:t>[</w:t>
      </w:r>
      <w:r w:rsidR="00090276">
        <w:rPr>
          <w:rFonts w:ascii="Times New Roman" w:hAnsi="Times New Roman" w:cs="Times New Roman"/>
          <w:bCs/>
          <w:sz w:val="28"/>
          <w:szCs w:val="28"/>
        </w:rPr>
        <w:t>2. с.34</w:t>
      </w:r>
      <w:r w:rsidR="00090276" w:rsidRPr="002E2EFF">
        <w:rPr>
          <w:rFonts w:ascii="Times New Roman" w:hAnsi="Times New Roman" w:cs="Times New Roman"/>
          <w:bCs/>
          <w:sz w:val="28"/>
          <w:szCs w:val="28"/>
        </w:rPr>
        <w:t>]</w:t>
      </w:r>
      <w:r w:rsidRPr="00162E7A">
        <w:rPr>
          <w:rFonts w:ascii="Times New Roman" w:hAnsi="Times New Roman" w:cs="Times New Roman"/>
          <w:bCs/>
          <w:noProof/>
          <w:sz w:val="28"/>
          <w:szCs w:val="28"/>
          <w:lang w:eastAsia="ru-RU"/>
        </w:rPr>
        <w:t>.</w:t>
      </w:r>
    </w:p>
    <w:p w14:paraId="0256E4B0" w14:textId="4B4DCC59" w:rsidR="006501D7" w:rsidRPr="002746DE" w:rsidRDefault="00D85652" w:rsidP="00AD75CD">
      <w:pPr>
        <w:spacing w:after="0" w:line="240" w:lineRule="auto"/>
        <w:ind w:firstLine="709"/>
        <w:contextualSpacing/>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2.</w:t>
      </w:r>
      <w:r w:rsidR="006501D7" w:rsidRPr="002746DE">
        <w:rPr>
          <w:rFonts w:ascii="Times New Roman" w:hAnsi="Times New Roman" w:cs="Times New Roman"/>
          <w:b/>
          <w:noProof/>
          <w:sz w:val="28"/>
          <w:szCs w:val="28"/>
          <w:lang w:eastAsia="ru-RU"/>
        </w:rPr>
        <w:t xml:space="preserve">2. </w:t>
      </w:r>
      <w:bookmarkStart w:id="1" w:name="_Hlk99726703"/>
      <w:r w:rsidR="006501D7" w:rsidRPr="002746DE">
        <w:rPr>
          <w:rFonts w:ascii="Times New Roman" w:hAnsi="Times New Roman" w:cs="Times New Roman"/>
          <w:b/>
          <w:noProof/>
          <w:sz w:val="28"/>
          <w:szCs w:val="28"/>
          <w:lang w:eastAsia="ru-RU"/>
        </w:rPr>
        <w:t>Освещение, состояние</w:t>
      </w:r>
      <w:r w:rsidR="004323E1" w:rsidRPr="002746DE">
        <w:rPr>
          <w:rFonts w:ascii="Times New Roman" w:hAnsi="Times New Roman" w:cs="Times New Roman"/>
          <w:b/>
          <w:noProof/>
          <w:sz w:val="28"/>
          <w:szCs w:val="28"/>
          <w:lang w:eastAsia="ru-RU"/>
        </w:rPr>
        <w:t xml:space="preserve"> в композиции</w:t>
      </w:r>
      <w:bookmarkEnd w:id="1"/>
    </w:p>
    <w:p w14:paraId="5A8FDCC6" w14:textId="5BC96483" w:rsidR="006501D7" w:rsidRPr="00162E7A" w:rsidRDefault="006501D7"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Особое место в станковой композиции отводится такому выразительному средству, как освещение. Дневное, вечернее, утреннее, ночное, прямое, рассеяное, искусственное и т.д. Одна и та же композиция будет выглядеть по разному, если изменить исто</w:t>
      </w:r>
      <w:r w:rsidR="00632A4D">
        <w:rPr>
          <w:rFonts w:ascii="Times New Roman" w:hAnsi="Times New Roman" w:cs="Times New Roman"/>
          <w:bCs/>
          <w:sz w:val="28"/>
          <w:szCs w:val="28"/>
        </w:rPr>
        <w:t>ч</w:t>
      </w:r>
      <w:r w:rsidRPr="00162E7A">
        <w:rPr>
          <w:rFonts w:ascii="Times New Roman" w:hAnsi="Times New Roman" w:cs="Times New Roman"/>
          <w:bCs/>
          <w:sz w:val="28"/>
          <w:szCs w:val="28"/>
        </w:rPr>
        <w:t>ник освещения или время</w:t>
      </w:r>
      <w:r w:rsidR="00B02DAB">
        <w:rPr>
          <w:rFonts w:ascii="Times New Roman" w:hAnsi="Times New Roman" w:cs="Times New Roman"/>
          <w:bCs/>
          <w:sz w:val="28"/>
          <w:szCs w:val="28"/>
        </w:rPr>
        <w:t xml:space="preserve"> и </w:t>
      </w:r>
      <w:r w:rsidRPr="00162E7A">
        <w:rPr>
          <w:rFonts w:ascii="Times New Roman" w:hAnsi="Times New Roman" w:cs="Times New Roman"/>
          <w:bCs/>
          <w:sz w:val="28"/>
          <w:szCs w:val="28"/>
        </w:rPr>
        <w:t>состояние. Освешению важно уделить особое внимание в самом начале работы над композицией. Если освещение яркое, то одинаково четко выявляются объемы, ритмы, движения. Возникает больше контрастов.</w:t>
      </w:r>
    </w:p>
    <w:p w14:paraId="5C15718B" w14:textId="3D5A7099" w:rsidR="006501D7" w:rsidRPr="00162E7A" w:rsidRDefault="006501D7"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Контраст света и тени, контраст четко ощущаемого объема и сложного пространства и т. д., которые немного смягчаются нюансом рефлексов, воздушной перспективой, – все это рождает определенный художественный образ</w:t>
      </w:r>
      <w:r w:rsidR="004D168B">
        <w:rPr>
          <w:rFonts w:ascii="Times New Roman" w:hAnsi="Times New Roman" w:cs="Times New Roman"/>
          <w:bCs/>
          <w:sz w:val="28"/>
          <w:szCs w:val="28"/>
        </w:rPr>
        <w:t xml:space="preserve"> </w:t>
      </w:r>
      <w:r w:rsidR="004D168B" w:rsidRPr="002E2EFF">
        <w:rPr>
          <w:rFonts w:ascii="Times New Roman" w:hAnsi="Times New Roman" w:cs="Times New Roman"/>
          <w:bCs/>
          <w:sz w:val="28"/>
          <w:szCs w:val="28"/>
        </w:rPr>
        <w:t>[1</w:t>
      </w:r>
      <w:r w:rsidR="004D168B">
        <w:rPr>
          <w:rFonts w:ascii="Times New Roman" w:hAnsi="Times New Roman" w:cs="Times New Roman"/>
          <w:bCs/>
          <w:sz w:val="28"/>
          <w:szCs w:val="28"/>
        </w:rPr>
        <w:t>. с.73</w:t>
      </w:r>
      <w:r w:rsidR="004D168B" w:rsidRPr="002E2EFF">
        <w:rPr>
          <w:rFonts w:ascii="Times New Roman" w:hAnsi="Times New Roman" w:cs="Times New Roman"/>
          <w:bCs/>
          <w:sz w:val="28"/>
          <w:szCs w:val="28"/>
        </w:rPr>
        <w:t>]</w:t>
      </w:r>
      <w:r w:rsidRPr="00162E7A">
        <w:rPr>
          <w:rFonts w:ascii="Times New Roman" w:hAnsi="Times New Roman" w:cs="Times New Roman"/>
          <w:bCs/>
          <w:sz w:val="28"/>
          <w:szCs w:val="28"/>
        </w:rPr>
        <w:t>.</w:t>
      </w:r>
    </w:p>
    <w:p w14:paraId="3DB1DBA1" w14:textId="7BF49A9D" w:rsidR="006501D7" w:rsidRPr="00162E7A" w:rsidRDefault="006501D7"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При рассеянном освещении начинает преобладать нюанс, который в свою очередь будет выражать совершенно другой образ. Мягкая пластика форм, колористическое и фактурное единство – все это вызывает спокойствие и умиротворение, настраивает на лирический лад.</w:t>
      </w:r>
    </w:p>
    <w:p w14:paraId="6B438C2C" w14:textId="0D44E5FA" w:rsidR="006501D7" w:rsidRPr="00162E7A" w:rsidRDefault="006501D7"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Контраст и нюанс – взаимодополняющие средства, которые не могут существовать отдельно друг от друга. Гармония, сочетание противоположностей, их равновесие</w:t>
      </w:r>
      <w:r w:rsidR="000742F5">
        <w:rPr>
          <w:rFonts w:ascii="Times New Roman" w:hAnsi="Times New Roman" w:cs="Times New Roman"/>
          <w:bCs/>
          <w:sz w:val="28"/>
          <w:szCs w:val="28"/>
        </w:rPr>
        <w:t xml:space="preserve"> </w:t>
      </w:r>
      <w:r w:rsidR="000742F5" w:rsidRPr="002E2EFF">
        <w:rPr>
          <w:rFonts w:ascii="Times New Roman" w:hAnsi="Times New Roman" w:cs="Times New Roman"/>
          <w:bCs/>
          <w:sz w:val="28"/>
          <w:szCs w:val="28"/>
        </w:rPr>
        <w:t>[1</w:t>
      </w:r>
      <w:r w:rsidR="000742F5">
        <w:rPr>
          <w:rFonts w:ascii="Times New Roman" w:hAnsi="Times New Roman" w:cs="Times New Roman"/>
          <w:bCs/>
          <w:sz w:val="28"/>
          <w:szCs w:val="28"/>
        </w:rPr>
        <w:t>. с.73</w:t>
      </w:r>
      <w:r w:rsidR="000742F5" w:rsidRPr="002E2EFF">
        <w:rPr>
          <w:rFonts w:ascii="Times New Roman" w:hAnsi="Times New Roman" w:cs="Times New Roman"/>
          <w:bCs/>
          <w:sz w:val="28"/>
          <w:szCs w:val="28"/>
        </w:rPr>
        <w:t>]</w:t>
      </w:r>
      <w:r w:rsidRPr="00162E7A">
        <w:rPr>
          <w:rFonts w:ascii="Times New Roman" w:hAnsi="Times New Roman" w:cs="Times New Roman"/>
          <w:bCs/>
          <w:sz w:val="28"/>
          <w:szCs w:val="28"/>
        </w:rPr>
        <w:t>.</w:t>
      </w:r>
    </w:p>
    <w:p w14:paraId="7E1232E6" w14:textId="0BCA9763" w:rsidR="004608E4" w:rsidRPr="00162E7A" w:rsidRDefault="006501D7"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Роль контрастов универсальна</w:t>
      </w:r>
      <w:r w:rsidR="00B02DAB">
        <w:rPr>
          <w:rFonts w:ascii="Times New Roman" w:hAnsi="Times New Roman" w:cs="Times New Roman"/>
          <w:bCs/>
          <w:sz w:val="28"/>
          <w:szCs w:val="28"/>
        </w:rPr>
        <w:t>,</w:t>
      </w:r>
      <w:r w:rsidRPr="00162E7A">
        <w:rPr>
          <w:rFonts w:ascii="Times New Roman" w:hAnsi="Times New Roman" w:cs="Times New Roman"/>
          <w:bCs/>
          <w:sz w:val="28"/>
          <w:szCs w:val="28"/>
        </w:rPr>
        <w:t xml:space="preserve"> они имеют отношение ко всем элементам композиции, начиная с идеи ее организации и заканчивая значением контраста в построении сюжета</w:t>
      </w:r>
      <w:r w:rsidR="000742F5">
        <w:rPr>
          <w:rFonts w:ascii="Times New Roman" w:hAnsi="Times New Roman" w:cs="Times New Roman"/>
          <w:bCs/>
          <w:sz w:val="28"/>
          <w:szCs w:val="28"/>
        </w:rPr>
        <w:t xml:space="preserve"> </w:t>
      </w:r>
      <w:r w:rsidR="000742F5" w:rsidRPr="002E2EFF">
        <w:rPr>
          <w:rFonts w:ascii="Times New Roman" w:hAnsi="Times New Roman" w:cs="Times New Roman"/>
          <w:bCs/>
          <w:sz w:val="28"/>
          <w:szCs w:val="28"/>
        </w:rPr>
        <w:t>[1</w:t>
      </w:r>
      <w:r w:rsidR="000742F5">
        <w:rPr>
          <w:rFonts w:ascii="Times New Roman" w:hAnsi="Times New Roman" w:cs="Times New Roman"/>
          <w:bCs/>
          <w:sz w:val="28"/>
          <w:szCs w:val="28"/>
        </w:rPr>
        <w:t>. с.74</w:t>
      </w:r>
      <w:r w:rsidR="000742F5" w:rsidRPr="002E2EFF">
        <w:rPr>
          <w:rFonts w:ascii="Times New Roman" w:hAnsi="Times New Roman" w:cs="Times New Roman"/>
          <w:bCs/>
          <w:sz w:val="28"/>
          <w:szCs w:val="28"/>
        </w:rPr>
        <w:t>]</w:t>
      </w:r>
      <w:r w:rsidRPr="00162E7A">
        <w:rPr>
          <w:rFonts w:ascii="Times New Roman" w:hAnsi="Times New Roman" w:cs="Times New Roman"/>
          <w:bCs/>
          <w:sz w:val="28"/>
          <w:szCs w:val="28"/>
        </w:rPr>
        <w:t>.</w:t>
      </w:r>
    </w:p>
    <w:p w14:paraId="5DE1FEA6" w14:textId="77777777" w:rsidR="002746DE" w:rsidRDefault="002746DE" w:rsidP="00AD75CD">
      <w:pPr>
        <w:spacing w:after="0" w:line="240" w:lineRule="auto"/>
        <w:ind w:firstLine="709"/>
        <w:contextualSpacing/>
        <w:jc w:val="both"/>
        <w:rPr>
          <w:rFonts w:ascii="Times New Roman" w:hAnsi="Times New Roman" w:cs="Times New Roman"/>
          <w:b/>
          <w:sz w:val="28"/>
          <w:szCs w:val="28"/>
        </w:rPr>
      </w:pPr>
    </w:p>
    <w:p w14:paraId="619E82C3" w14:textId="1D9B40CD" w:rsidR="005F1709" w:rsidRPr="002746DE" w:rsidRDefault="00D85652" w:rsidP="00AD75CD">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2.</w:t>
      </w:r>
      <w:r w:rsidR="006501D7" w:rsidRPr="002746DE">
        <w:rPr>
          <w:rFonts w:ascii="Times New Roman" w:hAnsi="Times New Roman" w:cs="Times New Roman"/>
          <w:b/>
          <w:sz w:val="28"/>
          <w:szCs w:val="28"/>
        </w:rPr>
        <w:t>3</w:t>
      </w:r>
      <w:r w:rsidR="000E24FE" w:rsidRPr="002746DE">
        <w:rPr>
          <w:rFonts w:ascii="Times New Roman" w:hAnsi="Times New Roman" w:cs="Times New Roman"/>
          <w:b/>
          <w:sz w:val="28"/>
          <w:szCs w:val="28"/>
        </w:rPr>
        <w:t>.</w:t>
      </w:r>
      <w:r w:rsidR="00E21A10" w:rsidRPr="002746DE">
        <w:rPr>
          <w:rFonts w:ascii="Times New Roman" w:hAnsi="Times New Roman" w:cs="Times New Roman"/>
          <w:b/>
          <w:sz w:val="28"/>
          <w:szCs w:val="28"/>
        </w:rPr>
        <w:t xml:space="preserve"> Главное</w:t>
      </w:r>
      <w:r w:rsidR="00CE600E" w:rsidRPr="002746DE">
        <w:rPr>
          <w:rFonts w:ascii="Times New Roman" w:hAnsi="Times New Roman" w:cs="Times New Roman"/>
          <w:b/>
          <w:sz w:val="28"/>
          <w:szCs w:val="28"/>
        </w:rPr>
        <w:t xml:space="preserve">, </w:t>
      </w:r>
      <w:r w:rsidR="00E21A10" w:rsidRPr="002746DE">
        <w:rPr>
          <w:rFonts w:ascii="Times New Roman" w:hAnsi="Times New Roman" w:cs="Times New Roman"/>
          <w:b/>
          <w:sz w:val="28"/>
          <w:szCs w:val="28"/>
        </w:rPr>
        <w:t>второстепенное</w:t>
      </w:r>
      <w:r w:rsidR="00CE600E" w:rsidRPr="002746DE">
        <w:rPr>
          <w:rFonts w:ascii="Times New Roman" w:hAnsi="Times New Roman" w:cs="Times New Roman"/>
          <w:b/>
          <w:sz w:val="28"/>
          <w:szCs w:val="28"/>
        </w:rPr>
        <w:t xml:space="preserve"> (зрительный центр)</w:t>
      </w:r>
    </w:p>
    <w:p w14:paraId="26A9B434" w14:textId="3307914F" w:rsidR="004608E4" w:rsidRPr="00162E7A" w:rsidRDefault="00240638"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 xml:space="preserve">Главный элемент композиции обычно сразу бросается в глаза, именно ему, главному, </w:t>
      </w:r>
      <w:r w:rsidR="0041656F" w:rsidRPr="00162E7A">
        <w:rPr>
          <w:rFonts w:ascii="Times New Roman" w:hAnsi="Times New Roman" w:cs="Times New Roman"/>
          <w:bCs/>
          <w:sz w:val="28"/>
          <w:szCs w:val="28"/>
        </w:rPr>
        <w:t xml:space="preserve">подчиняются </w:t>
      </w:r>
      <w:r w:rsidRPr="00162E7A">
        <w:rPr>
          <w:rFonts w:ascii="Times New Roman" w:hAnsi="Times New Roman" w:cs="Times New Roman"/>
          <w:bCs/>
          <w:sz w:val="28"/>
          <w:szCs w:val="28"/>
        </w:rPr>
        <w:t>второстепенные</w:t>
      </w:r>
      <w:r w:rsidR="0041656F" w:rsidRPr="00162E7A">
        <w:rPr>
          <w:rFonts w:ascii="Times New Roman" w:hAnsi="Times New Roman" w:cs="Times New Roman"/>
          <w:bCs/>
          <w:sz w:val="28"/>
          <w:szCs w:val="28"/>
        </w:rPr>
        <w:t xml:space="preserve"> </w:t>
      </w:r>
      <w:r w:rsidRPr="00162E7A">
        <w:rPr>
          <w:rFonts w:ascii="Times New Roman" w:hAnsi="Times New Roman" w:cs="Times New Roman"/>
          <w:bCs/>
          <w:sz w:val="28"/>
          <w:szCs w:val="28"/>
        </w:rPr>
        <w:t>элементы</w:t>
      </w:r>
      <w:r w:rsidR="0041656F" w:rsidRPr="00162E7A">
        <w:rPr>
          <w:rFonts w:ascii="Times New Roman" w:hAnsi="Times New Roman" w:cs="Times New Roman"/>
          <w:bCs/>
          <w:sz w:val="28"/>
          <w:szCs w:val="28"/>
        </w:rPr>
        <w:t xml:space="preserve"> композиции</w:t>
      </w:r>
      <w:r w:rsidRPr="00162E7A">
        <w:rPr>
          <w:rFonts w:ascii="Times New Roman" w:hAnsi="Times New Roman" w:cs="Times New Roman"/>
          <w:bCs/>
          <w:sz w:val="28"/>
          <w:szCs w:val="28"/>
        </w:rPr>
        <w:t>, оттеняя, выделяя или направляя взгляд при рассматривании произведения. Это смысловой центр композиции. Ни в коем случае понятие центра композиции не связано только с геометрическим центром картины. Центр, фокус композиции, ее главный элемент может быть и на ближнем плане, и на дальнем, может оказаться на периферии или в прямом смысле в середине картины - это неважно, главное, что второстепенные элементы подчиняются, они подводят взгляд к кульминации изображения, в свою очередь соподчиняясь между собой</w:t>
      </w:r>
      <w:r w:rsidR="00C5250F">
        <w:rPr>
          <w:rFonts w:ascii="Times New Roman" w:hAnsi="Times New Roman" w:cs="Times New Roman"/>
          <w:bCs/>
          <w:sz w:val="28"/>
          <w:szCs w:val="28"/>
        </w:rPr>
        <w:t xml:space="preserve"> </w:t>
      </w:r>
      <w:r w:rsidR="00C5250F" w:rsidRPr="002E2EFF">
        <w:rPr>
          <w:rFonts w:ascii="Times New Roman" w:hAnsi="Times New Roman" w:cs="Times New Roman"/>
          <w:bCs/>
          <w:sz w:val="28"/>
          <w:szCs w:val="28"/>
        </w:rPr>
        <w:t>[</w:t>
      </w:r>
      <w:r w:rsidR="00C5250F">
        <w:rPr>
          <w:rFonts w:ascii="Times New Roman" w:hAnsi="Times New Roman" w:cs="Times New Roman"/>
          <w:bCs/>
          <w:sz w:val="28"/>
          <w:szCs w:val="28"/>
        </w:rPr>
        <w:t>2. с.7</w:t>
      </w:r>
      <w:r w:rsidR="00C5250F" w:rsidRPr="002E2EFF">
        <w:rPr>
          <w:rFonts w:ascii="Times New Roman" w:hAnsi="Times New Roman" w:cs="Times New Roman"/>
          <w:bCs/>
          <w:sz w:val="28"/>
          <w:szCs w:val="28"/>
        </w:rPr>
        <w:t>]</w:t>
      </w:r>
      <w:r w:rsidRPr="00162E7A">
        <w:rPr>
          <w:rFonts w:ascii="Times New Roman" w:hAnsi="Times New Roman" w:cs="Times New Roman"/>
          <w:bCs/>
          <w:sz w:val="28"/>
          <w:szCs w:val="28"/>
        </w:rPr>
        <w:t>.</w:t>
      </w:r>
    </w:p>
    <w:p w14:paraId="73F4D4A6" w14:textId="0592AA75" w:rsidR="00E0188E" w:rsidRPr="003C7B67" w:rsidRDefault="00704298" w:rsidP="003C7B67">
      <w:pPr>
        <w:spacing w:after="0" w:line="240" w:lineRule="auto"/>
        <w:ind w:firstLine="709"/>
        <w:contextualSpacing/>
        <w:jc w:val="both"/>
        <w:rPr>
          <w:rFonts w:ascii="Times New Roman" w:hAnsi="Times New Roman" w:cs="Times New Roman"/>
          <w:bCs/>
          <w:noProof/>
          <w:sz w:val="28"/>
          <w:szCs w:val="28"/>
          <w:lang w:eastAsia="ru-RU"/>
        </w:rPr>
        <w:sectPr w:rsidR="00E0188E" w:rsidRPr="003C7B67" w:rsidSect="00AD75CD">
          <w:pgSz w:w="11906" w:h="16838" w:code="9"/>
          <w:pgMar w:top="1134" w:right="851" w:bottom="1134" w:left="1701" w:header="709" w:footer="709" w:gutter="0"/>
          <w:cols w:space="708"/>
          <w:docGrid w:linePitch="360"/>
        </w:sectPr>
      </w:pPr>
      <w:r w:rsidRPr="00162E7A">
        <w:rPr>
          <w:rFonts w:ascii="Times New Roman" w:hAnsi="Times New Roman" w:cs="Times New Roman"/>
          <w:bCs/>
          <w:noProof/>
          <w:sz w:val="28"/>
          <w:szCs w:val="28"/>
          <w:lang w:eastAsia="ru-RU"/>
        </w:rPr>
        <w:t xml:space="preserve">Главное или зрительный центр не обязательно </w:t>
      </w:r>
      <w:r w:rsidR="000814C7" w:rsidRPr="00162E7A">
        <w:rPr>
          <w:rFonts w:ascii="Times New Roman" w:hAnsi="Times New Roman" w:cs="Times New Roman"/>
          <w:bCs/>
          <w:noProof/>
          <w:sz w:val="28"/>
          <w:szCs w:val="28"/>
          <w:lang w:eastAsia="ru-RU"/>
        </w:rPr>
        <w:t>дожен</w:t>
      </w:r>
      <w:r w:rsidRPr="00162E7A">
        <w:rPr>
          <w:rFonts w:ascii="Times New Roman" w:hAnsi="Times New Roman" w:cs="Times New Roman"/>
          <w:bCs/>
          <w:noProof/>
          <w:sz w:val="28"/>
          <w:szCs w:val="28"/>
          <w:lang w:eastAsia="ru-RU"/>
        </w:rPr>
        <w:t xml:space="preserve"> быть более крупным, он может быть и самым маленьким предметом, но он должен выделялся от остальных, например:</w:t>
      </w:r>
      <w:r w:rsidR="003C7B67">
        <w:rPr>
          <w:rFonts w:ascii="Times New Roman" w:hAnsi="Times New Roman" w:cs="Times New Roman"/>
          <w:bCs/>
          <w:noProof/>
          <w:sz w:val="28"/>
          <w:szCs w:val="28"/>
          <w:lang w:eastAsia="ru-RU"/>
        </w:rPr>
        <w:t xml:space="preserve"> в</w:t>
      </w:r>
      <w:r w:rsidR="003C7B67" w:rsidRPr="003C7B67">
        <w:rPr>
          <w:rFonts w:ascii="Times New Roman" w:hAnsi="Times New Roman" w:cs="Times New Roman"/>
          <w:bCs/>
          <w:noProof/>
          <w:sz w:val="28"/>
          <w:szCs w:val="28"/>
          <w:lang w:eastAsia="ru-RU"/>
        </w:rPr>
        <w:t xml:space="preserve">еличиной, </w:t>
      </w:r>
      <w:r w:rsidR="003C7B67">
        <w:rPr>
          <w:rFonts w:ascii="Times New Roman" w:hAnsi="Times New Roman" w:cs="Times New Roman"/>
          <w:bCs/>
          <w:noProof/>
          <w:sz w:val="28"/>
          <w:szCs w:val="28"/>
          <w:lang w:eastAsia="ru-RU"/>
        </w:rPr>
        <w:t xml:space="preserve"> </w:t>
      </w:r>
      <w:r w:rsidR="00676E8D">
        <w:rPr>
          <w:rFonts w:ascii="Times New Roman" w:hAnsi="Times New Roman" w:cs="Times New Roman"/>
          <w:bCs/>
          <w:noProof/>
          <w:sz w:val="28"/>
          <w:szCs w:val="28"/>
          <w:lang w:eastAsia="ru-RU"/>
        </w:rPr>
        <w:t xml:space="preserve">цветом или </w:t>
      </w:r>
      <w:r w:rsidR="003C7B67">
        <w:rPr>
          <w:rFonts w:ascii="Times New Roman" w:hAnsi="Times New Roman" w:cs="Times New Roman"/>
          <w:bCs/>
          <w:noProof/>
          <w:sz w:val="28"/>
          <w:szCs w:val="28"/>
          <w:lang w:eastAsia="ru-RU"/>
        </w:rPr>
        <w:t>контрастным цветом, светом, фактурой или детальной прорисовкой, тоном.</w:t>
      </w:r>
    </w:p>
    <w:p w14:paraId="1D22B11A" w14:textId="376223C2" w:rsidR="00E0188E" w:rsidRPr="00E0188E" w:rsidRDefault="00E0188E" w:rsidP="00E0188E">
      <w:pPr>
        <w:pStyle w:val="ListParagraph"/>
        <w:numPr>
          <w:ilvl w:val="0"/>
          <w:numId w:val="5"/>
        </w:numPr>
        <w:spacing w:after="0" w:line="240" w:lineRule="auto"/>
        <w:jc w:val="both"/>
        <w:rPr>
          <w:rFonts w:ascii="Times New Roman" w:hAnsi="Times New Roman" w:cs="Times New Roman"/>
          <w:bCs/>
          <w:noProof/>
          <w:sz w:val="28"/>
          <w:szCs w:val="28"/>
          <w:lang w:eastAsia="ru-RU"/>
        </w:rPr>
      </w:pPr>
      <w:r w:rsidRPr="00E0188E">
        <w:rPr>
          <w:rFonts w:ascii="Times New Roman" w:hAnsi="Times New Roman" w:cs="Times New Roman"/>
          <w:bCs/>
          <w:noProof/>
          <w:sz w:val="28"/>
          <w:szCs w:val="28"/>
          <w:lang w:eastAsia="ru-RU"/>
        </w:rPr>
        <w:lastRenderedPageBreak/>
        <w:t>В</w:t>
      </w:r>
      <w:r w:rsidR="0041656F" w:rsidRPr="00E0188E">
        <w:rPr>
          <w:rFonts w:ascii="Times New Roman" w:hAnsi="Times New Roman" w:cs="Times New Roman"/>
          <w:bCs/>
          <w:noProof/>
          <w:sz w:val="28"/>
          <w:szCs w:val="28"/>
          <w:lang w:eastAsia="ru-RU"/>
        </w:rPr>
        <w:t>еличиной</w:t>
      </w:r>
      <w:r w:rsidR="002746DE">
        <w:rPr>
          <w:rFonts w:ascii="Times New Roman" w:hAnsi="Times New Roman" w:cs="Times New Roman"/>
          <w:bCs/>
          <w:noProof/>
          <w:sz w:val="28"/>
          <w:szCs w:val="28"/>
          <w:lang w:eastAsia="ru-RU"/>
        </w:rPr>
        <w:drawing>
          <wp:inline distT="0" distB="0" distL="0" distR="0" wp14:anchorId="4B028F89" wp14:editId="614C92F2">
            <wp:extent cx="2336039" cy="16573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0137" cy="1681542"/>
                    </a:xfrm>
                    <a:prstGeom prst="rect">
                      <a:avLst/>
                    </a:prstGeom>
                    <a:noFill/>
                    <a:ln>
                      <a:noFill/>
                    </a:ln>
                  </pic:spPr>
                </pic:pic>
              </a:graphicData>
            </a:graphic>
          </wp:inline>
        </w:drawing>
      </w:r>
    </w:p>
    <w:p w14:paraId="0828ED34" w14:textId="782524CA" w:rsidR="00E0188E" w:rsidRDefault="00E0188E" w:rsidP="00E0188E">
      <w:pPr>
        <w:spacing w:after="0" w:line="240" w:lineRule="auto"/>
        <w:ind w:firstLine="709"/>
        <w:contextualSpacing/>
        <w:jc w:val="both"/>
        <w:rPr>
          <w:rFonts w:ascii="Times New Roman" w:hAnsi="Times New Roman" w:cs="Times New Roman"/>
          <w:bCs/>
          <w:noProof/>
          <w:sz w:val="28"/>
          <w:szCs w:val="28"/>
          <w:lang w:eastAsia="ru-RU"/>
        </w:rPr>
      </w:pPr>
    </w:p>
    <w:p w14:paraId="2C913F0F" w14:textId="5BF8CC27" w:rsidR="00E0188E" w:rsidRPr="00E0188E" w:rsidRDefault="00E0188E" w:rsidP="00E0188E">
      <w:pPr>
        <w:pStyle w:val="ListParagraph"/>
        <w:numPr>
          <w:ilvl w:val="0"/>
          <w:numId w:val="5"/>
        </w:numPr>
        <w:spacing w:after="0" w:line="240" w:lineRule="auto"/>
        <w:jc w:val="both"/>
        <w:rPr>
          <w:rFonts w:ascii="Times New Roman" w:hAnsi="Times New Roman" w:cs="Times New Roman"/>
          <w:bCs/>
          <w:noProof/>
          <w:sz w:val="28"/>
          <w:szCs w:val="28"/>
          <w:lang w:eastAsia="ru-RU"/>
        </w:rPr>
      </w:pPr>
      <w:r w:rsidRPr="00E0188E">
        <w:rPr>
          <w:rFonts w:ascii="Times New Roman" w:hAnsi="Times New Roman" w:cs="Times New Roman"/>
          <w:bCs/>
          <w:noProof/>
          <w:sz w:val="28"/>
          <w:szCs w:val="28"/>
          <w:lang w:eastAsia="ru-RU"/>
        </w:rPr>
        <w:t>С</w:t>
      </w:r>
      <w:r w:rsidR="000814C7" w:rsidRPr="00E0188E">
        <w:rPr>
          <w:rFonts w:ascii="Times New Roman" w:hAnsi="Times New Roman" w:cs="Times New Roman"/>
          <w:bCs/>
          <w:noProof/>
          <w:sz w:val="28"/>
          <w:szCs w:val="28"/>
          <w:lang w:eastAsia="ru-RU"/>
        </w:rPr>
        <w:t>ветом</w:t>
      </w:r>
      <w:r>
        <w:rPr>
          <w:noProof/>
          <w:lang w:eastAsia="ru-RU"/>
        </w:rPr>
        <w:drawing>
          <wp:inline distT="0" distB="0" distL="0" distR="0" wp14:anchorId="2C5919DB" wp14:editId="206380B5">
            <wp:extent cx="2779080" cy="19716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4128" cy="1996541"/>
                    </a:xfrm>
                    <a:prstGeom prst="rect">
                      <a:avLst/>
                    </a:prstGeom>
                    <a:noFill/>
                    <a:ln>
                      <a:noFill/>
                    </a:ln>
                  </pic:spPr>
                </pic:pic>
              </a:graphicData>
            </a:graphic>
          </wp:inline>
        </w:drawing>
      </w:r>
    </w:p>
    <w:p w14:paraId="2A537A8E" w14:textId="753F6845" w:rsidR="00E0188E" w:rsidRPr="00E0188E" w:rsidRDefault="00E0188E" w:rsidP="00E0188E">
      <w:pPr>
        <w:pStyle w:val="ListParagraph"/>
        <w:numPr>
          <w:ilvl w:val="0"/>
          <w:numId w:val="5"/>
        </w:numPr>
        <w:spacing w:after="0" w:line="240" w:lineRule="auto"/>
        <w:jc w:val="both"/>
        <w:rPr>
          <w:rFonts w:ascii="Times New Roman" w:hAnsi="Times New Roman" w:cs="Times New Roman"/>
          <w:bCs/>
          <w:noProof/>
          <w:sz w:val="28"/>
          <w:szCs w:val="28"/>
          <w:lang w:eastAsia="ru-RU"/>
        </w:rPr>
      </w:pPr>
      <w:r w:rsidRPr="00E0188E">
        <w:rPr>
          <w:rFonts w:ascii="Times New Roman" w:hAnsi="Times New Roman" w:cs="Times New Roman"/>
          <w:bCs/>
          <w:noProof/>
          <w:sz w:val="28"/>
          <w:szCs w:val="28"/>
          <w:lang w:eastAsia="ru-RU"/>
        </w:rPr>
        <w:t>Т</w:t>
      </w:r>
      <w:r w:rsidR="00704298" w:rsidRPr="00E0188E">
        <w:rPr>
          <w:rFonts w:ascii="Times New Roman" w:hAnsi="Times New Roman" w:cs="Times New Roman"/>
          <w:bCs/>
          <w:noProof/>
          <w:sz w:val="28"/>
          <w:szCs w:val="28"/>
          <w:lang w:eastAsia="ru-RU"/>
        </w:rPr>
        <w:t>оном</w:t>
      </w:r>
    </w:p>
    <w:p w14:paraId="1C900559" w14:textId="6EF3DBC4" w:rsidR="00E0188E" w:rsidRDefault="00E0188E" w:rsidP="005526E1">
      <w:pPr>
        <w:spacing w:after="0" w:line="240" w:lineRule="auto"/>
        <w:ind w:firstLine="709"/>
        <w:contextualSpacing/>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drawing>
          <wp:inline distT="0" distB="0" distL="0" distR="0" wp14:anchorId="7F9BD38E" wp14:editId="4BCE8884">
            <wp:extent cx="2791312" cy="39338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833" cy="3972610"/>
                    </a:xfrm>
                    <a:prstGeom prst="rect">
                      <a:avLst/>
                    </a:prstGeom>
                    <a:noFill/>
                    <a:ln>
                      <a:noFill/>
                    </a:ln>
                  </pic:spPr>
                </pic:pic>
              </a:graphicData>
            </a:graphic>
          </wp:inline>
        </w:drawing>
      </w:r>
    </w:p>
    <w:p w14:paraId="6226D49A" w14:textId="61054551" w:rsidR="00E0188E" w:rsidRPr="00676E8D" w:rsidRDefault="00676E8D" w:rsidP="00676E8D">
      <w:pPr>
        <w:pStyle w:val="ListParagraph"/>
        <w:numPr>
          <w:ilvl w:val="0"/>
          <w:numId w:val="11"/>
        </w:numPr>
        <w:spacing w:after="0" w:line="240" w:lineRule="auto"/>
        <w:jc w:val="both"/>
        <w:rPr>
          <w:rFonts w:ascii="Times New Roman" w:hAnsi="Times New Roman" w:cs="Times New Roman"/>
          <w:bCs/>
          <w:noProof/>
          <w:sz w:val="28"/>
          <w:szCs w:val="28"/>
          <w:lang w:eastAsia="ru-RU"/>
        </w:rPr>
      </w:pPr>
      <w:r w:rsidRPr="00676E8D">
        <w:rPr>
          <w:rFonts w:ascii="Times New Roman" w:hAnsi="Times New Roman" w:cs="Times New Roman"/>
          <w:bCs/>
          <w:noProof/>
          <w:sz w:val="28"/>
          <w:szCs w:val="28"/>
          <w:lang w:eastAsia="ru-RU"/>
        </w:rPr>
        <w:t>Контастным цветом</w:t>
      </w:r>
    </w:p>
    <w:p w14:paraId="04B9F510" w14:textId="77777777" w:rsidR="005526E1" w:rsidRDefault="00E0188E" w:rsidP="005526E1">
      <w:pPr>
        <w:spacing w:after="0" w:line="240" w:lineRule="auto"/>
        <w:jc w:val="both"/>
        <w:rPr>
          <w:rFonts w:ascii="Times New Roman" w:hAnsi="Times New Roman" w:cs="Times New Roman"/>
          <w:bCs/>
          <w:noProof/>
          <w:sz w:val="28"/>
          <w:szCs w:val="28"/>
          <w:lang w:eastAsia="ru-RU"/>
        </w:rPr>
      </w:pPr>
      <w:r>
        <w:rPr>
          <w:noProof/>
          <w:lang w:eastAsia="ru-RU"/>
        </w:rPr>
        <w:drawing>
          <wp:inline distT="0" distB="0" distL="0" distR="0" wp14:anchorId="5328B50A" wp14:editId="30E10020">
            <wp:extent cx="2442548" cy="17329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548" cy="1732915"/>
                    </a:xfrm>
                    <a:prstGeom prst="rect">
                      <a:avLst/>
                    </a:prstGeom>
                    <a:noFill/>
                    <a:ln>
                      <a:noFill/>
                    </a:ln>
                  </pic:spPr>
                </pic:pic>
              </a:graphicData>
            </a:graphic>
          </wp:inline>
        </w:drawing>
      </w:r>
    </w:p>
    <w:p w14:paraId="2753D83D" w14:textId="77777777" w:rsidR="005F05B8" w:rsidRPr="005F05B8" w:rsidRDefault="005F05B8" w:rsidP="005F05B8">
      <w:pPr>
        <w:spacing w:after="0" w:line="240" w:lineRule="auto"/>
        <w:jc w:val="both"/>
        <w:rPr>
          <w:rFonts w:ascii="Times New Roman" w:hAnsi="Times New Roman" w:cs="Times New Roman"/>
          <w:bCs/>
          <w:noProof/>
          <w:sz w:val="28"/>
          <w:szCs w:val="28"/>
          <w:lang w:eastAsia="ru-RU"/>
        </w:rPr>
      </w:pPr>
    </w:p>
    <w:p w14:paraId="770727BE" w14:textId="3CF89408" w:rsidR="005526E1" w:rsidRPr="005F05B8" w:rsidRDefault="005F05B8" w:rsidP="005F05B8">
      <w:pPr>
        <w:pStyle w:val="ListParagraph"/>
        <w:numPr>
          <w:ilvl w:val="0"/>
          <w:numId w:val="8"/>
        </w:numPr>
        <w:spacing w:after="0" w:line="240" w:lineRule="auto"/>
        <w:jc w:val="both"/>
        <w:rPr>
          <w:rFonts w:ascii="Times New Roman" w:hAnsi="Times New Roman" w:cs="Times New Roman"/>
          <w:bCs/>
          <w:noProof/>
          <w:sz w:val="28"/>
          <w:szCs w:val="28"/>
          <w:lang w:eastAsia="ru-RU"/>
        </w:rPr>
      </w:pPr>
      <w:r w:rsidRPr="005F05B8">
        <w:rPr>
          <w:rFonts w:ascii="Times New Roman" w:hAnsi="Times New Roman" w:cs="Times New Roman"/>
          <w:bCs/>
          <w:noProof/>
          <w:sz w:val="28"/>
          <w:szCs w:val="28"/>
          <w:lang w:eastAsia="ru-RU"/>
        </w:rPr>
        <w:t>Цветом</w:t>
      </w:r>
      <w:r>
        <w:rPr>
          <w:rFonts w:ascii="Times New Roman" w:hAnsi="Times New Roman" w:cs="Times New Roman"/>
          <w:bCs/>
          <w:noProof/>
          <w:sz w:val="28"/>
          <w:szCs w:val="28"/>
          <w:lang w:eastAsia="ru-RU"/>
        </w:rPr>
        <w:drawing>
          <wp:inline distT="0" distB="0" distL="0" distR="0" wp14:anchorId="25592009" wp14:editId="064C1F97">
            <wp:extent cx="2174240" cy="3057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5014" cy="3058613"/>
                    </a:xfrm>
                    <a:prstGeom prst="rect">
                      <a:avLst/>
                    </a:prstGeom>
                    <a:noFill/>
                    <a:ln>
                      <a:noFill/>
                    </a:ln>
                  </pic:spPr>
                </pic:pic>
              </a:graphicData>
            </a:graphic>
          </wp:inline>
        </w:drawing>
      </w:r>
    </w:p>
    <w:p w14:paraId="0CBDC728" w14:textId="6CFB12A5" w:rsidR="004608E4" w:rsidRPr="005526E1" w:rsidRDefault="00E0188E" w:rsidP="005526E1">
      <w:pPr>
        <w:pStyle w:val="ListParagraph"/>
        <w:numPr>
          <w:ilvl w:val="0"/>
          <w:numId w:val="8"/>
        </w:numPr>
        <w:spacing w:after="0" w:line="240" w:lineRule="auto"/>
        <w:rPr>
          <w:rFonts w:ascii="Times New Roman" w:hAnsi="Times New Roman" w:cs="Times New Roman"/>
          <w:bCs/>
          <w:noProof/>
          <w:sz w:val="28"/>
          <w:szCs w:val="28"/>
          <w:lang w:eastAsia="ru-RU"/>
        </w:rPr>
      </w:pPr>
      <w:r w:rsidRPr="005526E1">
        <w:rPr>
          <w:rFonts w:ascii="Times New Roman" w:hAnsi="Times New Roman" w:cs="Times New Roman"/>
          <w:bCs/>
          <w:noProof/>
          <w:sz w:val="28"/>
          <w:szCs w:val="28"/>
          <w:lang w:eastAsia="ru-RU"/>
        </w:rPr>
        <w:t>Ф</w:t>
      </w:r>
      <w:r w:rsidR="00704298" w:rsidRPr="005526E1">
        <w:rPr>
          <w:rFonts w:ascii="Times New Roman" w:hAnsi="Times New Roman" w:cs="Times New Roman"/>
          <w:bCs/>
          <w:noProof/>
          <w:sz w:val="28"/>
          <w:szCs w:val="28"/>
          <w:lang w:eastAsia="ru-RU"/>
        </w:rPr>
        <w:t>актурой</w:t>
      </w:r>
      <w:r w:rsidRPr="005526E1">
        <w:rPr>
          <w:rFonts w:ascii="Times New Roman" w:hAnsi="Times New Roman" w:cs="Times New Roman"/>
          <w:bCs/>
          <w:noProof/>
          <w:sz w:val="28"/>
          <w:szCs w:val="28"/>
          <w:lang w:eastAsia="ru-RU"/>
        </w:rPr>
        <w:t xml:space="preserve"> или</w:t>
      </w:r>
      <w:r w:rsidR="005526E1" w:rsidRPr="005526E1">
        <w:rPr>
          <w:rFonts w:ascii="Times New Roman" w:hAnsi="Times New Roman" w:cs="Times New Roman"/>
          <w:bCs/>
          <w:noProof/>
          <w:sz w:val="28"/>
          <w:szCs w:val="28"/>
          <w:lang w:eastAsia="ru-RU"/>
        </w:rPr>
        <w:t xml:space="preserve"> </w:t>
      </w:r>
      <w:r w:rsidR="00704298" w:rsidRPr="005526E1">
        <w:rPr>
          <w:rFonts w:ascii="Times New Roman" w:hAnsi="Times New Roman" w:cs="Times New Roman"/>
          <w:bCs/>
          <w:noProof/>
          <w:sz w:val="28"/>
          <w:szCs w:val="28"/>
          <w:lang w:eastAsia="ru-RU"/>
        </w:rPr>
        <w:t>детальной прорисовкой</w:t>
      </w:r>
      <w:r>
        <w:rPr>
          <w:noProof/>
          <w:lang w:eastAsia="ru-RU"/>
        </w:rPr>
        <w:drawing>
          <wp:inline distT="0" distB="0" distL="0" distR="0" wp14:anchorId="3AE5B5B8" wp14:editId="72043CC7">
            <wp:extent cx="1781175" cy="251022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621" cy="2513675"/>
                    </a:xfrm>
                    <a:prstGeom prst="rect">
                      <a:avLst/>
                    </a:prstGeom>
                    <a:noFill/>
                    <a:ln>
                      <a:noFill/>
                    </a:ln>
                  </pic:spPr>
                </pic:pic>
              </a:graphicData>
            </a:graphic>
          </wp:inline>
        </w:drawing>
      </w:r>
    </w:p>
    <w:p w14:paraId="128EE077" w14:textId="77777777" w:rsidR="00E0188E" w:rsidRDefault="00E0188E" w:rsidP="00AD75CD">
      <w:pPr>
        <w:spacing w:after="0" w:line="240" w:lineRule="auto"/>
        <w:ind w:firstLine="709"/>
        <w:contextualSpacing/>
        <w:jc w:val="both"/>
        <w:rPr>
          <w:rFonts w:ascii="Times New Roman" w:hAnsi="Times New Roman" w:cs="Times New Roman"/>
          <w:bCs/>
          <w:noProof/>
          <w:sz w:val="28"/>
          <w:szCs w:val="28"/>
          <w:lang w:eastAsia="ru-RU"/>
        </w:rPr>
        <w:sectPr w:rsidR="00E0188E" w:rsidSect="00E0188E">
          <w:type w:val="continuous"/>
          <w:pgSz w:w="11906" w:h="16838" w:code="9"/>
          <w:pgMar w:top="1134" w:right="851" w:bottom="1134" w:left="1701" w:header="709" w:footer="709" w:gutter="0"/>
          <w:cols w:num="2" w:space="708"/>
          <w:docGrid w:linePitch="360"/>
        </w:sectPr>
      </w:pPr>
    </w:p>
    <w:p w14:paraId="09F29B11" w14:textId="0DDC6987" w:rsidR="002746DE" w:rsidRDefault="002746DE" w:rsidP="00AD75CD">
      <w:pPr>
        <w:spacing w:after="0" w:line="240" w:lineRule="auto"/>
        <w:ind w:firstLine="709"/>
        <w:contextualSpacing/>
        <w:jc w:val="both"/>
        <w:rPr>
          <w:rFonts w:ascii="Times New Roman" w:hAnsi="Times New Roman" w:cs="Times New Roman"/>
          <w:b/>
          <w:bCs/>
          <w:color w:val="202122"/>
          <w:sz w:val="28"/>
          <w:szCs w:val="28"/>
          <w:shd w:val="clear" w:color="auto" w:fill="FFFFFF"/>
        </w:rPr>
      </w:pPr>
      <w:r>
        <w:rPr>
          <w:rFonts w:ascii="Times New Roman" w:hAnsi="Times New Roman" w:cs="Times New Roman"/>
          <w:b/>
          <w:bCs/>
          <w:noProof/>
          <w:color w:val="202122"/>
          <w:sz w:val="28"/>
          <w:szCs w:val="28"/>
          <w:shd w:val="clear" w:color="auto" w:fill="FFFFFF"/>
        </w:rPr>
        <w:lastRenderedPageBreak/>
        <w:drawing>
          <wp:inline distT="0" distB="0" distL="0" distR="0" wp14:anchorId="2DF160D0" wp14:editId="6430C8D2">
            <wp:extent cx="5534025" cy="39262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949" cy="3932558"/>
                    </a:xfrm>
                    <a:prstGeom prst="rect">
                      <a:avLst/>
                    </a:prstGeom>
                    <a:noFill/>
                    <a:ln>
                      <a:noFill/>
                    </a:ln>
                  </pic:spPr>
                </pic:pic>
              </a:graphicData>
            </a:graphic>
          </wp:inline>
        </w:drawing>
      </w:r>
    </w:p>
    <w:p w14:paraId="5BC90BA6" w14:textId="2662F4AF" w:rsidR="006D2225" w:rsidRPr="006D2225" w:rsidRDefault="006D2225" w:rsidP="00AD75CD">
      <w:pPr>
        <w:spacing w:after="0" w:line="240" w:lineRule="auto"/>
        <w:ind w:firstLine="709"/>
        <w:contextualSpacing/>
        <w:jc w:val="both"/>
        <w:rPr>
          <w:rFonts w:ascii="Times New Roman" w:hAnsi="Times New Roman" w:cs="Times New Roman"/>
          <w:b/>
          <w:bCs/>
          <w:color w:val="202122"/>
          <w:sz w:val="20"/>
          <w:szCs w:val="20"/>
          <w:shd w:val="clear" w:color="auto" w:fill="FFFFFF"/>
        </w:rPr>
      </w:pPr>
      <w:r w:rsidRPr="006D2225">
        <w:rPr>
          <w:rFonts w:ascii="Times New Roman" w:hAnsi="Times New Roman" w:cs="Times New Roman"/>
          <w:b/>
          <w:bCs/>
          <w:color w:val="202122"/>
          <w:sz w:val="20"/>
          <w:szCs w:val="20"/>
          <w:shd w:val="clear" w:color="auto" w:fill="FFFFFF"/>
        </w:rPr>
        <w:t xml:space="preserve">Рембрант «Ночной дозор» 1642 г. Холст, масло, 379,5 х 453,5 см, </w:t>
      </w:r>
      <w:hyperlink r:id="rId13" w:tooltip="Рейксмюсеум" w:history="1">
        <w:r w:rsidRPr="006D2225">
          <w:rPr>
            <w:rFonts w:ascii="Times New Roman" w:hAnsi="Times New Roman" w:cs="Times New Roman"/>
            <w:sz w:val="20"/>
            <w:szCs w:val="20"/>
          </w:rPr>
          <w:t>Рейксмюсеум</w:t>
        </w:r>
      </w:hyperlink>
      <w:r w:rsidRPr="006D2225">
        <w:rPr>
          <w:rFonts w:ascii="Times New Roman" w:hAnsi="Times New Roman" w:cs="Times New Roman"/>
          <w:sz w:val="20"/>
          <w:szCs w:val="20"/>
        </w:rPr>
        <w:t>, </w:t>
      </w:r>
      <w:hyperlink r:id="rId14" w:history="1">
        <w:r w:rsidRPr="006D2225">
          <w:rPr>
            <w:rFonts w:ascii="Times New Roman" w:hAnsi="Times New Roman" w:cs="Times New Roman"/>
            <w:sz w:val="20"/>
            <w:szCs w:val="20"/>
          </w:rPr>
          <w:t>Амстердам</w:t>
        </w:r>
      </w:hyperlink>
    </w:p>
    <w:p w14:paraId="491245EC" w14:textId="77777777" w:rsidR="006D2225" w:rsidRDefault="006D2225" w:rsidP="003C7B67">
      <w:pPr>
        <w:spacing w:after="0" w:line="240" w:lineRule="auto"/>
        <w:ind w:firstLine="709"/>
        <w:contextualSpacing/>
        <w:jc w:val="both"/>
        <w:rPr>
          <w:rFonts w:ascii="Times New Roman" w:hAnsi="Times New Roman" w:cs="Times New Roman"/>
          <w:color w:val="202122"/>
          <w:sz w:val="28"/>
          <w:szCs w:val="28"/>
          <w:shd w:val="clear" w:color="auto" w:fill="FFFFFF"/>
        </w:rPr>
      </w:pPr>
    </w:p>
    <w:p w14:paraId="47F3BF45" w14:textId="0DBA8F25" w:rsidR="002746DE" w:rsidRDefault="002746DE" w:rsidP="003C7B67">
      <w:pPr>
        <w:spacing w:after="0" w:line="240" w:lineRule="auto"/>
        <w:ind w:firstLine="709"/>
        <w:contextualSpacing/>
        <w:jc w:val="both"/>
        <w:rPr>
          <w:rFonts w:ascii="Arial" w:hAnsi="Arial" w:cs="Arial"/>
          <w:color w:val="202122"/>
          <w:sz w:val="21"/>
          <w:szCs w:val="21"/>
          <w:shd w:val="clear" w:color="auto" w:fill="FFFFFF"/>
        </w:rPr>
      </w:pPr>
      <w:r w:rsidRPr="002746DE">
        <w:rPr>
          <w:rFonts w:ascii="Times New Roman" w:hAnsi="Times New Roman" w:cs="Times New Roman"/>
          <w:color w:val="202122"/>
          <w:sz w:val="28"/>
          <w:szCs w:val="28"/>
          <w:shd w:val="clear" w:color="auto" w:fill="FFFFFF"/>
        </w:rPr>
        <w:t>На примере картины Рембранта</w:t>
      </w:r>
      <w:r>
        <w:rPr>
          <w:rFonts w:ascii="Times New Roman" w:hAnsi="Times New Roman" w:cs="Times New Roman"/>
          <w:b/>
          <w:bCs/>
          <w:color w:val="202122"/>
          <w:sz w:val="28"/>
          <w:szCs w:val="28"/>
          <w:shd w:val="clear" w:color="auto" w:fill="FFFFFF"/>
        </w:rPr>
        <w:t xml:space="preserve"> </w:t>
      </w:r>
      <w:r w:rsidRPr="002746DE">
        <w:rPr>
          <w:rFonts w:ascii="Times New Roman" w:hAnsi="Times New Roman" w:cs="Times New Roman"/>
          <w:color w:val="202122"/>
          <w:sz w:val="28"/>
          <w:szCs w:val="28"/>
          <w:shd w:val="clear" w:color="auto" w:fill="FFFFFF"/>
        </w:rPr>
        <w:t>«Ночно́й дозо́р» </w:t>
      </w:r>
      <w:r>
        <w:rPr>
          <w:rFonts w:ascii="Times New Roman" w:hAnsi="Times New Roman" w:cs="Times New Roman"/>
          <w:color w:val="202122"/>
          <w:sz w:val="28"/>
          <w:szCs w:val="28"/>
          <w:shd w:val="clear" w:color="auto" w:fill="FFFFFF"/>
        </w:rPr>
        <w:t xml:space="preserve">можно увидеть </w:t>
      </w:r>
      <w:r w:rsidR="00C17AA5">
        <w:rPr>
          <w:rFonts w:ascii="Times New Roman" w:hAnsi="Times New Roman" w:cs="Times New Roman"/>
          <w:color w:val="202122"/>
          <w:sz w:val="28"/>
          <w:szCs w:val="28"/>
          <w:shd w:val="clear" w:color="auto" w:fill="FFFFFF"/>
        </w:rPr>
        <w:t>как художник выделил главных героев в многофигурной композиции, за счёт величины, света, тона, цвета и детальной прорисовки</w:t>
      </w:r>
      <w:r w:rsidR="00A470FE">
        <w:rPr>
          <w:rFonts w:ascii="Times New Roman" w:hAnsi="Times New Roman" w:cs="Times New Roman"/>
          <w:color w:val="202122"/>
          <w:sz w:val="28"/>
          <w:szCs w:val="28"/>
          <w:shd w:val="clear" w:color="auto" w:fill="FFFFFF"/>
        </w:rPr>
        <w:t>.</w:t>
      </w:r>
      <w:r w:rsidR="00C17AA5">
        <w:rPr>
          <w:rFonts w:ascii="Times New Roman" w:hAnsi="Times New Roman" w:cs="Times New Roman"/>
          <w:color w:val="202122"/>
          <w:sz w:val="28"/>
          <w:szCs w:val="28"/>
          <w:shd w:val="clear" w:color="auto" w:fill="FFFFFF"/>
        </w:rPr>
        <w:t xml:space="preserve"> </w:t>
      </w:r>
    </w:p>
    <w:p w14:paraId="3C5825D8" w14:textId="77777777" w:rsidR="00C17AA5" w:rsidRDefault="00C17AA5" w:rsidP="00AD75CD">
      <w:pPr>
        <w:spacing w:after="0" w:line="240" w:lineRule="auto"/>
        <w:ind w:firstLine="709"/>
        <w:contextualSpacing/>
        <w:jc w:val="both"/>
        <w:rPr>
          <w:rFonts w:ascii="Times New Roman" w:hAnsi="Times New Roman" w:cs="Times New Roman"/>
          <w:b/>
          <w:noProof/>
          <w:sz w:val="28"/>
          <w:szCs w:val="28"/>
          <w:lang w:eastAsia="ru-RU"/>
        </w:rPr>
      </w:pPr>
    </w:p>
    <w:p w14:paraId="407C227C" w14:textId="0B237941" w:rsidR="00AA25BF" w:rsidRPr="002746DE" w:rsidRDefault="00D85652" w:rsidP="00AD75CD">
      <w:pPr>
        <w:spacing w:after="0" w:line="240" w:lineRule="auto"/>
        <w:ind w:firstLine="709"/>
        <w:contextualSpacing/>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2.</w:t>
      </w:r>
      <w:r w:rsidR="00916609" w:rsidRPr="002746DE">
        <w:rPr>
          <w:rFonts w:ascii="Times New Roman" w:hAnsi="Times New Roman" w:cs="Times New Roman"/>
          <w:b/>
          <w:noProof/>
          <w:sz w:val="28"/>
          <w:szCs w:val="28"/>
          <w:lang w:eastAsia="ru-RU"/>
        </w:rPr>
        <w:t>4</w:t>
      </w:r>
      <w:r w:rsidR="00764C91" w:rsidRPr="002746DE">
        <w:rPr>
          <w:rFonts w:ascii="Times New Roman" w:hAnsi="Times New Roman" w:cs="Times New Roman"/>
          <w:b/>
          <w:noProof/>
          <w:sz w:val="28"/>
          <w:szCs w:val="28"/>
          <w:lang w:eastAsia="ru-RU"/>
        </w:rPr>
        <w:t>. Ритм</w:t>
      </w:r>
    </w:p>
    <w:p w14:paraId="4B6B7888" w14:textId="4DADEC95" w:rsidR="00764C91" w:rsidRPr="00162E7A" w:rsidRDefault="00764C91"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xml:space="preserve">Ритм - это чередование каких-либо элементов в определенной последовательности. Важнейший признак ритма - повторение элементов и интервалов между ними. </w:t>
      </w:r>
      <w:r w:rsidR="000F3B31" w:rsidRPr="00162E7A">
        <w:rPr>
          <w:rFonts w:ascii="Times New Roman" w:hAnsi="Times New Roman" w:cs="Times New Roman"/>
          <w:bCs/>
          <w:noProof/>
          <w:sz w:val="28"/>
          <w:szCs w:val="28"/>
          <w:lang w:eastAsia="ru-RU"/>
        </w:rPr>
        <w:t xml:space="preserve">Очень важно учесть, что интервалы между предметами, обьектами должны быть разными в станковой композиции. </w:t>
      </w:r>
      <w:r w:rsidR="00B80DE9" w:rsidRPr="00162E7A">
        <w:rPr>
          <w:rFonts w:ascii="Times New Roman" w:hAnsi="Times New Roman" w:cs="Times New Roman"/>
          <w:bCs/>
          <w:noProof/>
          <w:sz w:val="28"/>
          <w:szCs w:val="28"/>
          <w:lang w:eastAsia="ru-RU"/>
        </w:rPr>
        <w:t>Так же</w:t>
      </w:r>
      <w:r w:rsidR="000F3B31" w:rsidRPr="00162E7A">
        <w:rPr>
          <w:rFonts w:ascii="Times New Roman" w:hAnsi="Times New Roman" w:cs="Times New Roman"/>
          <w:bCs/>
          <w:noProof/>
          <w:sz w:val="28"/>
          <w:szCs w:val="28"/>
          <w:lang w:eastAsia="ru-RU"/>
        </w:rPr>
        <w:t xml:space="preserve"> </w:t>
      </w:r>
      <w:r w:rsidR="00B80DE9" w:rsidRPr="00162E7A">
        <w:rPr>
          <w:rFonts w:ascii="Times New Roman" w:hAnsi="Times New Roman" w:cs="Times New Roman"/>
          <w:bCs/>
          <w:noProof/>
          <w:sz w:val="28"/>
          <w:szCs w:val="28"/>
          <w:lang w:eastAsia="ru-RU"/>
        </w:rPr>
        <w:t xml:space="preserve">стоит избегать параллельных </w:t>
      </w:r>
      <w:r w:rsidR="00B02DAB">
        <w:rPr>
          <w:rFonts w:ascii="Times New Roman" w:hAnsi="Times New Roman" w:cs="Times New Roman"/>
          <w:bCs/>
          <w:noProof/>
          <w:sz w:val="28"/>
          <w:szCs w:val="28"/>
          <w:lang w:eastAsia="ru-RU"/>
        </w:rPr>
        <w:t>наклонов</w:t>
      </w:r>
      <w:r w:rsidR="00FE2190">
        <w:rPr>
          <w:rFonts w:ascii="Times New Roman" w:hAnsi="Times New Roman" w:cs="Times New Roman"/>
          <w:bCs/>
          <w:noProof/>
          <w:sz w:val="28"/>
          <w:szCs w:val="28"/>
          <w:lang w:eastAsia="ru-RU"/>
        </w:rPr>
        <w:t xml:space="preserve"> и </w:t>
      </w:r>
      <w:r w:rsidR="00B80DE9" w:rsidRPr="00162E7A">
        <w:rPr>
          <w:rFonts w:ascii="Times New Roman" w:hAnsi="Times New Roman" w:cs="Times New Roman"/>
          <w:bCs/>
          <w:noProof/>
          <w:sz w:val="28"/>
          <w:szCs w:val="28"/>
          <w:lang w:eastAsia="ru-RU"/>
        </w:rPr>
        <w:t>движений</w:t>
      </w:r>
      <w:r w:rsidR="00FE2190">
        <w:rPr>
          <w:rFonts w:ascii="Times New Roman" w:hAnsi="Times New Roman" w:cs="Times New Roman"/>
          <w:bCs/>
          <w:noProof/>
          <w:sz w:val="28"/>
          <w:szCs w:val="28"/>
          <w:lang w:eastAsia="ru-RU"/>
        </w:rPr>
        <w:t>.</w:t>
      </w:r>
    </w:p>
    <w:p w14:paraId="74FBE766" w14:textId="27483CED" w:rsidR="00764C91" w:rsidRPr="00162E7A" w:rsidRDefault="00764C91"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В живописи, графике, скульптуре, декоративном искусстве ритм присутствует как одно из важнейших выразительных средств композиции, участвуя не только в построении изображения, но и зачастую придавая содержанию определенную эмоциональность.</w:t>
      </w:r>
    </w:p>
    <w:p w14:paraId="7EE926C4" w14:textId="4D8BFBC3" w:rsidR="00764C91" w:rsidRPr="00162E7A" w:rsidRDefault="00764C91"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Ритм может быть задан линиями, пятнами света и тени, пятнами цвета. Можно использовать чередование одинаковых элементов композиции, например фигур людей, их рук или ног. В результате ритм может строиться на контрастах объемов и величин.</w:t>
      </w:r>
    </w:p>
    <w:p w14:paraId="2097177E" w14:textId="55FB0210" w:rsidR="00832FE5" w:rsidRDefault="008A2CA1"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Ритм</w:t>
      </w:r>
      <w:r w:rsidR="00A470FE">
        <w:rPr>
          <w:rFonts w:ascii="Times New Roman" w:hAnsi="Times New Roman" w:cs="Times New Roman"/>
          <w:bCs/>
          <w:noProof/>
          <w:sz w:val="28"/>
          <w:szCs w:val="28"/>
          <w:lang w:eastAsia="ru-RU"/>
        </w:rPr>
        <w:t xml:space="preserve"> </w:t>
      </w:r>
      <w:r w:rsidRPr="00162E7A">
        <w:rPr>
          <w:rFonts w:ascii="Times New Roman" w:hAnsi="Times New Roman" w:cs="Times New Roman"/>
          <w:bCs/>
          <w:noProof/>
          <w:sz w:val="28"/>
          <w:szCs w:val="28"/>
          <w:lang w:eastAsia="ru-RU"/>
        </w:rPr>
        <w:t xml:space="preserve">- не столько закон, сколько средство выразительности, и ритм складывается из нескольких элементов (больше трёх), </w:t>
      </w:r>
      <w:r w:rsidR="006E7EBE" w:rsidRPr="00162E7A">
        <w:rPr>
          <w:rFonts w:ascii="Times New Roman" w:hAnsi="Times New Roman" w:cs="Times New Roman"/>
          <w:bCs/>
          <w:noProof/>
          <w:sz w:val="28"/>
          <w:szCs w:val="28"/>
          <w:lang w:eastAsia="ru-RU"/>
        </w:rPr>
        <w:t>два</w:t>
      </w:r>
      <w:r w:rsidRPr="00162E7A">
        <w:rPr>
          <w:rFonts w:ascii="Times New Roman" w:hAnsi="Times New Roman" w:cs="Times New Roman"/>
          <w:bCs/>
          <w:noProof/>
          <w:sz w:val="28"/>
          <w:szCs w:val="28"/>
          <w:lang w:eastAsia="ru-RU"/>
        </w:rPr>
        <w:t xml:space="preserve"> элемента – это или противостояние или центральная симметрия. Кроме того, рит</w:t>
      </w:r>
      <w:r w:rsidR="006E7EBE" w:rsidRPr="00162E7A">
        <w:rPr>
          <w:rFonts w:ascii="Times New Roman" w:hAnsi="Times New Roman" w:cs="Times New Roman"/>
          <w:bCs/>
          <w:noProof/>
          <w:sz w:val="28"/>
          <w:szCs w:val="28"/>
          <w:lang w:eastAsia="ru-RU"/>
        </w:rPr>
        <w:t>м</w:t>
      </w:r>
      <w:r w:rsidRPr="00162E7A">
        <w:rPr>
          <w:rFonts w:ascii="Times New Roman" w:hAnsi="Times New Roman" w:cs="Times New Roman"/>
          <w:bCs/>
          <w:noProof/>
          <w:sz w:val="28"/>
          <w:szCs w:val="28"/>
          <w:lang w:eastAsia="ru-RU"/>
        </w:rPr>
        <w:t xml:space="preserve"> – не свегда </w:t>
      </w:r>
      <w:r w:rsidR="006E7EBE" w:rsidRPr="00162E7A">
        <w:rPr>
          <w:rFonts w:ascii="Times New Roman" w:hAnsi="Times New Roman" w:cs="Times New Roman"/>
          <w:bCs/>
          <w:noProof/>
          <w:sz w:val="28"/>
          <w:szCs w:val="28"/>
          <w:lang w:eastAsia="ru-RU"/>
        </w:rPr>
        <w:t>д</w:t>
      </w:r>
      <w:r w:rsidRPr="00162E7A">
        <w:rPr>
          <w:rFonts w:ascii="Times New Roman" w:hAnsi="Times New Roman" w:cs="Times New Roman"/>
          <w:bCs/>
          <w:noProof/>
          <w:sz w:val="28"/>
          <w:szCs w:val="28"/>
          <w:lang w:eastAsia="ru-RU"/>
        </w:rPr>
        <w:t>вижение, но всегда чередование.</w:t>
      </w:r>
    </w:p>
    <w:p w14:paraId="782C490A" w14:textId="77777777" w:rsidR="00A470FE" w:rsidRDefault="00A470FE" w:rsidP="00AD75CD">
      <w:pPr>
        <w:spacing w:after="0" w:line="240" w:lineRule="auto"/>
        <w:ind w:firstLine="709"/>
        <w:contextualSpacing/>
        <w:jc w:val="both"/>
        <w:rPr>
          <w:rFonts w:ascii="Times New Roman" w:hAnsi="Times New Roman" w:cs="Times New Roman"/>
          <w:b/>
          <w:noProof/>
          <w:sz w:val="28"/>
          <w:szCs w:val="28"/>
          <w:lang w:eastAsia="ru-RU"/>
        </w:rPr>
      </w:pPr>
    </w:p>
    <w:p w14:paraId="7CBDAE30" w14:textId="77777777" w:rsidR="006D2225" w:rsidRDefault="006D2225" w:rsidP="00AD75CD">
      <w:pPr>
        <w:spacing w:after="0" w:line="240" w:lineRule="auto"/>
        <w:ind w:firstLine="709"/>
        <w:contextualSpacing/>
        <w:jc w:val="both"/>
        <w:rPr>
          <w:rFonts w:ascii="Times New Roman" w:hAnsi="Times New Roman" w:cs="Times New Roman"/>
          <w:b/>
          <w:noProof/>
          <w:sz w:val="28"/>
          <w:szCs w:val="28"/>
          <w:lang w:eastAsia="ru-RU"/>
        </w:rPr>
      </w:pPr>
    </w:p>
    <w:p w14:paraId="6C40BBB6" w14:textId="5D115383" w:rsidR="00AA25BF" w:rsidRPr="002746DE" w:rsidRDefault="00D85652" w:rsidP="00AD75CD">
      <w:pPr>
        <w:spacing w:after="0" w:line="240" w:lineRule="auto"/>
        <w:ind w:firstLine="709"/>
        <w:contextualSpacing/>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2.</w:t>
      </w:r>
      <w:r w:rsidR="00916609" w:rsidRPr="002746DE">
        <w:rPr>
          <w:rFonts w:ascii="Times New Roman" w:hAnsi="Times New Roman" w:cs="Times New Roman"/>
          <w:b/>
          <w:noProof/>
          <w:sz w:val="28"/>
          <w:szCs w:val="28"/>
          <w:lang w:eastAsia="ru-RU"/>
        </w:rPr>
        <w:t>5</w:t>
      </w:r>
      <w:r w:rsidR="000E24FE" w:rsidRPr="002746DE">
        <w:rPr>
          <w:rFonts w:ascii="Times New Roman" w:hAnsi="Times New Roman" w:cs="Times New Roman"/>
          <w:b/>
          <w:noProof/>
          <w:sz w:val="28"/>
          <w:szCs w:val="28"/>
          <w:lang w:eastAsia="ru-RU"/>
        </w:rPr>
        <w:t>. Статика, динамика</w:t>
      </w:r>
    </w:p>
    <w:p w14:paraId="7DF981CE" w14:textId="7560FCB4" w:rsidR="00A26043" w:rsidRPr="00162E7A" w:rsidRDefault="00A26043"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Правило передачи покоя – статика:</w:t>
      </w:r>
    </w:p>
    <w:p w14:paraId="67F5A914" w14:textId="50830666" w:rsidR="00A26043" w:rsidRPr="00162E7A" w:rsidRDefault="00A26043"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отсутствие диагональных направлений в изображении;</w:t>
      </w:r>
    </w:p>
    <w:p w14:paraId="56645E2C" w14:textId="0F2E4271" w:rsidR="00A26043" w:rsidRPr="00162E7A" w:rsidRDefault="00A26043"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перед движущимся объектом нет свободного пространства;</w:t>
      </w:r>
    </w:p>
    <w:p w14:paraId="637DAC21" w14:textId="2CF981D3" w:rsidR="00A26043" w:rsidRPr="00162E7A" w:rsidRDefault="00A26043"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w:t>
      </w:r>
      <w:r w:rsidR="004608E4" w:rsidRPr="00162E7A">
        <w:rPr>
          <w:rFonts w:ascii="Times New Roman" w:hAnsi="Times New Roman" w:cs="Times New Roman"/>
          <w:bCs/>
          <w:noProof/>
          <w:sz w:val="28"/>
          <w:szCs w:val="28"/>
          <w:lang w:eastAsia="ru-RU"/>
        </w:rPr>
        <w:t xml:space="preserve"> </w:t>
      </w:r>
      <w:r w:rsidRPr="00162E7A">
        <w:rPr>
          <w:rFonts w:ascii="Times New Roman" w:hAnsi="Times New Roman" w:cs="Times New Roman"/>
          <w:bCs/>
          <w:noProof/>
          <w:sz w:val="28"/>
          <w:szCs w:val="28"/>
          <w:lang w:eastAsia="ru-RU"/>
        </w:rPr>
        <w:t>объекты изображены в спокойных (статичных позах), нет кульминации действия, движения;</w:t>
      </w:r>
    </w:p>
    <w:p w14:paraId="7DFE57D0" w14:textId="1C528F81" w:rsidR="00832FE5" w:rsidRDefault="00F71DA1"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xml:space="preserve"> </w:t>
      </w:r>
      <w:r w:rsidR="00A26043" w:rsidRPr="00162E7A">
        <w:rPr>
          <w:rFonts w:ascii="Times New Roman" w:hAnsi="Times New Roman" w:cs="Times New Roman"/>
          <w:bCs/>
          <w:noProof/>
          <w:sz w:val="28"/>
          <w:szCs w:val="28"/>
          <w:lang w:eastAsia="ru-RU"/>
        </w:rPr>
        <w:t>- композиция считается статичной если она симметрична, уравновешена или образует простые геометрические схемы (треугольник, круг, овал, квадрат, прямоугольник).</w:t>
      </w:r>
    </w:p>
    <w:p w14:paraId="6AEFF1AB" w14:textId="041EC78C" w:rsidR="00A26043" w:rsidRPr="00162E7A" w:rsidRDefault="00A26043"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Правило передачи движения – динамика:</w:t>
      </w:r>
    </w:p>
    <w:p w14:paraId="121723F6" w14:textId="77777777" w:rsidR="00A26043" w:rsidRPr="00162E7A" w:rsidRDefault="00A26043"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если на картине используется одна или несколько диагональных линий, то изображение будет казаться более динамичным;</w:t>
      </w:r>
    </w:p>
    <w:p w14:paraId="1CCB4B24" w14:textId="77777777" w:rsidR="00A26043" w:rsidRPr="00162E7A" w:rsidRDefault="00A26043"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эффект движения можно создать, если остановить свободное пространство перед движущимся объектом;</w:t>
      </w:r>
    </w:p>
    <w:p w14:paraId="73720CBA" w14:textId="77777777" w:rsidR="004608E4" w:rsidRPr="00162E7A" w:rsidRDefault="00A26043"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 для передачи движения следует выбирать момент, который наиболее ярко отражает характер движения, является его кульминацией. Если использовать размытый фон, неясные, нечеткие контуры объектов на заднем плане, то можно достигнуть ощущения движения.</w:t>
      </w:r>
    </w:p>
    <w:p w14:paraId="245FE472" w14:textId="2B12E177" w:rsidR="008C0A86" w:rsidRDefault="00AA25BF"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sz w:val="28"/>
          <w:szCs w:val="28"/>
        </w:rPr>
        <w:t>Статика и динамика могут быть выражены в композиции разными средствами: расположением элементов, цветом, пластикой и др. При этом они могут придавать композиционной форме неоднозначный характер. Одни элементы могут зрительно выявлять ее стремительность, другие</w:t>
      </w:r>
      <w:r w:rsidR="00B32EA8" w:rsidRPr="00162E7A">
        <w:rPr>
          <w:rFonts w:ascii="Times New Roman" w:hAnsi="Times New Roman" w:cs="Times New Roman"/>
          <w:bCs/>
          <w:sz w:val="28"/>
          <w:szCs w:val="28"/>
        </w:rPr>
        <w:t>,</w:t>
      </w:r>
      <w:r w:rsidRPr="00162E7A">
        <w:rPr>
          <w:rFonts w:ascii="Times New Roman" w:hAnsi="Times New Roman" w:cs="Times New Roman"/>
          <w:bCs/>
          <w:sz w:val="28"/>
          <w:szCs w:val="28"/>
        </w:rPr>
        <w:t xml:space="preserve"> наоборот, «останавливать» ее. Так, неустойчивые вертикали могут пересекаться устойчивыми горизонталями, «падающие» диагонали  «подпираться» вертикалями или противоположными по направлению диагоналями</w:t>
      </w:r>
      <w:r w:rsidR="00B32EA8" w:rsidRPr="00162E7A">
        <w:rPr>
          <w:rFonts w:ascii="Times New Roman" w:hAnsi="Times New Roman" w:cs="Times New Roman"/>
          <w:bCs/>
          <w:sz w:val="28"/>
          <w:szCs w:val="28"/>
        </w:rPr>
        <w:t>.</w:t>
      </w:r>
      <w:r w:rsidRPr="00162E7A">
        <w:rPr>
          <w:rFonts w:ascii="Times New Roman" w:hAnsi="Times New Roman" w:cs="Times New Roman"/>
          <w:bCs/>
          <w:sz w:val="28"/>
          <w:szCs w:val="28"/>
        </w:rPr>
        <w:t xml:space="preserve"> </w:t>
      </w:r>
      <w:r w:rsidR="00B32EA8" w:rsidRPr="00162E7A">
        <w:rPr>
          <w:rFonts w:ascii="Times New Roman" w:hAnsi="Times New Roman" w:cs="Times New Roman"/>
          <w:bCs/>
          <w:sz w:val="28"/>
          <w:szCs w:val="28"/>
        </w:rPr>
        <w:t>Я</w:t>
      </w:r>
      <w:r w:rsidRPr="00162E7A">
        <w:rPr>
          <w:rFonts w:ascii="Times New Roman" w:hAnsi="Times New Roman" w:cs="Times New Roman"/>
          <w:bCs/>
          <w:sz w:val="28"/>
          <w:szCs w:val="28"/>
        </w:rPr>
        <w:t>ркий цвет может «успокаиваться» сдержанными тонами и т. д. При решении таких сложных композиционных задач нужна предельная четкость в установлении зрительного равновесия между элементами сложной композиции.</w:t>
      </w:r>
      <w:r w:rsidR="00B32EA8" w:rsidRPr="00162E7A">
        <w:rPr>
          <w:rFonts w:ascii="Times New Roman" w:hAnsi="Times New Roman" w:cs="Times New Roman"/>
          <w:bCs/>
          <w:sz w:val="28"/>
          <w:szCs w:val="28"/>
        </w:rPr>
        <w:t xml:space="preserve"> </w:t>
      </w:r>
      <w:r w:rsidRPr="00162E7A">
        <w:rPr>
          <w:rFonts w:ascii="Times New Roman" w:hAnsi="Times New Roman" w:cs="Times New Roman"/>
          <w:bCs/>
          <w:sz w:val="28"/>
          <w:szCs w:val="28"/>
        </w:rPr>
        <w:t>Статика и динамика не всегда взаимоисключают друг друга. В некоторых случаях можно говорить о внутренней динамике, когда, например, напряжение передается через изображение начала или конца движения фигуры: уже не- или еще не двигается, но потенциальная энергия должна перейти в кинетическую («Дискобол» Мирона, фигуры Микеланджело).</w:t>
      </w:r>
    </w:p>
    <w:p w14:paraId="03FFC8B0" w14:textId="77777777" w:rsidR="00A470FE" w:rsidRDefault="00A470FE" w:rsidP="00AD75CD">
      <w:pPr>
        <w:spacing w:after="0" w:line="240" w:lineRule="auto"/>
        <w:ind w:firstLine="709"/>
        <w:contextualSpacing/>
        <w:jc w:val="both"/>
        <w:rPr>
          <w:rFonts w:ascii="Times New Roman" w:hAnsi="Times New Roman" w:cs="Times New Roman"/>
          <w:b/>
          <w:noProof/>
          <w:sz w:val="28"/>
          <w:szCs w:val="28"/>
          <w:lang w:eastAsia="ru-RU"/>
        </w:rPr>
      </w:pPr>
    </w:p>
    <w:p w14:paraId="58370B04" w14:textId="395C8A33" w:rsidR="00A26043" w:rsidRPr="002746DE" w:rsidRDefault="00D85652" w:rsidP="00AD75CD">
      <w:pPr>
        <w:spacing w:after="0" w:line="240" w:lineRule="auto"/>
        <w:ind w:firstLine="709"/>
        <w:contextualSpacing/>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2.</w:t>
      </w:r>
      <w:r w:rsidR="00916609" w:rsidRPr="002746DE">
        <w:rPr>
          <w:rFonts w:ascii="Times New Roman" w:hAnsi="Times New Roman" w:cs="Times New Roman"/>
          <w:b/>
          <w:noProof/>
          <w:sz w:val="28"/>
          <w:szCs w:val="28"/>
          <w:lang w:eastAsia="ru-RU"/>
        </w:rPr>
        <w:t>6</w:t>
      </w:r>
      <w:r w:rsidR="00764C91" w:rsidRPr="002746DE">
        <w:rPr>
          <w:rFonts w:ascii="Times New Roman" w:hAnsi="Times New Roman" w:cs="Times New Roman"/>
          <w:b/>
          <w:noProof/>
          <w:sz w:val="28"/>
          <w:szCs w:val="28"/>
          <w:lang w:eastAsia="ru-RU"/>
        </w:rPr>
        <w:t xml:space="preserve">. </w:t>
      </w:r>
      <w:r w:rsidR="00C50BB0" w:rsidRPr="002746DE">
        <w:rPr>
          <w:rFonts w:ascii="Times New Roman" w:hAnsi="Times New Roman" w:cs="Times New Roman"/>
          <w:b/>
          <w:noProof/>
          <w:sz w:val="28"/>
          <w:szCs w:val="28"/>
          <w:lang w:eastAsia="ru-RU"/>
        </w:rPr>
        <w:t>Равновесие</w:t>
      </w:r>
    </w:p>
    <w:p w14:paraId="531B3404" w14:textId="3FFECE23" w:rsidR="00A845CB" w:rsidRDefault="00C50BB0"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Равновесие, это такое состояние композиции, при котором все ее элементы сбалансированы между собой. Это не понятие с простым равенством величин.</w:t>
      </w:r>
    </w:p>
    <w:p w14:paraId="6F38A8E3" w14:textId="358ED5A5" w:rsidR="00EC61C1" w:rsidRPr="00162E7A" w:rsidRDefault="00C50BB0"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Равновесие зависит от</w:t>
      </w:r>
      <w:r w:rsidR="00EC61C1" w:rsidRPr="00162E7A">
        <w:rPr>
          <w:rFonts w:ascii="Times New Roman" w:hAnsi="Times New Roman" w:cs="Times New Roman"/>
          <w:bCs/>
          <w:sz w:val="28"/>
          <w:szCs w:val="28"/>
        </w:rPr>
        <w:t>:</w:t>
      </w:r>
    </w:p>
    <w:p w14:paraId="0DA83E72" w14:textId="2E3F9461" w:rsidR="00EC61C1" w:rsidRPr="00162E7A" w:rsidRDefault="00EC61C1"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 xml:space="preserve">- </w:t>
      </w:r>
      <w:r w:rsidR="00C50BB0" w:rsidRPr="00162E7A">
        <w:rPr>
          <w:rFonts w:ascii="Times New Roman" w:hAnsi="Times New Roman" w:cs="Times New Roman"/>
          <w:bCs/>
          <w:sz w:val="28"/>
          <w:szCs w:val="28"/>
        </w:rPr>
        <w:t>расположения основных масс композиции</w:t>
      </w:r>
      <w:r w:rsidRPr="00162E7A">
        <w:rPr>
          <w:rFonts w:ascii="Times New Roman" w:hAnsi="Times New Roman" w:cs="Times New Roman"/>
          <w:bCs/>
          <w:sz w:val="28"/>
          <w:szCs w:val="28"/>
        </w:rPr>
        <w:t>;</w:t>
      </w:r>
    </w:p>
    <w:p w14:paraId="04F850AC" w14:textId="57889817" w:rsidR="00EC61C1" w:rsidRPr="00162E7A" w:rsidRDefault="00EC61C1"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 xml:space="preserve">- </w:t>
      </w:r>
      <w:r w:rsidR="00C50BB0" w:rsidRPr="00162E7A">
        <w:rPr>
          <w:rFonts w:ascii="Times New Roman" w:hAnsi="Times New Roman" w:cs="Times New Roman"/>
          <w:bCs/>
          <w:sz w:val="28"/>
          <w:szCs w:val="28"/>
        </w:rPr>
        <w:t>организации композиционного центра</w:t>
      </w:r>
      <w:r w:rsidRPr="00162E7A">
        <w:rPr>
          <w:rFonts w:ascii="Times New Roman" w:hAnsi="Times New Roman" w:cs="Times New Roman"/>
          <w:bCs/>
          <w:sz w:val="28"/>
          <w:szCs w:val="28"/>
        </w:rPr>
        <w:t>;</w:t>
      </w:r>
    </w:p>
    <w:p w14:paraId="46C22703" w14:textId="1D8CB6F0" w:rsidR="00EC61C1" w:rsidRPr="00162E7A" w:rsidRDefault="00EC61C1"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w:t>
      </w:r>
      <w:r w:rsidR="00C50BB0" w:rsidRPr="00162E7A">
        <w:rPr>
          <w:rFonts w:ascii="Times New Roman" w:hAnsi="Times New Roman" w:cs="Times New Roman"/>
          <w:bCs/>
          <w:sz w:val="28"/>
          <w:szCs w:val="28"/>
        </w:rPr>
        <w:t xml:space="preserve"> пластического и ритмического построения композиции</w:t>
      </w:r>
      <w:r w:rsidRPr="00162E7A">
        <w:rPr>
          <w:rFonts w:ascii="Times New Roman" w:hAnsi="Times New Roman" w:cs="Times New Roman"/>
          <w:bCs/>
          <w:sz w:val="28"/>
          <w:szCs w:val="28"/>
        </w:rPr>
        <w:t>;</w:t>
      </w:r>
    </w:p>
    <w:p w14:paraId="6BC186B3" w14:textId="14F472EA" w:rsidR="00EC61C1" w:rsidRPr="00162E7A" w:rsidRDefault="00EC61C1"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w:t>
      </w:r>
      <w:r w:rsidR="00C50BB0" w:rsidRPr="00162E7A">
        <w:rPr>
          <w:rFonts w:ascii="Times New Roman" w:hAnsi="Times New Roman" w:cs="Times New Roman"/>
          <w:bCs/>
          <w:sz w:val="28"/>
          <w:szCs w:val="28"/>
        </w:rPr>
        <w:t xml:space="preserve"> ее пропорциональных членений</w:t>
      </w:r>
      <w:r w:rsidRPr="00162E7A">
        <w:rPr>
          <w:rFonts w:ascii="Times New Roman" w:hAnsi="Times New Roman" w:cs="Times New Roman"/>
          <w:bCs/>
          <w:sz w:val="28"/>
          <w:szCs w:val="28"/>
        </w:rPr>
        <w:t>;</w:t>
      </w:r>
    </w:p>
    <w:p w14:paraId="0A3AADBD" w14:textId="0FDF37BC" w:rsidR="00C50BB0" w:rsidRPr="00162E7A" w:rsidRDefault="00EC61C1"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 xml:space="preserve">- </w:t>
      </w:r>
      <w:r w:rsidR="00C50BB0" w:rsidRPr="00162E7A">
        <w:rPr>
          <w:rFonts w:ascii="Times New Roman" w:hAnsi="Times New Roman" w:cs="Times New Roman"/>
          <w:bCs/>
          <w:sz w:val="28"/>
          <w:szCs w:val="28"/>
        </w:rPr>
        <w:t>цветовых, тональных и фактурных отношений отдельных частей между собой и целы</w:t>
      </w:r>
      <w:r w:rsidRPr="00162E7A">
        <w:rPr>
          <w:rFonts w:ascii="Times New Roman" w:hAnsi="Times New Roman" w:cs="Times New Roman"/>
          <w:bCs/>
          <w:sz w:val="28"/>
          <w:szCs w:val="28"/>
        </w:rPr>
        <w:t>м;</w:t>
      </w:r>
    </w:p>
    <w:p w14:paraId="6E2D08B3" w14:textId="45924940" w:rsidR="00C50BB0" w:rsidRPr="00162E7A" w:rsidRDefault="00C50BB0"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lastRenderedPageBreak/>
        <w:t>Ни одно из средств и законов композиции в отдельности не создадут гармоничное произведение, так как все взаимозависимо или уравновешено.</w:t>
      </w:r>
      <w:r w:rsidR="00732A12" w:rsidRPr="00162E7A">
        <w:rPr>
          <w:rFonts w:ascii="Times New Roman" w:hAnsi="Times New Roman" w:cs="Times New Roman"/>
          <w:bCs/>
          <w:sz w:val="28"/>
          <w:szCs w:val="28"/>
        </w:rPr>
        <w:t xml:space="preserve"> Равновесие по-разному проявляется в симметричных и асимметричных композициях. Симметрия сама по себе еще не является гарантией уравновешенности в композиции. Количественное несоответствие симметричного элемента и плоскости (или диспропорция частей и целого) становится зрительно неуравновешенным </w:t>
      </w:r>
      <w:r w:rsidR="002E2EFF" w:rsidRPr="002E2EFF">
        <w:rPr>
          <w:rFonts w:ascii="Times New Roman" w:hAnsi="Times New Roman" w:cs="Times New Roman"/>
          <w:bCs/>
          <w:sz w:val="28"/>
          <w:szCs w:val="28"/>
        </w:rPr>
        <w:t>[1</w:t>
      </w:r>
      <w:r w:rsidR="002E2EFF">
        <w:rPr>
          <w:rFonts w:ascii="Times New Roman" w:hAnsi="Times New Roman" w:cs="Times New Roman"/>
          <w:bCs/>
          <w:sz w:val="28"/>
          <w:szCs w:val="28"/>
        </w:rPr>
        <w:t>. с.47</w:t>
      </w:r>
      <w:r w:rsidR="002E2EFF" w:rsidRPr="002E2EFF">
        <w:rPr>
          <w:rFonts w:ascii="Times New Roman" w:hAnsi="Times New Roman" w:cs="Times New Roman"/>
          <w:bCs/>
          <w:sz w:val="28"/>
          <w:szCs w:val="28"/>
        </w:rPr>
        <w:t>]</w:t>
      </w:r>
      <w:r w:rsidR="00020081">
        <w:rPr>
          <w:rFonts w:ascii="Times New Roman" w:hAnsi="Times New Roman" w:cs="Times New Roman"/>
          <w:bCs/>
          <w:sz w:val="28"/>
          <w:szCs w:val="28"/>
        </w:rPr>
        <w:t xml:space="preserve">. </w:t>
      </w:r>
      <w:r w:rsidR="00732A12" w:rsidRPr="00162E7A">
        <w:rPr>
          <w:rFonts w:ascii="Times New Roman" w:hAnsi="Times New Roman" w:cs="Times New Roman"/>
          <w:bCs/>
          <w:sz w:val="28"/>
          <w:szCs w:val="28"/>
        </w:rPr>
        <w:t>Уравновесить симметричную композицию гораздо легче, чем асимметричную, и достигается это более простыми средствами, так как симметрия уже создает предпосылки для композиционного равновесия</w:t>
      </w:r>
      <w:r w:rsidR="00020081">
        <w:rPr>
          <w:rFonts w:ascii="Times New Roman" w:hAnsi="Times New Roman" w:cs="Times New Roman"/>
          <w:bCs/>
          <w:sz w:val="28"/>
          <w:szCs w:val="28"/>
        </w:rPr>
        <w:t xml:space="preserve"> </w:t>
      </w:r>
      <w:r w:rsidR="00020081" w:rsidRPr="002E2EFF">
        <w:rPr>
          <w:rFonts w:ascii="Times New Roman" w:hAnsi="Times New Roman" w:cs="Times New Roman"/>
          <w:bCs/>
          <w:sz w:val="28"/>
          <w:szCs w:val="28"/>
        </w:rPr>
        <w:t>[1</w:t>
      </w:r>
      <w:r w:rsidR="00020081">
        <w:rPr>
          <w:rFonts w:ascii="Times New Roman" w:hAnsi="Times New Roman" w:cs="Times New Roman"/>
          <w:bCs/>
          <w:sz w:val="28"/>
          <w:szCs w:val="28"/>
        </w:rPr>
        <w:t>. с.49</w:t>
      </w:r>
      <w:r w:rsidR="00020081" w:rsidRPr="002E2EFF">
        <w:rPr>
          <w:rFonts w:ascii="Times New Roman" w:hAnsi="Times New Roman" w:cs="Times New Roman"/>
          <w:bCs/>
          <w:sz w:val="28"/>
          <w:szCs w:val="28"/>
        </w:rPr>
        <w:t>]</w:t>
      </w:r>
      <w:r w:rsidR="00732A12" w:rsidRPr="00162E7A">
        <w:rPr>
          <w:rFonts w:ascii="Times New Roman" w:hAnsi="Times New Roman" w:cs="Times New Roman"/>
          <w:bCs/>
          <w:sz w:val="28"/>
          <w:szCs w:val="28"/>
        </w:rPr>
        <w:t>.</w:t>
      </w:r>
      <w:r w:rsidR="00D60FFA" w:rsidRPr="00162E7A">
        <w:rPr>
          <w:rFonts w:ascii="Times New Roman" w:hAnsi="Times New Roman" w:cs="Times New Roman"/>
          <w:bCs/>
          <w:sz w:val="28"/>
          <w:szCs w:val="28"/>
        </w:rPr>
        <w:t xml:space="preserve"> </w:t>
      </w:r>
      <w:r w:rsidR="00A15820" w:rsidRPr="00162E7A">
        <w:rPr>
          <w:rFonts w:ascii="Times New Roman" w:hAnsi="Times New Roman" w:cs="Times New Roman"/>
          <w:bCs/>
          <w:sz w:val="28"/>
          <w:szCs w:val="28"/>
        </w:rPr>
        <w:t xml:space="preserve">В станковой композиции </w:t>
      </w:r>
      <w:r w:rsidR="00443156" w:rsidRPr="00162E7A">
        <w:rPr>
          <w:rFonts w:ascii="Times New Roman" w:hAnsi="Times New Roman" w:cs="Times New Roman"/>
          <w:bCs/>
          <w:sz w:val="28"/>
          <w:szCs w:val="28"/>
        </w:rPr>
        <w:t xml:space="preserve">если </w:t>
      </w:r>
      <w:r w:rsidR="00A15820" w:rsidRPr="00162E7A">
        <w:rPr>
          <w:rFonts w:ascii="Times New Roman" w:hAnsi="Times New Roman" w:cs="Times New Roman"/>
          <w:bCs/>
          <w:sz w:val="28"/>
          <w:szCs w:val="28"/>
        </w:rPr>
        <w:t>разделить рисунок на четыре ча</w:t>
      </w:r>
      <w:r w:rsidR="00443156" w:rsidRPr="00162E7A">
        <w:rPr>
          <w:rFonts w:ascii="Times New Roman" w:hAnsi="Times New Roman" w:cs="Times New Roman"/>
          <w:bCs/>
          <w:sz w:val="28"/>
          <w:szCs w:val="28"/>
        </w:rPr>
        <w:t>с</w:t>
      </w:r>
      <w:r w:rsidR="00A15820" w:rsidRPr="00162E7A">
        <w:rPr>
          <w:rFonts w:ascii="Times New Roman" w:hAnsi="Times New Roman" w:cs="Times New Roman"/>
          <w:bCs/>
          <w:sz w:val="28"/>
          <w:szCs w:val="28"/>
        </w:rPr>
        <w:t>ти</w:t>
      </w:r>
      <w:r w:rsidR="00443156" w:rsidRPr="00162E7A">
        <w:rPr>
          <w:rFonts w:ascii="Times New Roman" w:hAnsi="Times New Roman" w:cs="Times New Roman"/>
          <w:bCs/>
          <w:sz w:val="28"/>
          <w:szCs w:val="28"/>
        </w:rPr>
        <w:t>, вертикальной и горизонтальной осью ровно по центру композиции</w:t>
      </w:r>
      <w:r w:rsidR="00A15820" w:rsidRPr="00162E7A">
        <w:rPr>
          <w:rFonts w:ascii="Times New Roman" w:hAnsi="Times New Roman" w:cs="Times New Roman"/>
          <w:bCs/>
          <w:sz w:val="28"/>
          <w:szCs w:val="28"/>
        </w:rPr>
        <w:t xml:space="preserve">, </w:t>
      </w:r>
      <w:r w:rsidR="00443156" w:rsidRPr="00162E7A">
        <w:rPr>
          <w:rFonts w:ascii="Times New Roman" w:hAnsi="Times New Roman" w:cs="Times New Roman"/>
          <w:bCs/>
          <w:sz w:val="28"/>
          <w:szCs w:val="28"/>
        </w:rPr>
        <w:t xml:space="preserve">то </w:t>
      </w:r>
      <w:r w:rsidR="00A15820" w:rsidRPr="00162E7A">
        <w:rPr>
          <w:rFonts w:ascii="Times New Roman" w:hAnsi="Times New Roman" w:cs="Times New Roman"/>
          <w:bCs/>
          <w:sz w:val="28"/>
          <w:szCs w:val="28"/>
        </w:rPr>
        <w:t xml:space="preserve">углы не </w:t>
      </w:r>
      <w:r w:rsidR="00443156" w:rsidRPr="00162E7A">
        <w:rPr>
          <w:rFonts w:ascii="Times New Roman" w:hAnsi="Times New Roman" w:cs="Times New Roman"/>
          <w:bCs/>
          <w:sz w:val="28"/>
          <w:szCs w:val="28"/>
        </w:rPr>
        <w:t>до</w:t>
      </w:r>
      <w:r w:rsidR="00A15820" w:rsidRPr="00162E7A">
        <w:rPr>
          <w:rFonts w:ascii="Times New Roman" w:hAnsi="Times New Roman" w:cs="Times New Roman"/>
          <w:bCs/>
          <w:sz w:val="28"/>
          <w:szCs w:val="28"/>
        </w:rPr>
        <w:t>лжны повторяться. Равновесие может быть достигнуто – верхний правый, нижний левый (весы)</w:t>
      </w:r>
      <w:r w:rsidR="00B90C38">
        <w:rPr>
          <w:rFonts w:ascii="Times New Roman" w:hAnsi="Times New Roman" w:cs="Times New Roman"/>
          <w:bCs/>
          <w:sz w:val="28"/>
          <w:szCs w:val="28"/>
        </w:rPr>
        <w:t xml:space="preserve"> или наоборот: верх левый, низ правый</w:t>
      </w:r>
      <w:r w:rsidR="00A15820" w:rsidRPr="00162E7A">
        <w:rPr>
          <w:rFonts w:ascii="Times New Roman" w:hAnsi="Times New Roman" w:cs="Times New Roman"/>
          <w:bCs/>
          <w:sz w:val="28"/>
          <w:szCs w:val="28"/>
        </w:rPr>
        <w:t xml:space="preserve">. </w:t>
      </w:r>
      <w:r w:rsidR="00D60FFA" w:rsidRPr="00162E7A">
        <w:rPr>
          <w:rFonts w:ascii="Times New Roman" w:hAnsi="Times New Roman" w:cs="Times New Roman"/>
          <w:bCs/>
          <w:sz w:val="28"/>
          <w:szCs w:val="28"/>
        </w:rPr>
        <w:t xml:space="preserve">Правильно найденная симметричная композиция воспринимается легко, как бы сразу, независимо от сложности ее построения. Асимметричная </w:t>
      </w:r>
      <w:r w:rsidR="0072012D">
        <w:rPr>
          <w:rFonts w:ascii="Times New Roman" w:hAnsi="Times New Roman" w:cs="Times New Roman"/>
          <w:bCs/>
          <w:sz w:val="28"/>
          <w:szCs w:val="28"/>
        </w:rPr>
        <w:t xml:space="preserve">композиция </w:t>
      </w:r>
      <w:r w:rsidR="00D60FFA" w:rsidRPr="00162E7A">
        <w:rPr>
          <w:rFonts w:ascii="Times New Roman" w:hAnsi="Times New Roman" w:cs="Times New Roman"/>
          <w:bCs/>
          <w:sz w:val="28"/>
          <w:szCs w:val="28"/>
        </w:rPr>
        <w:t>же порой требует более длительного осмысления и раскрывается постепенно. Однако утверждение, что симметричная композиция более выразительна, неправильно. Выбор построения или структуры произведения зависит от художественного видения автора, от его желания найти более выразительную композицию для создания конкретного художественного образа</w:t>
      </w:r>
      <w:r w:rsidR="00020081">
        <w:rPr>
          <w:rFonts w:ascii="Times New Roman" w:hAnsi="Times New Roman" w:cs="Times New Roman"/>
          <w:bCs/>
          <w:sz w:val="28"/>
          <w:szCs w:val="28"/>
        </w:rPr>
        <w:t xml:space="preserve"> </w:t>
      </w:r>
      <w:r w:rsidR="00020081" w:rsidRPr="002E2EFF">
        <w:rPr>
          <w:rFonts w:ascii="Times New Roman" w:hAnsi="Times New Roman" w:cs="Times New Roman"/>
          <w:bCs/>
          <w:sz w:val="28"/>
          <w:szCs w:val="28"/>
        </w:rPr>
        <w:t>[1</w:t>
      </w:r>
      <w:r w:rsidR="00020081">
        <w:rPr>
          <w:rFonts w:ascii="Times New Roman" w:hAnsi="Times New Roman" w:cs="Times New Roman"/>
          <w:bCs/>
          <w:sz w:val="28"/>
          <w:szCs w:val="28"/>
        </w:rPr>
        <w:t>. с.50</w:t>
      </w:r>
      <w:r w:rsidR="00020081" w:rsidRPr="002E2EFF">
        <w:rPr>
          <w:rFonts w:ascii="Times New Roman" w:hAnsi="Times New Roman" w:cs="Times New Roman"/>
          <w:bCs/>
          <w:sz w:val="28"/>
          <w:szCs w:val="28"/>
        </w:rPr>
        <w:t>]</w:t>
      </w:r>
      <w:r w:rsidR="00D60FFA" w:rsidRPr="00162E7A">
        <w:rPr>
          <w:rFonts w:ascii="Times New Roman" w:hAnsi="Times New Roman" w:cs="Times New Roman"/>
          <w:bCs/>
          <w:sz w:val="28"/>
          <w:szCs w:val="28"/>
        </w:rPr>
        <w:t>.</w:t>
      </w:r>
    </w:p>
    <w:p w14:paraId="784EDB29" w14:textId="77777777" w:rsidR="00A470FE" w:rsidRDefault="00A470FE" w:rsidP="00AD75CD">
      <w:pPr>
        <w:spacing w:after="0" w:line="240" w:lineRule="auto"/>
        <w:ind w:firstLine="709"/>
        <w:contextualSpacing/>
        <w:jc w:val="both"/>
        <w:rPr>
          <w:rFonts w:ascii="Times New Roman" w:hAnsi="Times New Roman" w:cs="Times New Roman"/>
          <w:b/>
          <w:noProof/>
          <w:sz w:val="28"/>
          <w:szCs w:val="28"/>
          <w:lang w:eastAsia="ru-RU"/>
        </w:rPr>
      </w:pPr>
    </w:p>
    <w:p w14:paraId="65A7D45C" w14:textId="4B66C35E" w:rsidR="00CE600E" w:rsidRPr="002746DE" w:rsidRDefault="00D85652" w:rsidP="00AD75CD">
      <w:pPr>
        <w:spacing w:after="0" w:line="240" w:lineRule="auto"/>
        <w:ind w:firstLine="709"/>
        <w:contextualSpacing/>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2.</w:t>
      </w:r>
      <w:r w:rsidR="00916609" w:rsidRPr="002746DE">
        <w:rPr>
          <w:rFonts w:ascii="Times New Roman" w:hAnsi="Times New Roman" w:cs="Times New Roman"/>
          <w:b/>
          <w:noProof/>
          <w:sz w:val="28"/>
          <w:szCs w:val="28"/>
          <w:lang w:eastAsia="ru-RU"/>
        </w:rPr>
        <w:t>7</w:t>
      </w:r>
      <w:r w:rsidR="00CE600E" w:rsidRPr="002746DE">
        <w:rPr>
          <w:rFonts w:ascii="Times New Roman" w:hAnsi="Times New Roman" w:cs="Times New Roman"/>
          <w:b/>
          <w:noProof/>
          <w:sz w:val="28"/>
          <w:szCs w:val="28"/>
          <w:lang w:eastAsia="ru-RU"/>
        </w:rPr>
        <w:t>. Целостность</w:t>
      </w:r>
    </w:p>
    <w:p w14:paraId="2F6B79B1" w14:textId="22B55CCD" w:rsidR="00F71DA1" w:rsidRPr="00162E7A" w:rsidRDefault="00CE600E"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Целостность является основным законом композиции.</w:t>
      </w:r>
    </w:p>
    <w:p w14:paraId="3CC918D6" w14:textId="77777777" w:rsidR="00EA7D36" w:rsidRDefault="00CE600E"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Если изображение или предмет целиком охватываются взглядом как единое целое, явно не распадается на отдельные самостоятельные части, то налицо целостность как первый признак композиции. Целостность нельзя воспринимать как</w:t>
      </w:r>
      <w:r w:rsidR="00A845CB">
        <w:rPr>
          <w:rFonts w:ascii="Times New Roman" w:hAnsi="Times New Roman" w:cs="Times New Roman"/>
          <w:bCs/>
          <w:sz w:val="28"/>
          <w:szCs w:val="28"/>
        </w:rPr>
        <w:t xml:space="preserve"> слипнувшиеся</w:t>
      </w:r>
      <w:r w:rsidRPr="00162E7A">
        <w:rPr>
          <w:rFonts w:ascii="Times New Roman" w:hAnsi="Times New Roman" w:cs="Times New Roman"/>
          <w:bCs/>
          <w:sz w:val="28"/>
          <w:szCs w:val="28"/>
        </w:rPr>
        <w:t xml:space="preserve"> меду собой детали главного, второстепенного. Между элементами композиции могут быть промежутки, пробелы, но все-таки тяготение элементов друг к другу, их взаимопроникновение зрительно выделяют изображение или предмет из окружающего пространства.</w:t>
      </w:r>
    </w:p>
    <w:p w14:paraId="503A8921" w14:textId="2443F4DF" w:rsidR="00CE600E" w:rsidRPr="00162E7A" w:rsidRDefault="00CE600E"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Целостность может быть в компоновке картины по отношению к раме, может быть</w:t>
      </w:r>
      <w:r w:rsidR="00AD75CD">
        <w:rPr>
          <w:rFonts w:ascii="Times New Roman" w:hAnsi="Times New Roman" w:cs="Times New Roman"/>
          <w:bCs/>
          <w:sz w:val="28"/>
          <w:szCs w:val="28"/>
        </w:rPr>
        <w:t>,</w:t>
      </w:r>
      <w:r w:rsidRPr="00162E7A">
        <w:rPr>
          <w:rFonts w:ascii="Times New Roman" w:hAnsi="Times New Roman" w:cs="Times New Roman"/>
          <w:bCs/>
          <w:sz w:val="28"/>
          <w:szCs w:val="28"/>
        </w:rPr>
        <w:t xml:space="preserve"> как колористическое пятно всей картины по отношению к полю стены, а может быть и внутри изображения, чтобы предмет или фигура не распадались на отдельные случайные пятна.</w:t>
      </w:r>
    </w:p>
    <w:p w14:paraId="70AB89EE" w14:textId="473C37B5" w:rsidR="00CE600E" w:rsidRPr="00162E7A" w:rsidRDefault="00CE600E"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Целостность - внутреннее единство композиции</w:t>
      </w:r>
      <w:r w:rsidR="002D7BB5">
        <w:rPr>
          <w:rFonts w:ascii="Times New Roman" w:hAnsi="Times New Roman" w:cs="Times New Roman"/>
          <w:bCs/>
          <w:sz w:val="28"/>
          <w:szCs w:val="28"/>
        </w:rPr>
        <w:t xml:space="preserve"> </w:t>
      </w:r>
      <w:r w:rsidR="002D7BB5" w:rsidRPr="002E2EFF">
        <w:rPr>
          <w:rFonts w:ascii="Times New Roman" w:hAnsi="Times New Roman" w:cs="Times New Roman"/>
          <w:bCs/>
          <w:sz w:val="28"/>
          <w:szCs w:val="28"/>
        </w:rPr>
        <w:t>[</w:t>
      </w:r>
      <w:r w:rsidR="002D7BB5">
        <w:rPr>
          <w:rFonts w:ascii="Times New Roman" w:hAnsi="Times New Roman" w:cs="Times New Roman"/>
          <w:bCs/>
          <w:sz w:val="28"/>
          <w:szCs w:val="28"/>
        </w:rPr>
        <w:t>2. с.5</w:t>
      </w:r>
      <w:r w:rsidR="002D7BB5" w:rsidRPr="002E2EFF">
        <w:rPr>
          <w:rFonts w:ascii="Times New Roman" w:hAnsi="Times New Roman" w:cs="Times New Roman"/>
          <w:bCs/>
          <w:sz w:val="28"/>
          <w:szCs w:val="28"/>
        </w:rPr>
        <w:t>]</w:t>
      </w:r>
      <w:r w:rsidRPr="00162E7A">
        <w:rPr>
          <w:rFonts w:ascii="Times New Roman" w:hAnsi="Times New Roman" w:cs="Times New Roman"/>
          <w:bCs/>
          <w:sz w:val="28"/>
          <w:szCs w:val="28"/>
        </w:rPr>
        <w:t>.</w:t>
      </w:r>
    </w:p>
    <w:p w14:paraId="7FD77295" w14:textId="53880566" w:rsidR="00CE600E" w:rsidRPr="00162E7A" w:rsidRDefault="00CE600E"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sz w:val="28"/>
          <w:szCs w:val="28"/>
        </w:rPr>
        <w:t>Благодаря композиционному построению, оптимальному соотношению и взаимодействию частей композиции достигается целостность художественного произведения.</w:t>
      </w:r>
    </w:p>
    <w:p w14:paraId="7509E4F5" w14:textId="6F3851CA" w:rsidR="00F71DA1" w:rsidRPr="00162E7A" w:rsidRDefault="00CE600E"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sz w:val="28"/>
          <w:szCs w:val="28"/>
        </w:rPr>
        <w:t>В законе целостности композиции получили отражение и воплощение природные принципы организации объектов окружающего мира.</w:t>
      </w:r>
    </w:p>
    <w:p w14:paraId="32019CE7" w14:textId="4430D83F" w:rsidR="00CE600E" w:rsidRPr="00162E7A" w:rsidRDefault="00CE600E"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sz w:val="28"/>
          <w:szCs w:val="28"/>
        </w:rPr>
        <w:t>Целостность - стадия законченности композиции, при которой, по определению:</w:t>
      </w:r>
    </w:p>
    <w:p w14:paraId="02ED257C" w14:textId="4750FD9D" w:rsidR="00CE600E" w:rsidRPr="00162E7A" w:rsidRDefault="00CE600E"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lastRenderedPageBreak/>
        <w:t>- ни одна часть целого не может быть изъята или заменена без ущерба для целого;</w:t>
      </w:r>
    </w:p>
    <w:p w14:paraId="5EC3B82C" w14:textId="6BF351CD" w:rsidR="00CE600E" w:rsidRPr="00162E7A" w:rsidRDefault="00CE600E"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 части не могут меняться местами без ущерба для целого;</w:t>
      </w:r>
    </w:p>
    <w:p w14:paraId="6700F888" w14:textId="56674920" w:rsidR="004608E4" w:rsidRDefault="00CE600E" w:rsidP="00AD75CD">
      <w:pPr>
        <w:spacing w:after="0" w:line="240" w:lineRule="auto"/>
        <w:ind w:firstLine="709"/>
        <w:contextualSpacing/>
        <w:jc w:val="both"/>
        <w:rPr>
          <w:rFonts w:ascii="Times New Roman" w:hAnsi="Times New Roman" w:cs="Times New Roman"/>
          <w:bCs/>
          <w:sz w:val="28"/>
          <w:szCs w:val="28"/>
        </w:rPr>
      </w:pPr>
      <w:r w:rsidRPr="00162E7A">
        <w:rPr>
          <w:rFonts w:ascii="Times New Roman" w:hAnsi="Times New Roman" w:cs="Times New Roman"/>
          <w:bCs/>
          <w:sz w:val="28"/>
          <w:szCs w:val="28"/>
        </w:rPr>
        <w:t>- ни один новый элемент не может быть присоединен к целому без ущерба для целого</w:t>
      </w:r>
      <w:r w:rsidR="00AF6A95">
        <w:rPr>
          <w:rFonts w:ascii="Times New Roman" w:hAnsi="Times New Roman" w:cs="Times New Roman"/>
          <w:bCs/>
          <w:sz w:val="28"/>
          <w:szCs w:val="28"/>
        </w:rPr>
        <w:t xml:space="preserve"> </w:t>
      </w:r>
      <w:r w:rsidR="00AF6A95" w:rsidRPr="002E2EFF">
        <w:rPr>
          <w:rFonts w:ascii="Times New Roman" w:hAnsi="Times New Roman" w:cs="Times New Roman"/>
          <w:bCs/>
          <w:sz w:val="28"/>
          <w:szCs w:val="28"/>
        </w:rPr>
        <w:t>[</w:t>
      </w:r>
      <w:r w:rsidR="00AF6A95">
        <w:rPr>
          <w:rFonts w:ascii="Times New Roman" w:hAnsi="Times New Roman" w:cs="Times New Roman"/>
          <w:bCs/>
          <w:sz w:val="28"/>
          <w:szCs w:val="28"/>
        </w:rPr>
        <w:t>4. с.6</w:t>
      </w:r>
      <w:r w:rsidR="00AF6A95" w:rsidRPr="002E2EFF">
        <w:rPr>
          <w:rFonts w:ascii="Times New Roman" w:hAnsi="Times New Roman" w:cs="Times New Roman"/>
          <w:bCs/>
          <w:sz w:val="28"/>
          <w:szCs w:val="28"/>
        </w:rPr>
        <w:t>]</w:t>
      </w:r>
      <w:r w:rsidRPr="00162E7A">
        <w:rPr>
          <w:rFonts w:ascii="Times New Roman" w:hAnsi="Times New Roman" w:cs="Times New Roman"/>
          <w:bCs/>
          <w:sz w:val="28"/>
          <w:szCs w:val="28"/>
        </w:rPr>
        <w:t>.</w:t>
      </w:r>
    </w:p>
    <w:p w14:paraId="2D87EB66" w14:textId="7E210308" w:rsidR="00DF247F" w:rsidRPr="00162E7A" w:rsidRDefault="003429DE" w:rsidP="00AD75CD">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noProof/>
          <w:sz w:val="28"/>
          <w:szCs w:val="28"/>
          <w:lang w:eastAsia="ru-RU"/>
        </w:rPr>
        <w:t>Работая над композицией</w:t>
      </w:r>
      <w:r w:rsidR="009D28A7" w:rsidRPr="00162E7A">
        <w:rPr>
          <w:rFonts w:ascii="Times New Roman" w:hAnsi="Times New Roman" w:cs="Times New Roman"/>
          <w:bCs/>
          <w:noProof/>
          <w:sz w:val="28"/>
          <w:szCs w:val="28"/>
          <w:lang w:eastAsia="ru-RU"/>
        </w:rPr>
        <w:t xml:space="preserve"> </w:t>
      </w:r>
      <w:r w:rsidRPr="00162E7A">
        <w:rPr>
          <w:rFonts w:ascii="Times New Roman" w:hAnsi="Times New Roman" w:cs="Times New Roman"/>
          <w:bCs/>
          <w:noProof/>
          <w:sz w:val="28"/>
          <w:szCs w:val="28"/>
          <w:lang w:eastAsia="ru-RU"/>
        </w:rPr>
        <w:t>в любой форме</w:t>
      </w:r>
      <w:r>
        <w:rPr>
          <w:rFonts w:ascii="Times New Roman" w:hAnsi="Times New Roman" w:cs="Times New Roman"/>
          <w:bCs/>
          <w:noProof/>
          <w:sz w:val="28"/>
          <w:szCs w:val="28"/>
          <w:lang w:eastAsia="ru-RU"/>
        </w:rPr>
        <w:t>,</w:t>
      </w:r>
      <w:r w:rsidRPr="00162E7A">
        <w:rPr>
          <w:rFonts w:ascii="Times New Roman" w:hAnsi="Times New Roman" w:cs="Times New Roman"/>
          <w:bCs/>
          <w:noProof/>
          <w:sz w:val="28"/>
          <w:szCs w:val="28"/>
          <w:lang w:eastAsia="ru-RU"/>
        </w:rPr>
        <w:t xml:space="preserve"> </w:t>
      </w:r>
      <w:r w:rsidR="009D28A7" w:rsidRPr="00162E7A">
        <w:rPr>
          <w:rFonts w:ascii="Times New Roman" w:hAnsi="Times New Roman" w:cs="Times New Roman"/>
          <w:bCs/>
          <w:noProof/>
          <w:sz w:val="28"/>
          <w:szCs w:val="28"/>
          <w:lang w:eastAsia="ru-RU"/>
        </w:rPr>
        <w:t>художник должен быть мастером — в гармонии элементов, колорите, выразительности идеи произведения, во множестве частных задач картины, которые поднимают работу до высот художественного произведения</w:t>
      </w:r>
      <w:r w:rsidR="003C1A6D">
        <w:rPr>
          <w:rFonts w:ascii="Times New Roman" w:hAnsi="Times New Roman" w:cs="Times New Roman"/>
          <w:bCs/>
          <w:noProof/>
          <w:sz w:val="28"/>
          <w:szCs w:val="28"/>
          <w:lang w:eastAsia="ru-RU"/>
        </w:rPr>
        <w:t>.</w:t>
      </w:r>
      <w:r w:rsidR="005B630D">
        <w:rPr>
          <w:rFonts w:ascii="Times New Roman" w:hAnsi="Times New Roman" w:cs="Times New Roman"/>
          <w:bCs/>
          <w:noProof/>
          <w:sz w:val="28"/>
          <w:szCs w:val="28"/>
          <w:lang w:eastAsia="ru-RU"/>
        </w:rPr>
        <w:t xml:space="preserve"> </w:t>
      </w:r>
      <w:r w:rsidR="00C64309">
        <w:rPr>
          <w:rFonts w:ascii="Times New Roman" w:hAnsi="Times New Roman" w:cs="Times New Roman"/>
          <w:bCs/>
          <w:noProof/>
          <w:sz w:val="28"/>
          <w:szCs w:val="28"/>
          <w:lang w:eastAsia="ru-RU"/>
        </w:rPr>
        <w:t>Композиция</w:t>
      </w:r>
      <w:r w:rsidR="009D28A7" w:rsidRPr="00162E7A">
        <w:rPr>
          <w:rFonts w:ascii="Times New Roman" w:hAnsi="Times New Roman" w:cs="Times New Roman"/>
          <w:bCs/>
          <w:noProof/>
          <w:sz w:val="28"/>
          <w:szCs w:val="28"/>
          <w:lang w:eastAsia="ru-RU"/>
        </w:rPr>
        <w:t xml:space="preserve"> следует логике построения, изменяется по ходу дела, уточняется — композиция живет и движется. И только поставив последнюю точку, мастер убеждается, что композиция завершена в соответствии с его замыслом. Илья Ефимович Репин так описал процесс создания творческой композиции: </w:t>
      </w:r>
      <w:r w:rsidR="00EA7D36">
        <w:rPr>
          <w:rFonts w:ascii="Times New Roman" w:hAnsi="Times New Roman" w:cs="Times New Roman"/>
          <w:bCs/>
          <w:noProof/>
          <w:sz w:val="28"/>
          <w:szCs w:val="28"/>
          <w:lang w:eastAsia="ru-RU"/>
        </w:rPr>
        <w:t>«В</w:t>
      </w:r>
      <w:r w:rsidR="009D28A7" w:rsidRPr="00162E7A">
        <w:rPr>
          <w:rFonts w:ascii="Times New Roman" w:hAnsi="Times New Roman" w:cs="Times New Roman"/>
          <w:bCs/>
          <w:noProof/>
          <w:sz w:val="28"/>
          <w:szCs w:val="28"/>
          <w:lang w:eastAsia="ru-RU"/>
        </w:rPr>
        <w:t>от работа подходит к концу, осталась какая-нибудь мелочь, не сгармонированная с общим, тронешь ее — это требует пары мазков в другом месте, опять композиция требует согласования, так и трогаешь картину то там, то сям и переписываешь постепенно все заново</w:t>
      </w:r>
      <w:r w:rsidR="00EA7D36">
        <w:rPr>
          <w:rFonts w:ascii="Times New Roman" w:hAnsi="Times New Roman" w:cs="Times New Roman"/>
          <w:bCs/>
          <w:noProof/>
          <w:sz w:val="28"/>
          <w:szCs w:val="28"/>
          <w:lang w:eastAsia="ru-RU"/>
        </w:rPr>
        <w:t>»</w:t>
      </w:r>
      <w:r w:rsidR="009D28A7" w:rsidRPr="00162E7A">
        <w:rPr>
          <w:rFonts w:ascii="Times New Roman" w:hAnsi="Times New Roman" w:cs="Times New Roman"/>
          <w:bCs/>
          <w:noProof/>
          <w:sz w:val="28"/>
          <w:szCs w:val="28"/>
          <w:lang w:eastAsia="ru-RU"/>
        </w:rPr>
        <w:t>. Пикассо вполне серьезно говорил, что почти никогда он в начале работы не знает, как закончит произведение</w:t>
      </w:r>
      <w:r w:rsidR="005B630D">
        <w:rPr>
          <w:rFonts w:ascii="Times New Roman" w:hAnsi="Times New Roman" w:cs="Times New Roman"/>
          <w:bCs/>
          <w:noProof/>
          <w:sz w:val="28"/>
          <w:szCs w:val="28"/>
          <w:lang w:eastAsia="ru-RU"/>
        </w:rPr>
        <w:t>.</w:t>
      </w:r>
    </w:p>
    <w:p w14:paraId="6D4BDB00" w14:textId="6D760867" w:rsidR="00DF247F" w:rsidRPr="00162E7A" w:rsidRDefault="009D28A7"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Композиция чутко отзывается на приемы и средства, применяемые художником, но в то же время существует самостоятельно, свято соблюдая свои закон</w:t>
      </w:r>
      <w:r w:rsidR="004323E1" w:rsidRPr="00162E7A">
        <w:rPr>
          <w:rFonts w:ascii="Times New Roman" w:hAnsi="Times New Roman" w:cs="Times New Roman"/>
          <w:bCs/>
          <w:noProof/>
          <w:sz w:val="28"/>
          <w:szCs w:val="28"/>
          <w:lang w:eastAsia="ru-RU"/>
        </w:rPr>
        <w:t>омерности</w:t>
      </w:r>
      <w:r w:rsidRPr="00162E7A">
        <w:rPr>
          <w:rFonts w:ascii="Times New Roman" w:hAnsi="Times New Roman" w:cs="Times New Roman"/>
          <w:bCs/>
          <w:noProof/>
          <w:sz w:val="28"/>
          <w:szCs w:val="28"/>
          <w:lang w:eastAsia="ru-RU"/>
        </w:rPr>
        <w:t xml:space="preserve">, проявление </w:t>
      </w:r>
      <w:r w:rsidR="004323E1" w:rsidRPr="00162E7A">
        <w:rPr>
          <w:rFonts w:ascii="Times New Roman" w:hAnsi="Times New Roman" w:cs="Times New Roman"/>
          <w:bCs/>
          <w:noProof/>
          <w:sz w:val="28"/>
          <w:szCs w:val="28"/>
          <w:lang w:eastAsia="ru-RU"/>
        </w:rPr>
        <w:t>которых</w:t>
      </w:r>
      <w:r w:rsidRPr="00162E7A">
        <w:rPr>
          <w:rFonts w:ascii="Times New Roman" w:hAnsi="Times New Roman" w:cs="Times New Roman"/>
          <w:bCs/>
          <w:noProof/>
          <w:sz w:val="28"/>
          <w:szCs w:val="28"/>
          <w:lang w:eastAsia="ru-RU"/>
        </w:rPr>
        <w:t xml:space="preserve"> заключено в главных законах композиции: целостност</w:t>
      </w:r>
      <w:r w:rsidR="00BE6BB9" w:rsidRPr="00162E7A">
        <w:rPr>
          <w:rFonts w:ascii="Times New Roman" w:hAnsi="Times New Roman" w:cs="Times New Roman"/>
          <w:bCs/>
          <w:noProof/>
          <w:sz w:val="28"/>
          <w:szCs w:val="28"/>
          <w:lang w:eastAsia="ru-RU"/>
        </w:rPr>
        <w:t>и</w:t>
      </w:r>
      <w:r w:rsidRPr="00162E7A">
        <w:rPr>
          <w:rFonts w:ascii="Times New Roman" w:hAnsi="Times New Roman" w:cs="Times New Roman"/>
          <w:bCs/>
          <w:noProof/>
          <w:sz w:val="28"/>
          <w:szCs w:val="28"/>
          <w:lang w:eastAsia="ru-RU"/>
        </w:rPr>
        <w:t xml:space="preserve">, </w:t>
      </w:r>
      <w:r w:rsidR="004323E1" w:rsidRPr="00162E7A">
        <w:rPr>
          <w:rFonts w:ascii="Times New Roman" w:hAnsi="Times New Roman" w:cs="Times New Roman"/>
          <w:bCs/>
          <w:noProof/>
          <w:sz w:val="28"/>
          <w:szCs w:val="28"/>
          <w:lang w:eastAsia="ru-RU"/>
        </w:rPr>
        <w:t>статике, динамике, равновесии</w:t>
      </w:r>
      <w:r w:rsidRPr="00162E7A">
        <w:rPr>
          <w:rFonts w:ascii="Times New Roman" w:hAnsi="Times New Roman" w:cs="Times New Roman"/>
          <w:bCs/>
          <w:noProof/>
          <w:sz w:val="28"/>
          <w:szCs w:val="28"/>
          <w:lang w:eastAsia="ru-RU"/>
        </w:rPr>
        <w:t xml:space="preserve">, ритме, </w:t>
      </w:r>
      <w:r w:rsidR="004323E1" w:rsidRPr="00162E7A">
        <w:rPr>
          <w:rFonts w:ascii="Times New Roman" w:hAnsi="Times New Roman" w:cs="Times New Roman"/>
          <w:bCs/>
          <w:noProof/>
          <w:sz w:val="28"/>
          <w:szCs w:val="28"/>
          <w:lang w:eastAsia="ru-RU"/>
        </w:rPr>
        <w:t>освещении</w:t>
      </w:r>
      <w:r w:rsidRPr="00162E7A">
        <w:rPr>
          <w:rFonts w:ascii="Times New Roman" w:hAnsi="Times New Roman" w:cs="Times New Roman"/>
          <w:bCs/>
          <w:noProof/>
          <w:sz w:val="28"/>
          <w:szCs w:val="28"/>
          <w:lang w:eastAsia="ru-RU"/>
        </w:rPr>
        <w:t xml:space="preserve"> и подчиненности второстепенного главному</w:t>
      </w:r>
      <w:r w:rsidR="005B630D">
        <w:rPr>
          <w:rFonts w:ascii="Times New Roman" w:hAnsi="Times New Roman" w:cs="Times New Roman"/>
          <w:bCs/>
          <w:noProof/>
          <w:sz w:val="28"/>
          <w:szCs w:val="28"/>
          <w:lang w:eastAsia="ru-RU"/>
        </w:rPr>
        <w:t xml:space="preserve"> </w:t>
      </w:r>
      <w:r w:rsidR="005B630D" w:rsidRPr="002E2EFF">
        <w:rPr>
          <w:rFonts w:ascii="Times New Roman" w:hAnsi="Times New Roman" w:cs="Times New Roman"/>
          <w:bCs/>
          <w:sz w:val="28"/>
          <w:szCs w:val="28"/>
        </w:rPr>
        <w:t>[</w:t>
      </w:r>
      <w:r w:rsidR="005B630D">
        <w:rPr>
          <w:rFonts w:ascii="Times New Roman" w:hAnsi="Times New Roman" w:cs="Times New Roman"/>
          <w:bCs/>
          <w:sz w:val="28"/>
          <w:szCs w:val="28"/>
        </w:rPr>
        <w:t>2. с.78</w:t>
      </w:r>
      <w:r w:rsidR="005B630D" w:rsidRPr="002E2EFF">
        <w:rPr>
          <w:rFonts w:ascii="Times New Roman" w:hAnsi="Times New Roman" w:cs="Times New Roman"/>
          <w:bCs/>
          <w:sz w:val="28"/>
          <w:szCs w:val="28"/>
        </w:rPr>
        <w:t>]</w:t>
      </w:r>
      <w:r w:rsidRPr="00162E7A">
        <w:rPr>
          <w:rFonts w:ascii="Times New Roman" w:hAnsi="Times New Roman" w:cs="Times New Roman"/>
          <w:bCs/>
          <w:noProof/>
          <w:sz w:val="28"/>
          <w:szCs w:val="28"/>
          <w:lang w:eastAsia="ru-RU"/>
        </w:rPr>
        <w:t>.</w:t>
      </w:r>
    </w:p>
    <w:p w14:paraId="573F2151" w14:textId="77777777" w:rsidR="00A470FE" w:rsidRDefault="00A470FE" w:rsidP="00AD75CD">
      <w:pPr>
        <w:spacing w:after="0" w:line="240" w:lineRule="auto"/>
        <w:ind w:firstLine="709"/>
        <w:contextualSpacing/>
        <w:jc w:val="both"/>
        <w:rPr>
          <w:rFonts w:ascii="Times New Roman" w:hAnsi="Times New Roman" w:cs="Times New Roman"/>
          <w:bCs/>
          <w:noProof/>
          <w:sz w:val="28"/>
          <w:szCs w:val="28"/>
          <w:lang w:eastAsia="ru-RU"/>
        </w:rPr>
      </w:pPr>
    </w:p>
    <w:p w14:paraId="277ED2C3" w14:textId="77777777" w:rsidR="008041C9" w:rsidRDefault="008041C9" w:rsidP="008041C9">
      <w:pPr>
        <w:spacing w:after="0" w:line="240" w:lineRule="auto"/>
        <w:ind w:left="708"/>
        <w:jc w:val="both"/>
        <w:rPr>
          <w:rFonts w:ascii="Times New Roman" w:hAnsi="Times New Roman" w:cs="Times New Roman"/>
          <w:b/>
          <w:noProof/>
          <w:sz w:val="28"/>
          <w:szCs w:val="28"/>
          <w:lang w:eastAsia="ru-RU"/>
        </w:rPr>
      </w:pPr>
    </w:p>
    <w:p w14:paraId="379F5A2B" w14:textId="7763894D" w:rsidR="00DF247F" w:rsidRPr="008041C9" w:rsidRDefault="008041C9" w:rsidP="008041C9">
      <w:pPr>
        <w:spacing w:after="0" w:line="240" w:lineRule="auto"/>
        <w:ind w:left="708"/>
        <w:jc w:val="both"/>
        <w:rPr>
          <w:rFonts w:ascii="Times New Roman" w:hAnsi="Times New Roman" w:cs="Times New Roman"/>
          <w:b/>
          <w:noProof/>
          <w:sz w:val="28"/>
          <w:szCs w:val="28"/>
          <w:lang w:eastAsia="ru-RU"/>
        </w:rPr>
      </w:pPr>
      <w:r w:rsidRPr="008041C9">
        <w:rPr>
          <w:rFonts w:ascii="Times New Roman" w:hAnsi="Times New Roman" w:cs="Times New Roman"/>
          <w:b/>
          <w:noProof/>
          <w:sz w:val="28"/>
          <w:szCs w:val="28"/>
          <w:lang w:eastAsia="ru-RU"/>
        </w:rPr>
        <w:t>3</w:t>
      </w:r>
      <w:r w:rsidRPr="006D2225">
        <w:rPr>
          <w:rFonts w:ascii="Times New Roman" w:hAnsi="Times New Roman" w:cs="Times New Roman"/>
          <w:b/>
          <w:noProof/>
          <w:sz w:val="28"/>
          <w:szCs w:val="28"/>
          <w:lang w:eastAsia="ru-RU"/>
        </w:rPr>
        <w:t>.</w:t>
      </w:r>
      <w:r>
        <w:rPr>
          <w:rFonts w:ascii="Times New Roman" w:hAnsi="Times New Roman" w:cs="Times New Roman"/>
          <w:bCs/>
          <w:noProof/>
          <w:sz w:val="28"/>
          <w:szCs w:val="28"/>
          <w:lang w:eastAsia="ru-RU"/>
        </w:rPr>
        <w:t xml:space="preserve"> </w:t>
      </w:r>
      <w:r w:rsidR="00CC7A17" w:rsidRPr="00CC7A17">
        <w:rPr>
          <w:rFonts w:ascii="Times New Roman" w:hAnsi="Times New Roman" w:cs="Times New Roman"/>
          <w:b/>
          <w:noProof/>
          <w:sz w:val="28"/>
          <w:szCs w:val="28"/>
          <w:lang w:eastAsia="ru-RU"/>
        </w:rPr>
        <w:t>СПИСОК ЛИТЕРАТУРЫ:</w:t>
      </w:r>
    </w:p>
    <w:p w14:paraId="20A64F9C" w14:textId="77777777" w:rsidR="00DF247F" w:rsidRPr="00162E7A" w:rsidRDefault="00EF13AD"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1. Голубева, О. Л. [Текст] Основы композиции: Учебное пособие-2-е изд/ О. Л. Голубева –М.: Изд. дом «Искусство», 2004.-120с. ISBN 5-85200-417-0</w:t>
      </w:r>
    </w:p>
    <w:p w14:paraId="30B213C8" w14:textId="77777777" w:rsidR="008C0A86" w:rsidRDefault="00EF13AD"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2. Паранюшкин, Р. В. [Текст] Композиция: теория и практика изобразительного искусства / Р. Паранюшкин. — Изд. 2-е. — Ростов н/Д : Феникс, 2005. — 79, [4] с. : ил. — (Школа изобразительных искусств).ISBN 5-222-07410-2</w:t>
      </w:r>
    </w:p>
    <w:p w14:paraId="4FED8728" w14:textId="4FAC5434" w:rsidR="00D03C16" w:rsidRDefault="00EF13AD" w:rsidP="00AD75CD">
      <w:pPr>
        <w:spacing w:after="0" w:line="240" w:lineRule="auto"/>
        <w:ind w:firstLine="709"/>
        <w:contextualSpacing/>
        <w:jc w:val="both"/>
        <w:rPr>
          <w:rFonts w:ascii="Times New Roman" w:hAnsi="Times New Roman" w:cs="Times New Roman"/>
          <w:bCs/>
          <w:noProof/>
          <w:sz w:val="28"/>
          <w:szCs w:val="28"/>
          <w:lang w:eastAsia="ru-RU"/>
        </w:rPr>
      </w:pPr>
      <w:r w:rsidRPr="00162E7A">
        <w:rPr>
          <w:rFonts w:ascii="Times New Roman" w:hAnsi="Times New Roman" w:cs="Times New Roman"/>
          <w:bCs/>
          <w:noProof/>
          <w:sz w:val="28"/>
          <w:szCs w:val="28"/>
          <w:lang w:eastAsia="ru-RU"/>
        </w:rPr>
        <w:t>3. Чернышев, О. В. [Текст] Формальная композиция. Творческий практикум/ О.В. Чернышов -Мн.: Харвест, 1999.-312 с. ISBN 985-433-206-3.</w:t>
      </w:r>
    </w:p>
    <w:p w14:paraId="212735FF" w14:textId="375E8E69" w:rsidR="009F68D0" w:rsidRDefault="009F68D0" w:rsidP="00AD75C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noProof/>
          <w:sz w:val="28"/>
          <w:szCs w:val="28"/>
          <w:lang w:eastAsia="ru-RU"/>
        </w:rPr>
        <w:t xml:space="preserve">4. </w:t>
      </w:r>
      <w:r w:rsidRPr="009F68D0">
        <w:rPr>
          <w:rFonts w:ascii="Times New Roman" w:hAnsi="Times New Roman" w:cs="Times New Roman"/>
          <w:sz w:val="28"/>
          <w:szCs w:val="28"/>
        </w:rPr>
        <w:t>Волков Н.Н. Композиция в живописи. — М., 1977</w:t>
      </w:r>
    </w:p>
    <w:p w14:paraId="418A1189" w14:textId="0BD8BDD0" w:rsidR="00705D5F" w:rsidRPr="009F68D0" w:rsidRDefault="00705D5F" w:rsidP="00AD75CD">
      <w:pPr>
        <w:spacing w:after="0" w:line="240" w:lineRule="auto"/>
        <w:ind w:firstLine="709"/>
        <w:contextualSpacing/>
        <w:jc w:val="both"/>
        <w:rPr>
          <w:rFonts w:ascii="Times New Roman" w:hAnsi="Times New Roman" w:cs="Times New Roman"/>
          <w:bCs/>
          <w:noProof/>
          <w:sz w:val="28"/>
          <w:szCs w:val="28"/>
          <w:lang w:eastAsia="ru-RU"/>
        </w:rPr>
      </w:pPr>
      <w:r>
        <w:rPr>
          <w:rFonts w:ascii="Times New Roman" w:hAnsi="Times New Roman" w:cs="Times New Roman"/>
          <w:sz w:val="28"/>
          <w:szCs w:val="28"/>
        </w:rPr>
        <w:t xml:space="preserve">5. </w:t>
      </w:r>
      <w:r w:rsidRPr="00705D5F">
        <w:rPr>
          <w:rFonts w:ascii="Times New Roman" w:hAnsi="Times New Roman" w:cs="Times New Roman"/>
          <w:sz w:val="28"/>
          <w:szCs w:val="28"/>
        </w:rPr>
        <w:t>Ю. И. Карпова, И. Б. Обухов, И. В. Орлова, Н. А. Попович Основы композиции. Рисунок. Живопись и цветоведение : учеб. пособие / Ю. И. Карпова [и др.]. – СПб. : ПОЛИТЕХ-ПРЕСС, 2019. – 220 с.</w:t>
      </w:r>
    </w:p>
    <w:sectPr w:rsidR="00705D5F" w:rsidRPr="009F68D0" w:rsidSect="00E0188E">
      <w:type w:val="continuous"/>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2923"/>
    <w:multiLevelType w:val="hybridMultilevel"/>
    <w:tmpl w:val="F75883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C522561"/>
    <w:multiLevelType w:val="multilevel"/>
    <w:tmpl w:val="5A5C0A02"/>
    <w:styleLink w:val="CurrentList1"/>
    <w:lvl w:ilvl="0">
      <w:start w:val="1"/>
      <w:numFmt w:val="decimal"/>
      <w:lvlText w:val="%1."/>
      <w:lvlJc w:val="left"/>
      <w:pPr>
        <w:ind w:left="218" w:hanging="360"/>
      </w:pPr>
      <w:rPr>
        <w:rFonts w:ascii="Times New Roman" w:eastAsiaTheme="minorHAnsi" w:hAnsi="Times New Roman" w:cs="Times New Roman"/>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2" w15:restartNumberingAfterBreak="0">
    <w:nsid w:val="357E684E"/>
    <w:multiLevelType w:val="hybridMultilevel"/>
    <w:tmpl w:val="5A5C0A02"/>
    <w:lvl w:ilvl="0" w:tplc="FFFFFFFF">
      <w:start w:val="1"/>
      <w:numFmt w:val="decimal"/>
      <w:lvlText w:val="%1."/>
      <w:lvlJc w:val="left"/>
      <w:pPr>
        <w:ind w:left="218" w:hanging="360"/>
      </w:pPr>
      <w:rPr>
        <w:rFonts w:ascii="Times New Roman" w:eastAsiaTheme="minorHAnsi" w:hAnsi="Times New Roman" w:cs="Times New Roman"/>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3" w15:restartNumberingAfterBreak="0">
    <w:nsid w:val="379872D6"/>
    <w:multiLevelType w:val="hybridMultilevel"/>
    <w:tmpl w:val="937EC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6408FB"/>
    <w:multiLevelType w:val="hybridMultilevel"/>
    <w:tmpl w:val="614AB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3240130"/>
    <w:multiLevelType w:val="hybridMultilevel"/>
    <w:tmpl w:val="C72A2A1C"/>
    <w:lvl w:ilvl="0" w:tplc="56F8F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D283844"/>
    <w:multiLevelType w:val="hybridMultilevel"/>
    <w:tmpl w:val="9A7AB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87C43D7"/>
    <w:multiLevelType w:val="hybridMultilevel"/>
    <w:tmpl w:val="1FC40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76B4B55"/>
    <w:multiLevelType w:val="hybridMultilevel"/>
    <w:tmpl w:val="83C8F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94F17CC"/>
    <w:multiLevelType w:val="hybridMultilevel"/>
    <w:tmpl w:val="E3DAD252"/>
    <w:lvl w:ilvl="0" w:tplc="CF7ED242">
      <w:start w:val="1"/>
      <w:numFmt w:val="decimal"/>
      <w:lvlText w:val="%1."/>
      <w:lvlJc w:val="left"/>
      <w:pPr>
        <w:ind w:left="-65" w:hanging="360"/>
      </w:pPr>
      <w:rPr>
        <w:rFonts w:hint="default"/>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10" w15:restartNumberingAfterBreak="0">
    <w:nsid w:val="7C272C49"/>
    <w:multiLevelType w:val="hybridMultilevel"/>
    <w:tmpl w:val="CF0206A0"/>
    <w:lvl w:ilvl="0" w:tplc="A43C2B32">
      <w:start w:val="1"/>
      <w:numFmt w:val="decimal"/>
      <w:lvlText w:val="%1."/>
      <w:lvlJc w:val="left"/>
      <w:pPr>
        <w:ind w:left="218" w:hanging="360"/>
      </w:pPr>
      <w:rPr>
        <w:rFonts w:ascii="Times New Roman" w:eastAsiaTheme="minorHAnsi" w:hAnsi="Times New Roman" w:cs="Times New Roman"/>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1" w15:restartNumberingAfterBreak="0">
    <w:nsid w:val="7E682EAB"/>
    <w:multiLevelType w:val="hybridMultilevel"/>
    <w:tmpl w:val="A03493A4"/>
    <w:lvl w:ilvl="0" w:tplc="0419000F">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91464182">
    <w:abstractNumId w:val="9"/>
  </w:num>
  <w:num w:numId="2" w16cid:durableId="642393657">
    <w:abstractNumId w:val="10"/>
  </w:num>
  <w:num w:numId="3" w16cid:durableId="455218702">
    <w:abstractNumId w:val="2"/>
  </w:num>
  <w:num w:numId="4" w16cid:durableId="863203402">
    <w:abstractNumId w:val="1"/>
  </w:num>
  <w:num w:numId="5" w16cid:durableId="1415392558">
    <w:abstractNumId w:val="0"/>
  </w:num>
  <w:num w:numId="6" w16cid:durableId="1286501172">
    <w:abstractNumId w:val="8"/>
  </w:num>
  <w:num w:numId="7" w16cid:durableId="1670673050">
    <w:abstractNumId w:val="4"/>
  </w:num>
  <w:num w:numId="8" w16cid:durableId="701826503">
    <w:abstractNumId w:val="7"/>
  </w:num>
  <w:num w:numId="9" w16cid:durableId="174421818">
    <w:abstractNumId w:val="5"/>
  </w:num>
  <w:num w:numId="10" w16cid:durableId="735208042">
    <w:abstractNumId w:val="11"/>
  </w:num>
  <w:num w:numId="11" w16cid:durableId="130682528">
    <w:abstractNumId w:val="3"/>
  </w:num>
  <w:num w:numId="12" w16cid:durableId="8804774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ABB"/>
    <w:rsid w:val="00020081"/>
    <w:rsid w:val="00020CFF"/>
    <w:rsid w:val="000250D1"/>
    <w:rsid w:val="000421D3"/>
    <w:rsid w:val="0004656B"/>
    <w:rsid w:val="0004797E"/>
    <w:rsid w:val="00072E63"/>
    <w:rsid w:val="00074203"/>
    <w:rsid w:val="000742F5"/>
    <w:rsid w:val="000814C7"/>
    <w:rsid w:val="00090276"/>
    <w:rsid w:val="000963AA"/>
    <w:rsid w:val="000E24FE"/>
    <w:rsid w:val="000F3B31"/>
    <w:rsid w:val="001539F7"/>
    <w:rsid w:val="00162E7A"/>
    <w:rsid w:val="00164D36"/>
    <w:rsid w:val="001914DA"/>
    <w:rsid w:val="001963BC"/>
    <w:rsid w:val="001A0D30"/>
    <w:rsid w:val="001A1A88"/>
    <w:rsid w:val="001E076D"/>
    <w:rsid w:val="001F5C93"/>
    <w:rsid w:val="00240638"/>
    <w:rsid w:val="002746DE"/>
    <w:rsid w:val="002C16FA"/>
    <w:rsid w:val="002D7BB5"/>
    <w:rsid w:val="002E2EFF"/>
    <w:rsid w:val="002F05FC"/>
    <w:rsid w:val="0030069B"/>
    <w:rsid w:val="0030609E"/>
    <w:rsid w:val="00341542"/>
    <w:rsid w:val="003429DE"/>
    <w:rsid w:val="00393EA6"/>
    <w:rsid w:val="003A2C45"/>
    <w:rsid w:val="003A7B6E"/>
    <w:rsid w:val="003B52E1"/>
    <w:rsid w:val="003C1058"/>
    <w:rsid w:val="003C1A6D"/>
    <w:rsid w:val="003C7B67"/>
    <w:rsid w:val="00403CF6"/>
    <w:rsid w:val="0041422E"/>
    <w:rsid w:val="00415706"/>
    <w:rsid w:val="0041656F"/>
    <w:rsid w:val="004323E1"/>
    <w:rsid w:val="00443156"/>
    <w:rsid w:val="004444D6"/>
    <w:rsid w:val="00455039"/>
    <w:rsid w:val="00456FBB"/>
    <w:rsid w:val="004608E4"/>
    <w:rsid w:val="0047538B"/>
    <w:rsid w:val="004D168B"/>
    <w:rsid w:val="004E6509"/>
    <w:rsid w:val="004F4896"/>
    <w:rsid w:val="004F7F2A"/>
    <w:rsid w:val="00525446"/>
    <w:rsid w:val="0053414E"/>
    <w:rsid w:val="005526E1"/>
    <w:rsid w:val="00564458"/>
    <w:rsid w:val="0056458B"/>
    <w:rsid w:val="00570AB0"/>
    <w:rsid w:val="00584ABB"/>
    <w:rsid w:val="005B630D"/>
    <w:rsid w:val="005C2FE9"/>
    <w:rsid w:val="005C6866"/>
    <w:rsid w:val="005E7114"/>
    <w:rsid w:val="005F05B8"/>
    <w:rsid w:val="005F1709"/>
    <w:rsid w:val="00614837"/>
    <w:rsid w:val="00632A4D"/>
    <w:rsid w:val="0064059C"/>
    <w:rsid w:val="00646084"/>
    <w:rsid w:val="006501D7"/>
    <w:rsid w:val="0067295B"/>
    <w:rsid w:val="00676E8D"/>
    <w:rsid w:val="006D2225"/>
    <w:rsid w:val="006D38EC"/>
    <w:rsid w:val="006E7EBE"/>
    <w:rsid w:val="00700AE1"/>
    <w:rsid w:val="00704298"/>
    <w:rsid w:val="00705D5F"/>
    <w:rsid w:val="00716B5F"/>
    <w:rsid w:val="0072012D"/>
    <w:rsid w:val="00732A12"/>
    <w:rsid w:val="00762F02"/>
    <w:rsid w:val="00764C91"/>
    <w:rsid w:val="007778F2"/>
    <w:rsid w:val="00782A4D"/>
    <w:rsid w:val="007B1BC4"/>
    <w:rsid w:val="007C563C"/>
    <w:rsid w:val="007E47A6"/>
    <w:rsid w:val="008041C9"/>
    <w:rsid w:val="0080600C"/>
    <w:rsid w:val="00832FE5"/>
    <w:rsid w:val="008574ED"/>
    <w:rsid w:val="0086408E"/>
    <w:rsid w:val="00893493"/>
    <w:rsid w:val="008A2CA1"/>
    <w:rsid w:val="008C0A86"/>
    <w:rsid w:val="008F0377"/>
    <w:rsid w:val="00914B26"/>
    <w:rsid w:val="00916609"/>
    <w:rsid w:val="0092014E"/>
    <w:rsid w:val="00971D5D"/>
    <w:rsid w:val="009944B2"/>
    <w:rsid w:val="009A4BD6"/>
    <w:rsid w:val="009B7EE5"/>
    <w:rsid w:val="009D28A7"/>
    <w:rsid w:val="009E0F38"/>
    <w:rsid w:val="009E5FCF"/>
    <w:rsid w:val="009F68D0"/>
    <w:rsid w:val="00A10FAC"/>
    <w:rsid w:val="00A15820"/>
    <w:rsid w:val="00A26043"/>
    <w:rsid w:val="00A470FE"/>
    <w:rsid w:val="00A60333"/>
    <w:rsid w:val="00A65071"/>
    <w:rsid w:val="00A72EDB"/>
    <w:rsid w:val="00A845CB"/>
    <w:rsid w:val="00AA25BF"/>
    <w:rsid w:val="00AA367A"/>
    <w:rsid w:val="00AC1878"/>
    <w:rsid w:val="00AD75CD"/>
    <w:rsid w:val="00AE5E5F"/>
    <w:rsid w:val="00AF6A95"/>
    <w:rsid w:val="00B02DAB"/>
    <w:rsid w:val="00B32EA8"/>
    <w:rsid w:val="00B64C81"/>
    <w:rsid w:val="00B71842"/>
    <w:rsid w:val="00B80DE9"/>
    <w:rsid w:val="00B90C38"/>
    <w:rsid w:val="00B95495"/>
    <w:rsid w:val="00BA30EB"/>
    <w:rsid w:val="00BD3BEA"/>
    <w:rsid w:val="00BE6BB9"/>
    <w:rsid w:val="00BF6E64"/>
    <w:rsid w:val="00C026A8"/>
    <w:rsid w:val="00C17AA5"/>
    <w:rsid w:val="00C3369A"/>
    <w:rsid w:val="00C50BB0"/>
    <w:rsid w:val="00C5250F"/>
    <w:rsid w:val="00C64309"/>
    <w:rsid w:val="00C72126"/>
    <w:rsid w:val="00CB063A"/>
    <w:rsid w:val="00CC7A17"/>
    <w:rsid w:val="00CD0007"/>
    <w:rsid w:val="00CD2564"/>
    <w:rsid w:val="00CE600E"/>
    <w:rsid w:val="00CF360B"/>
    <w:rsid w:val="00D03C16"/>
    <w:rsid w:val="00D066C7"/>
    <w:rsid w:val="00D46C55"/>
    <w:rsid w:val="00D60B8E"/>
    <w:rsid w:val="00D60FFA"/>
    <w:rsid w:val="00D85652"/>
    <w:rsid w:val="00DA55C1"/>
    <w:rsid w:val="00DF247F"/>
    <w:rsid w:val="00E01561"/>
    <w:rsid w:val="00E0188E"/>
    <w:rsid w:val="00E11DC0"/>
    <w:rsid w:val="00E150C9"/>
    <w:rsid w:val="00E15424"/>
    <w:rsid w:val="00E179DC"/>
    <w:rsid w:val="00E21A10"/>
    <w:rsid w:val="00E62ADB"/>
    <w:rsid w:val="00E65A17"/>
    <w:rsid w:val="00E7040B"/>
    <w:rsid w:val="00EA7D36"/>
    <w:rsid w:val="00EC1CFE"/>
    <w:rsid w:val="00EC61C1"/>
    <w:rsid w:val="00EF13AD"/>
    <w:rsid w:val="00F12097"/>
    <w:rsid w:val="00F71DA1"/>
    <w:rsid w:val="00F866F1"/>
    <w:rsid w:val="00FE2190"/>
    <w:rsid w:val="00FF6F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CA9F6"/>
  <w15:docId w15:val="{F12E155E-C2FC-455A-AAF3-48F98E92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097"/>
  </w:style>
  <w:style w:type="paragraph" w:styleId="Heading1">
    <w:name w:val="heading 1"/>
    <w:basedOn w:val="Normal"/>
    <w:next w:val="Normal"/>
    <w:link w:val="Heading1Char"/>
    <w:uiPriority w:val="9"/>
    <w:qFormat/>
    <w:rsid w:val="006D22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link w:val="Heading5Char"/>
    <w:uiPriority w:val="9"/>
    <w:qFormat/>
    <w:rsid w:val="001E076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3BC"/>
    <w:rPr>
      <w:rFonts w:ascii="Tahoma" w:hAnsi="Tahoma" w:cs="Tahoma"/>
      <w:sz w:val="16"/>
      <w:szCs w:val="16"/>
    </w:rPr>
  </w:style>
  <w:style w:type="paragraph" w:styleId="NormalWeb">
    <w:name w:val="Normal (Web)"/>
    <w:basedOn w:val="Normal"/>
    <w:uiPriority w:val="99"/>
    <w:unhideWhenUsed/>
    <w:rsid w:val="003C10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5Char">
    <w:name w:val="Heading 5 Char"/>
    <w:basedOn w:val="DefaultParagraphFont"/>
    <w:link w:val="Heading5"/>
    <w:uiPriority w:val="9"/>
    <w:rsid w:val="001E076D"/>
    <w:rPr>
      <w:rFonts w:ascii="Times New Roman" w:eastAsia="Times New Roman" w:hAnsi="Times New Roman" w:cs="Times New Roman"/>
      <w:b/>
      <w:bCs/>
      <w:sz w:val="20"/>
      <w:szCs w:val="20"/>
      <w:lang w:eastAsia="ru-RU"/>
    </w:rPr>
  </w:style>
  <w:style w:type="character" w:styleId="Hyperlink">
    <w:name w:val="Hyperlink"/>
    <w:basedOn w:val="DefaultParagraphFont"/>
    <w:uiPriority w:val="99"/>
    <w:unhideWhenUsed/>
    <w:rsid w:val="00164D36"/>
    <w:rPr>
      <w:color w:val="0000FF" w:themeColor="hyperlink"/>
      <w:u w:val="single"/>
    </w:rPr>
  </w:style>
  <w:style w:type="paragraph" w:styleId="ListParagraph">
    <w:name w:val="List Paragraph"/>
    <w:basedOn w:val="Normal"/>
    <w:uiPriority w:val="34"/>
    <w:qFormat/>
    <w:rsid w:val="00916609"/>
    <w:pPr>
      <w:ind w:left="720"/>
      <w:contextualSpacing/>
    </w:pPr>
  </w:style>
  <w:style w:type="numbering" w:customStyle="1" w:styleId="CurrentList1">
    <w:name w:val="Current List1"/>
    <w:uiPriority w:val="99"/>
    <w:rsid w:val="00B71842"/>
    <w:pPr>
      <w:numPr>
        <w:numId w:val="4"/>
      </w:numPr>
    </w:pPr>
  </w:style>
  <w:style w:type="paragraph" w:styleId="NoSpacing">
    <w:name w:val="No Spacing"/>
    <w:uiPriority w:val="99"/>
    <w:qFormat/>
    <w:rsid w:val="005C2FE9"/>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no-wikidata">
    <w:name w:val="no-wikidata"/>
    <w:basedOn w:val="DefaultParagraphFont"/>
    <w:rsid w:val="006D2225"/>
  </w:style>
  <w:style w:type="character" w:customStyle="1" w:styleId="Heading1Char">
    <w:name w:val="Heading 1 Char"/>
    <w:basedOn w:val="DefaultParagraphFont"/>
    <w:link w:val="Heading1"/>
    <w:uiPriority w:val="9"/>
    <w:rsid w:val="006D222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85330">
      <w:bodyDiv w:val="1"/>
      <w:marLeft w:val="0"/>
      <w:marRight w:val="0"/>
      <w:marTop w:val="0"/>
      <w:marBottom w:val="0"/>
      <w:divBdr>
        <w:top w:val="none" w:sz="0" w:space="0" w:color="auto"/>
        <w:left w:val="none" w:sz="0" w:space="0" w:color="auto"/>
        <w:bottom w:val="none" w:sz="0" w:space="0" w:color="auto"/>
        <w:right w:val="none" w:sz="0" w:space="0" w:color="auto"/>
      </w:divBdr>
    </w:div>
    <w:div w:id="480314590">
      <w:bodyDiv w:val="1"/>
      <w:marLeft w:val="0"/>
      <w:marRight w:val="0"/>
      <w:marTop w:val="0"/>
      <w:marBottom w:val="0"/>
      <w:divBdr>
        <w:top w:val="none" w:sz="0" w:space="0" w:color="auto"/>
        <w:left w:val="none" w:sz="0" w:space="0" w:color="auto"/>
        <w:bottom w:val="none" w:sz="0" w:space="0" w:color="auto"/>
        <w:right w:val="none" w:sz="0" w:space="0" w:color="auto"/>
      </w:divBdr>
    </w:div>
    <w:div w:id="480656993">
      <w:bodyDiv w:val="1"/>
      <w:marLeft w:val="0"/>
      <w:marRight w:val="0"/>
      <w:marTop w:val="0"/>
      <w:marBottom w:val="0"/>
      <w:divBdr>
        <w:top w:val="none" w:sz="0" w:space="0" w:color="auto"/>
        <w:left w:val="none" w:sz="0" w:space="0" w:color="auto"/>
        <w:bottom w:val="none" w:sz="0" w:space="0" w:color="auto"/>
        <w:right w:val="none" w:sz="0" w:space="0" w:color="auto"/>
      </w:divBdr>
    </w:div>
    <w:div w:id="653530328">
      <w:bodyDiv w:val="1"/>
      <w:marLeft w:val="0"/>
      <w:marRight w:val="0"/>
      <w:marTop w:val="0"/>
      <w:marBottom w:val="0"/>
      <w:divBdr>
        <w:top w:val="none" w:sz="0" w:space="0" w:color="auto"/>
        <w:left w:val="none" w:sz="0" w:space="0" w:color="auto"/>
        <w:bottom w:val="none" w:sz="0" w:space="0" w:color="auto"/>
        <w:right w:val="none" w:sz="0" w:space="0" w:color="auto"/>
      </w:divBdr>
    </w:div>
    <w:div w:id="671301152">
      <w:bodyDiv w:val="1"/>
      <w:marLeft w:val="0"/>
      <w:marRight w:val="0"/>
      <w:marTop w:val="0"/>
      <w:marBottom w:val="0"/>
      <w:divBdr>
        <w:top w:val="none" w:sz="0" w:space="0" w:color="auto"/>
        <w:left w:val="none" w:sz="0" w:space="0" w:color="auto"/>
        <w:bottom w:val="none" w:sz="0" w:space="0" w:color="auto"/>
        <w:right w:val="none" w:sz="0" w:space="0" w:color="auto"/>
      </w:divBdr>
    </w:div>
    <w:div w:id="904533411">
      <w:bodyDiv w:val="1"/>
      <w:marLeft w:val="0"/>
      <w:marRight w:val="0"/>
      <w:marTop w:val="0"/>
      <w:marBottom w:val="0"/>
      <w:divBdr>
        <w:top w:val="none" w:sz="0" w:space="0" w:color="auto"/>
        <w:left w:val="none" w:sz="0" w:space="0" w:color="auto"/>
        <w:bottom w:val="none" w:sz="0" w:space="0" w:color="auto"/>
        <w:right w:val="none" w:sz="0" w:space="0" w:color="auto"/>
      </w:divBdr>
    </w:div>
    <w:div w:id="1134565638">
      <w:bodyDiv w:val="1"/>
      <w:marLeft w:val="0"/>
      <w:marRight w:val="0"/>
      <w:marTop w:val="0"/>
      <w:marBottom w:val="0"/>
      <w:divBdr>
        <w:top w:val="none" w:sz="0" w:space="0" w:color="auto"/>
        <w:left w:val="none" w:sz="0" w:space="0" w:color="auto"/>
        <w:bottom w:val="none" w:sz="0" w:space="0" w:color="auto"/>
        <w:right w:val="none" w:sz="0" w:space="0" w:color="auto"/>
      </w:divBdr>
    </w:div>
    <w:div w:id="1327439098">
      <w:bodyDiv w:val="1"/>
      <w:marLeft w:val="0"/>
      <w:marRight w:val="0"/>
      <w:marTop w:val="0"/>
      <w:marBottom w:val="0"/>
      <w:divBdr>
        <w:top w:val="none" w:sz="0" w:space="0" w:color="auto"/>
        <w:left w:val="none" w:sz="0" w:space="0" w:color="auto"/>
        <w:bottom w:val="none" w:sz="0" w:space="0" w:color="auto"/>
        <w:right w:val="none" w:sz="0" w:space="0" w:color="auto"/>
      </w:divBdr>
    </w:div>
    <w:div w:id="1490828222">
      <w:bodyDiv w:val="1"/>
      <w:marLeft w:val="0"/>
      <w:marRight w:val="0"/>
      <w:marTop w:val="0"/>
      <w:marBottom w:val="0"/>
      <w:divBdr>
        <w:top w:val="none" w:sz="0" w:space="0" w:color="auto"/>
        <w:left w:val="none" w:sz="0" w:space="0" w:color="auto"/>
        <w:bottom w:val="none" w:sz="0" w:space="0" w:color="auto"/>
        <w:right w:val="none" w:sz="0" w:space="0" w:color="auto"/>
      </w:divBdr>
    </w:div>
    <w:div w:id="156579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ki/%D0%A0%D0%B5%D0%B9%D0%BA%D1%81%D0%BC%D1%8E%D1%81%D0%B5%D1%83%D0%BC"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u.wikipedia.org/wiki/%D0%90%D0%BC%D1%81%D1%82%D0%B5%D1%80%D0%B4%D0%B0%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11A3D-A006-4776-92A3-59FE477D9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10</Pages>
  <Words>2313</Words>
  <Characters>13186</Characters>
  <Application>Microsoft Office Word</Application>
  <DocSecurity>0</DocSecurity>
  <Lines>109</Lines>
  <Paragraphs>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admin</cp:lastModifiedBy>
  <cp:revision>42</cp:revision>
  <dcterms:created xsi:type="dcterms:W3CDTF">2022-04-01T11:21:00Z</dcterms:created>
  <dcterms:modified xsi:type="dcterms:W3CDTF">2022-11-14T18:09:00Z</dcterms:modified>
</cp:coreProperties>
</file>