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9C2" w:rsidRDefault="003139C2" w:rsidP="003139C2">
      <w:r>
        <w:t>Система работы</w:t>
      </w:r>
    </w:p>
    <w:p w:rsidR="003139C2" w:rsidRDefault="003139C2" w:rsidP="003139C2"/>
    <w:p w:rsidR="003139C2" w:rsidRDefault="003139C2" w:rsidP="003139C2">
      <w:r>
        <w:t>Белоусовой Юлии Александровны</w:t>
      </w:r>
    </w:p>
    <w:p w:rsidR="003139C2" w:rsidRDefault="003139C2" w:rsidP="003139C2"/>
    <w:p w:rsidR="003139C2" w:rsidRDefault="003139C2" w:rsidP="003139C2">
      <w:r>
        <w:t>по пропаганде здорового образа жизни и организации спортивно-</w:t>
      </w:r>
    </w:p>
    <w:p w:rsidR="003139C2" w:rsidRDefault="003139C2" w:rsidP="003139C2">
      <w:r>
        <w:t>массовой занятости учащихся «Формирование здоровой жизненной</w:t>
      </w:r>
    </w:p>
    <w:p w:rsidR="003139C2" w:rsidRDefault="003139C2" w:rsidP="003139C2"/>
    <w:p w:rsidR="003139C2" w:rsidRDefault="003139C2" w:rsidP="003139C2">
      <w:r>
        <w:t>среды, ценности здорового образа жизни».</w:t>
      </w:r>
    </w:p>
    <w:p w:rsidR="003139C2" w:rsidRDefault="003139C2" w:rsidP="003139C2"/>
    <w:p w:rsidR="003139C2" w:rsidRDefault="003139C2" w:rsidP="003139C2">
      <w:r>
        <w:t>Участники: учащиеся класса.</w:t>
      </w:r>
    </w:p>
    <w:p w:rsidR="003139C2" w:rsidRDefault="003139C2" w:rsidP="003139C2">
      <w:r>
        <w:t xml:space="preserve">Сроки реализации: </w:t>
      </w:r>
      <w:r>
        <w:t>2022 учебный год</w:t>
      </w:r>
      <w:bookmarkStart w:id="0" w:name="_GoBack"/>
      <w:bookmarkEnd w:id="0"/>
    </w:p>
    <w:p w:rsidR="003139C2" w:rsidRDefault="003139C2" w:rsidP="003139C2">
      <w:r>
        <w:t>Цель работы классного руководителя:</w:t>
      </w:r>
    </w:p>
    <w:p w:rsidR="003139C2" w:rsidRDefault="003139C2" w:rsidP="003139C2"/>
    <w:p w:rsidR="003139C2" w:rsidRDefault="003139C2" w:rsidP="003139C2">
      <w:r>
        <w:t>1. Создание условий для формирования у учащихся здорового</w:t>
      </w:r>
    </w:p>
    <w:p w:rsidR="003139C2" w:rsidRDefault="003139C2" w:rsidP="003139C2">
      <w:r>
        <w:t>образа жизни, заботливого отношения к своему здоровью как</w:t>
      </w:r>
    </w:p>
    <w:p w:rsidR="003139C2" w:rsidRDefault="003139C2" w:rsidP="003139C2">
      <w:r>
        <w:t>главной жизненной ценности.</w:t>
      </w:r>
    </w:p>
    <w:p w:rsidR="003139C2" w:rsidRDefault="003139C2" w:rsidP="003139C2">
      <w:r>
        <w:t>2. Привлечение внимания родителей к проблеме сохранения и</w:t>
      </w:r>
    </w:p>
    <w:p w:rsidR="003139C2" w:rsidRDefault="003139C2" w:rsidP="003139C2">
      <w:r>
        <w:t>укрепления здоровья детей.</w:t>
      </w:r>
    </w:p>
    <w:p w:rsidR="003139C2" w:rsidRDefault="003139C2" w:rsidP="003139C2"/>
    <w:p w:rsidR="003139C2" w:rsidRDefault="003139C2" w:rsidP="003139C2">
      <w:r>
        <w:t>Основные задачи работы по пропаганде здорового образа жизни и</w:t>
      </w:r>
    </w:p>
    <w:p w:rsidR="003139C2" w:rsidRDefault="003139C2" w:rsidP="003139C2">
      <w:r>
        <w:t>организации спортивно-массовой занятости учащихся:</w:t>
      </w:r>
    </w:p>
    <w:p w:rsidR="003139C2" w:rsidRDefault="003139C2" w:rsidP="003139C2"/>
    <w:p w:rsidR="003139C2" w:rsidRDefault="003139C2" w:rsidP="003139C2">
      <w:r>
        <w:t>агитация и пропаганда физической культуры и спорта;</w:t>
      </w:r>
    </w:p>
    <w:p w:rsidR="003139C2" w:rsidRDefault="003139C2" w:rsidP="003139C2">
      <w:r>
        <w:t>повышение интереса учащихся к занятиям на уроках</w:t>
      </w:r>
    </w:p>
    <w:p w:rsidR="003139C2" w:rsidRDefault="003139C2" w:rsidP="003139C2">
      <w:r>
        <w:t>физкультуры;</w:t>
      </w:r>
    </w:p>
    <w:p w:rsidR="003139C2" w:rsidRDefault="003139C2" w:rsidP="003139C2">
      <w:r>
        <w:t>создание условий для поддержания стабильного здоровья</w:t>
      </w:r>
    </w:p>
    <w:p w:rsidR="003139C2" w:rsidRDefault="003139C2" w:rsidP="003139C2">
      <w:r>
        <w:t>учащихся;</w:t>
      </w:r>
    </w:p>
    <w:p w:rsidR="003139C2" w:rsidRDefault="003139C2" w:rsidP="003139C2">
      <w:r>
        <w:t>Пропаганда здорового образа жизни;</w:t>
      </w:r>
    </w:p>
    <w:p w:rsidR="003139C2" w:rsidRDefault="003139C2" w:rsidP="003139C2">
      <w:r>
        <w:t xml:space="preserve">Профилактика </w:t>
      </w:r>
      <w:proofErr w:type="gramStart"/>
      <w:r>
        <w:t>правонарушений ;</w:t>
      </w:r>
      <w:proofErr w:type="gramEnd"/>
    </w:p>
    <w:p w:rsidR="003139C2" w:rsidRDefault="003139C2" w:rsidP="003139C2">
      <w:r>
        <w:lastRenderedPageBreak/>
        <w:t>Привлечение родителей к участию в организации</w:t>
      </w:r>
    </w:p>
    <w:p w:rsidR="003139C2" w:rsidRDefault="003139C2" w:rsidP="003139C2">
      <w:r>
        <w:t>оздоровительных мероприятий.</w:t>
      </w:r>
    </w:p>
    <w:p w:rsidR="003139C2" w:rsidRDefault="003139C2" w:rsidP="003139C2">
      <w:r>
        <w:t>Работа по данной системе велась с 2009 года. В настоящее время</w:t>
      </w:r>
    </w:p>
    <w:p w:rsidR="003139C2" w:rsidRDefault="003139C2" w:rsidP="003139C2">
      <w:r>
        <w:t>апробированная система используется при работе в новом классе.</w:t>
      </w:r>
    </w:p>
    <w:p w:rsidR="003139C2" w:rsidRDefault="003139C2" w:rsidP="003139C2">
      <w:r>
        <w:t>Система работы по пропаганде занятий спортом включают следующие</w:t>
      </w:r>
    </w:p>
    <w:p w:rsidR="003139C2" w:rsidRDefault="003139C2" w:rsidP="003139C2">
      <w:r>
        <w:t>направления:</w:t>
      </w:r>
    </w:p>
    <w:p w:rsidR="003139C2" w:rsidRDefault="003139C2" w:rsidP="003139C2">
      <w:r>
        <w:t>– спортивно-массовая работа,</w:t>
      </w:r>
    </w:p>
    <w:p w:rsidR="003139C2" w:rsidRDefault="003139C2" w:rsidP="003139C2">
      <w:r>
        <w:t>– физкультурно-оздоровительная работа,</w:t>
      </w:r>
    </w:p>
    <w:p w:rsidR="003139C2" w:rsidRDefault="003139C2" w:rsidP="003139C2">
      <w:r>
        <w:t>– агитационно-пропагандистская работа.</w:t>
      </w:r>
    </w:p>
    <w:p w:rsidR="003139C2" w:rsidRDefault="003139C2" w:rsidP="003139C2"/>
    <w:p w:rsidR="003139C2" w:rsidRDefault="003139C2" w:rsidP="003139C2">
      <w:r>
        <w:t>Спортивно-массовая работа</w:t>
      </w:r>
    </w:p>
    <w:p w:rsidR="003139C2" w:rsidRDefault="003139C2" w:rsidP="003139C2"/>
    <w:p w:rsidR="003139C2" w:rsidRDefault="003139C2" w:rsidP="003139C2">
      <w:r>
        <w:t>1. Формирование в рамках ученического самоуправления министерства</w:t>
      </w:r>
    </w:p>
    <w:p w:rsidR="003139C2" w:rsidRDefault="003139C2" w:rsidP="003139C2">
      <w:r>
        <w:t>спорта класса, выбор физоргов среди девочек и мальчиков, составление</w:t>
      </w:r>
    </w:p>
    <w:p w:rsidR="003139C2" w:rsidRDefault="003139C2" w:rsidP="003139C2">
      <w:r>
        <w:t>плана работы (начало учебного года).</w:t>
      </w:r>
    </w:p>
    <w:p w:rsidR="003139C2" w:rsidRDefault="003139C2" w:rsidP="003139C2"/>
    <w:p w:rsidR="003139C2" w:rsidRDefault="003139C2" w:rsidP="003139C2">
      <w:r>
        <w:t xml:space="preserve">2. Участие класса во </w:t>
      </w:r>
      <w:proofErr w:type="spellStart"/>
      <w:r>
        <w:t>Всекубанской</w:t>
      </w:r>
      <w:proofErr w:type="spellEnd"/>
      <w:r>
        <w:t xml:space="preserve"> спартакиаде школьников (в течение</w:t>
      </w:r>
    </w:p>
    <w:p w:rsidR="003139C2" w:rsidRDefault="003139C2" w:rsidP="003139C2">
      <w:r>
        <w:t>учебного года)</w:t>
      </w:r>
    </w:p>
    <w:p w:rsidR="003139C2" w:rsidRDefault="003139C2" w:rsidP="003139C2">
      <w:r>
        <w:t>3. Участие класса в военно-патриотической работе с учащимися и</w:t>
      </w:r>
    </w:p>
    <w:p w:rsidR="003139C2" w:rsidRDefault="003139C2" w:rsidP="003139C2">
      <w:r>
        <w:t>допризывниками (в течение учебного года)</w:t>
      </w:r>
    </w:p>
    <w:p w:rsidR="003139C2" w:rsidRDefault="003139C2" w:rsidP="003139C2"/>
    <w:p w:rsidR="003139C2" w:rsidRDefault="003139C2" w:rsidP="003139C2">
      <w:r>
        <w:t>Физкультурно-оздоровительная работа</w:t>
      </w:r>
    </w:p>
    <w:p w:rsidR="003139C2" w:rsidRDefault="003139C2" w:rsidP="003139C2">
      <w:r>
        <w:t>1. Проведение Дней здоровья (в течение учебного года).</w:t>
      </w:r>
    </w:p>
    <w:p w:rsidR="003139C2" w:rsidRDefault="003139C2" w:rsidP="003139C2">
      <w:r>
        <w:t>2. Участие в акции «Зарядка с чемпионом» (в течение учебного года).</w:t>
      </w:r>
    </w:p>
    <w:p w:rsidR="003139C2" w:rsidRDefault="003139C2" w:rsidP="003139C2">
      <w:r>
        <w:t>3. Проведение «физкультминуток» на уроках (в течение учебного года).</w:t>
      </w:r>
    </w:p>
    <w:p w:rsidR="003139C2" w:rsidRDefault="003139C2" w:rsidP="003139C2">
      <w:r>
        <w:t>4. Участие в ежегодном конкурсе строя и песни (май).</w:t>
      </w:r>
    </w:p>
    <w:p w:rsidR="003139C2" w:rsidRDefault="003139C2" w:rsidP="003139C2">
      <w:r>
        <w:t>5. Участие в работе спортклуба «СОШ – самая отважная школа».</w:t>
      </w:r>
    </w:p>
    <w:p w:rsidR="003139C2" w:rsidRDefault="003139C2" w:rsidP="003139C2">
      <w:r>
        <w:t>6. Доведение до сведения родителей информации о спортивных секциях</w:t>
      </w:r>
    </w:p>
    <w:p w:rsidR="003139C2" w:rsidRDefault="003139C2" w:rsidP="003139C2">
      <w:r>
        <w:t>в школе, о работе на территории школы тренажерного зала «Сила и</w:t>
      </w:r>
    </w:p>
    <w:p w:rsidR="003139C2" w:rsidRDefault="003139C2" w:rsidP="003139C2">
      <w:r>
        <w:lastRenderedPageBreak/>
        <w:t>красота» (в начале учебного года).</w:t>
      </w:r>
    </w:p>
    <w:p w:rsidR="003139C2" w:rsidRDefault="003139C2" w:rsidP="003139C2">
      <w:r>
        <w:t>7. Организация совместно с родителями выездов на природу, с</w:t>
      </w:r>
    </w:p>
    <w:p w:rsidR="003139C2" w:rsidRDefault="003139C2" w:rsidP="003139C2">
      <w:r>
        <w:t>проведением спортивных игр.</w:t>
      </w:r>
    </w:p>
    <w:p w:rsidR="003139C2" w:rsidRDefault="003139C2" w:rsidP="003139C2">
      <w:r>
        <w:t>8. Совместная работа классного руководителя с медицинским работником</w:t>
      </w:r>
    </w:p>
    <w:p w:rsidR="003139C2" w:rsidRDefault="003139C2" w:rsidP="003139C2">
      <w:r>
        <w:t>(мониторинг медицинских осмотров) и учителями физической культуры</w:t>
      </w:r>
    </w:p>
    <w:p w:rsidR="003139C2" w:rsidRDefault="003139C2" w:rsidP="003139C2">
      <w:r>
        <w:t>(мониторинг посещения уроков физической культуры).</w:t>
      </w:r>
    </w:p>
    <w:p w:rsidR="003139C2" w:rsidRDefault="003139C2" w:rsidP="003139C2">
      <w:r>
        <w:t>Агитационно-пропагандистская работа</w:t>
      </w:r>
    </w:p>
    <w:p w:rsidR="003139C2" w:rsidRDefault="003139C2" w:rsidP="003139C2"/>
    <w:p w:rsidR="003139C2" w:rsidRDefault="003139C2" w:rsidP="003139C2">
      <w:r>
        <w:t>1. Организация родительского всеобуча: проведение встреч родителей с</w:t>
      </w:r>
    </w:p>
    <w:p w:rsidR="003139C2" w:rsidRDefault="003139C2" w:rsidP="003139C2">
      <w:r>
        <w:t>учителями физкультуры, школьными врачом.</w:t>
      </w:r>
    </w:p>
    <w:p w:rsidR="003139C2" w:rsidRDefault="003139C2" w:rsidP="003139C2">
      <w:r>
        <w:t>2. Проведение встреч со школьным участковым, с сотрудниками службы</w:t>
      </w:r>
    </w:p>
    <w:p w:rsidR="003139C2" w:rsidRDefault="003139C2" w:rsidP="003139C2">
      <w:proofErr w:type="spellStart"/>
      <w:r>
        <w:t>наркоконтроля</w:t>
      </w:r>
      <w:proofErr w:type="spellEnd"/>
      <w:r>
        <w:t xml:space="preserve">, диспансерного отделения </w:t>
      </w:r>
      <w:proofErr w:type="spellStart"/>
      <w:r>
        <w:t>No</w:t>
      </w:r>
      <w:proofErr w:type="spellEnd"/>
      <w:r>
        <w:t xml:space="preserve"> 2 (МСЦПН) ГУЗ</w:t>
      </w:r>
    </w:p>
    <w:p w:rsidR="003139C2" w:rsidRDefault="003139C2" w:rsidP="003139C2">
      <w:r>
        <w:t>«Наркологический диспансер», психологической службой школы.</w:t>
      </w:r>
    </w:p>
    <w:p w:rsidR="003139C2" w:rsidRDefault="003139C2" w:rsidP="003139C2">
      <w:r>
        <w:t>(1 раз в четверть).</w:t>
      </w:r>
    </w:p>
    <w:p w:rsidR="003139C2" w:rsidRDefault="003139C2" w:rsidP="003139C2">
      <w:r>
        <w:t>3. Встреча с волонтерами олимпийского движения. Участие в акции</w:t>
      </w:r>
    </w:p>
    <w:p w:rsidR="003139C2" w:rsidRDefault="003139C2" w:rsidP="003139C2">
      <w:r>
        <w:t>«Спорт – альтернатива пагубным привычкам».</w:t>
      </w:r>
    </w:p>
    <w:p w:rsidR="003139C2" w:rsidRDefault="003139C2" w:rsidP="003139C2">
      <w:r>
        <w:t>Результаты</w:t>
      </w:r>
    </w:p>
    <w:p w:rsidR="003139C2" w:rsidRDefault="003139C2" w:rsidP="003139C2">
      <w:r>
        <w:t>1. Занятость учащихся дополнительным образованием (спортивные</w:t>
      </w:r>
    </w:p>
    <w:p w:rsidR="003139C2" w:rsidRDefault="003139C2" w:rsidP="003139C2">
      <w:r>
        <w:t>секции) – 80 %</w:t>
      </w:r>
    </w:p>
    <w:p w:rsidR="003139C2" w:rsidRDefault="003139C2" w:rsidP="003139C2">
      <w:r>
        <w:t>2. Сформированы навыки здорового образа жизни.</w:t>
      </w:r>
    </w:p>
    <w:p w:rsidR="003139C2" w:rsidRDefault="003139C2" w:rsidP="003139C2">
      <w:r>
        <w:t>3. Соответствие физического развития учащихся возрастным нормам.</w:t>
      </w:r>
    </w:p>
    <w:p w:rsidR="003139C2" w:rsidRDefault="003139C2" w:rsidP="003139C2">
      <w:r>
        <w:t>4. Снижение уровня заболеваемости в классе</w:t>
      </w:r>
    </w:p>
    <w:p w:rsidR="003139C2" w:rsidRDefault="003139C2" w:rsidP="003139C2">
      <w:r>
        <w:t>5. Увеличение количества учащихся, ведущих здоровый образ жизни</w:t>
      </w:r>
    </w:p>
    <w:p w:rsidR="003139C2" w:rsidRDefault="003139C2" w:rsidP="003139C2">
      <w:r>
        <w:t>6. Сформирована активная родительская позиция.</w:t>
      </w:r>
    </w:p>
    <w:p w:rsidR="003139C2" w:rsidRDefault="003139C2" w:rsidP="003139C2">
      <w:r>
        <w:t>7. Повышение компетентности родителей в вопросах физического</w:t>
      </w:r>
    </w:p>
    <w:p w:rsidR="000E71B1" w:rsidRDefault="003139C2" w:rsidP="003139C2">
      <w:r>
        <w:t>развития и здоровья.</w:t>
      </w:r>
    </w:p>
    <w:sectPr w:rsidR="000E7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25"/>
    <w:rsid w:val="000E71B1"/>
    <w:rsid w:val="003139C2"/>
    <w:rsid w:val="0077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C3ED"/>
  <w15:chartTrackingRefBased/>
  <w15:docId w15:val="{497DC6F5-949F-4E68-AAC5-15B79538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2022-12-30T07:39:00Z</dcterms:created>
  <dcterms:modified xsi:type="dcterms:W3CDTF">2022-12-30T07:39:00Z</dcterms:modified>
</cp:coreProperties>
</file>