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F5" w:rsidRPr="00F96A8B" w:rsidRDefault="008F29F5" w:rsidP="008F29F5">
      <w:pPr>
        <w:pStyle w:val="a3"/>
        <w:shd w:val="clear" w:color="auto" w:fill="FFFFFF"/>
        <w:spacing w:before="0" w:beforeAutospacing="0" w:after="200" w:afterAutospacing="0"/>
      </w:pPr>
      <w:r w:rsidRPr="00F96A8B">
        <w:rPr>
          <w:b/>
          <w:bCs/>
        </w:rPr>
        <w:t>Технологическая карта к уроку астрономии</w:t>
      </w:r>
    </w:p>
    <w:p w:rsidR="008F29F5" w:rsidRPr="00F96A8B" w:rsidRDefault="002A035F" w:rsidP="008F29F5">
      <w:pPr>
        <w:pStyle w:val="a3"/>
        <w:shd w:val="clear" w:color="auto" w:fill="FFFFFF"/>
        <w:spacing w:before="0" w:beforeAutospacing="0" w:after="200" w:afterAutospacing="0"/>
      </w:pPr>
      <w:r>
        <w:t>Автор</w:t>
      </w:r>
      <w:proofErr w:type="gramStart"/>
      <w:r>
        <w:t xml:space="preserve"> </w:t>
      </w:r>
      <w:r w:rsidR="008F29F5" w:rsidRPr="00F96A8B">
        <w:t>:</w:t>
      </w:r>
      <w:proofErr w:type="gramEnd"/>
      <w:r w:rsidR="008F29F5" w:rsidRPr="00F96A8B">
        <w:t> </w:t>
      </w:r>
      <w:proofErr w:type="spellStart"/>
      <w:r>
        <w:rPr>
          <w:b/>
          <w:bCs/>
        </w:rPr>
        <w:t>Чайдонов</w:t>
      </w:r>
      <w:proofErr w:type="spellEnd"/>
      <w:r>
        <w:rPr>
          <w:b/>
          <w:bCs/>
        </w:rPr>
        <w:t xml:space="preserve"> Александр Иванович</w:t>
      </w:r>
    </w:p>
    <w:tbl>
      <w:tblPr>
        <w:tblW w:w="11811" w:type="dxa"/>
        <w:tblInd w:w="-99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261"/>
        <w:gridCol w:w="1027"/>
        <w:gridCol w:w="170"/>
        <w:gridCol w:w="304"/>
        <w:gridCol w:w="909"/>
        <w:gridCol w:w="961"/>
        <w:gridCol w:w="170"/>
        <w:gridCol w:w="362"/>
        <w:gridCol w:w="170"/>
        <w:gridCol w:w="1468"/>
        <w:gridCol w:w="1150"/>
        <w:gridCol w:w="189"/>
        <w:gridCol w:w="170"/>
        <w:gridCol w:w="321"/>
        <w:gridCol w:w="660"/>
        <w:gridCol w:w="519"/>
      </w:tblGrid>
      <w:tr w:rsidR="008F29F5" w:rsidRPr="00F96A8B" w:rsidTr="00F96A8B">
        <w:trPr>
          <w:gridAfter w:val="5"/>
          <w:wAfter w:w="1859" w:type="dxa"/>
          <w:trHeight w:val="120"/>
        </w:trPr>
        <w:tc>
          <w:tcPr>
            <w:tcW w:w="9952" w:type="dxa"/>
            <w:gridSpan w:val="11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0" w:type="dxa"/>
              <w:left w:w="0" w:type="dxa"/>
              <w:bottom w:w="86" w:type="dxa"/>
              <w:right w:w="0" w:type="dxa"/>
            </w:tcMar>
          </w:tcPr>
          <w:p w:rsidR="008F29F5" w:rsidRPr="00F96A8B" w:rsidRDefault="008F29F5" w:rsidP="008F29F5">
            <w:pPr>
              <w:pStyle w:val="a3"/>
              <w:spacing w:before="0" w:beforeAutospacing="0" w:after="200" w:afterAutospacing="0" w:line="120" w:lineRule="atLeast"/>
              <w:jc w:val="center"/>
            </w:pPr>
            <w:r w:rsidRPr="00F96A8B">
              <w:rPr>
                <w:b/>
                <w:bCs/>
              </w:rPr>
              <w:t>Общая часть</w:t>
            </w:r>
          </w:p>
        </w:tc>
      </w:tr>
      <w:tr w:rsidR="008F29F5" w:rsidRPr="00F96A8B" w:rsidTr="00F96A8B">
        <w:trPr>
          <w:gridAfter w:val="6"/>
          <w:wAfter w:w="3009" w:type="dxa"/>
          <w:trHeight w:val="120"/>
        </w:trPr>
        <w:tc>
          <w:tcPr>
            <w:tcW w:w="326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86" w:type="dxa"/>
            </w:tcMar>
          </w:tcPr>
          <w:p w:rsidR="008F29F5" w:rsidRPr="00F96A8B" w:rsidRDefault="008F29F5" w:rsidP="008F29F5">
            <w:pPr>
              <w:pStyle w:val="a3"/>
              <w:spacing w:before="0" w:beforeAutospacing="0" w:after="200" w:afterAutospacing="0" w:line="120" w:lineRule="atLeast"/>
            </w:pPr>
            <w:r w:rsidRPr="00F96A8B">
              <w:t>Предмет</w:t>
            </w:r>
          </w:p>
        </w:tc>
        <w:tc>
          <w:tcPr>
            <w:tcW w:w="2410" w:type="dxa"/>
            <w:gridSpan w:val="4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F29F5" w:rsidRPr="00F96A8B" w:rsidRDefault="008F29F5" w:rsidP="008F29F5">
            <w:pPr>
              <w:pStyle w:val="a3"/>
              <w:spacing w:before="0" w:beforeAutospacing="0" w:after="200" w:afterAutospacing="0" w:line="120" w:lineRule="atLeast"/>
            </w:pPr>
            <w:r w:rsidRPr="00F96A8B">
              <w:t>Класс</w:t>
            </w:r>
          </w:p>
        </w:tc>
        <w:tc>
          <w:tcPr>
            <w:tcW w:w="3131" w:type="dxa"/>
            <w:gridSpan w:val="5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0" w:type="dxa"/>
            </w:tcMar>
          </w:tcPr>
          <w:p w:rsidR="008F29F5" w:rsidRPr="00F96A8B" w:rsidRDefault="008F29F5" w:rsidP="008F29F5">
            <w:pPr>
              <w:pStyle w:val="a3"/>
              <w:spacing w:before="0" w:beforeAutospacing="0" w:after="200" w:afterAutospacing="0" w:line="120" w:lineRule="atLeast"/>
            </w:pPr>
            <w:r w:rsidRPr="00F96A8B">
              <w:t>Тема урока</w:t>
            </w:r>
          </w:p>
        </w:tc>
      </w:tr>
      <w:tr w:rsidR="008F29F5" w:rsidRPr="00F96A8B" w:rsidTr="00F96A8B">
        <w:trPr>
          <w:gridAfter w:val="2"/>
          <w:wAfter w:w="1179" w:type="dxa"/>
          <w:trHeight w:val="90"/>
        </w:trPr>
        <w:tc>
          <w:tcPr>
            <w:tcW w:w="3261" w:type="dxa"/>
            <w:tcBorders>
              <w:top w:val="single" w:sz="8" w:space="0" w:color="A6A6A6"/>
              <w:left w:val="nil"/>
              <w:bottom w:val="single" w:sz="18" w:space="0" w:color="A6A6A6"/>
              <w:right w:val="single" w:sz="8" w:space="0" w:color="A6A6A6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86" w:type="dxa"/>
            </w:tcMar>
          </w:tcPr>
          <w:p w:rsidR="008F29F5" w:rsidRPr="00F96A8B" w:rsidRDefault="008F29F5" w:rsidP="008F29F5">
            <w:pPr>
              <w:pStyle w:val="a3"/>
              <w:spacing w:before="0" w:beforeAutospacing="0" w:after="200" w:afterAutospacing="0" w:line="90" w:lineRule="atLeast"/>
            </w:pPr>
            <w:r w:rsidRPr="00F96A8B">
              <w:t>Астрономия</w:t>
            </w:r>
          </w:p>
        </w:tc>
        <w:tc>
          <w:tcPr>
            <w:tcW w:w="2410" w:type="dxa"/>
            <w:gridSpan w:val="4"/>
            <w:tcBorders>
              <w:top w:val="single" w:sz="8" w:space="0" w:color="A6A6A6"/>
              <w:left w:val="single" w:sz="8" w:space="0" w:color="A6A6A6"/>
              <w:bottom w:val="single" w:sz="18" w:space="0" w:color="A6A6A6"/>
              <w:right w:val="single" w:sz="8" w:space="0" w:color="A6A6A6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F29F5" w:rsidRPr="00F96A8B" w:rsidRDefault="008F29F5" w:rsidP="008F29F5">
            <w:pPr>
              <w:pStyle w:val="a3"/>
              <w:spacing w:before="0" w:beforeAutospacing="0" w:after="200" w:afterAutospacing="0" w:line="90" w:lineRule="atLeast"/>
            </w:pPr>
            <w:r w:rsidRPr="00F96A8B">
              <w:t>11</w:t>
            </w:r>
          </w:p>
        </w:tc>
        <w:tc>
          <w:tcPr>
            <w:tcW w:w="4961" w:type="dxa"/>
            <w:gridSpan w:val="9"/>
            <w:tcBorders>
              <w:top w:val="single" w:sz="8" w:space="0" w:color="A6A6A6"/>
              <w:left w:val="single" w:sz="8" w:space="0" w:color="A6A6A6"/>
              <w:bottom w:val="single" w:sz="18" w:space="0" w:color="A6A6A6"/>
              <w:right w:val="nil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0" w:type="dxa"/>
            </w:tcMar>
          </w:tcPr>
          <w:p w:rsidR="008F29F5" w:rsidRPr="00F96A8B" w:rsidRDefault="002A035F" w:rsidP="008F29F5">
            <w:pPr>
              <w:pStyle w:val="a3"/>
              <w:spacing w:before="0" w:beforeAutospacing="0" w:after="200" w:afterAutospacing="0" w:line="90" w:lineRule="atLeast"/>
            </w:pPr>
            <w:r>
              <w:rPr>
                <w:color w:val="000000" w:themeColor="text1"/>
              </w:rPr>
              <w:t>Жизнь и разум во Вселенной</w:t>
            </w:r>
          </w:p>
        </w:tc>
      </w:tr>
      <w:tr w:rsidR="008F29F5" w:rsidRPr="00F96A8B" w:rsidTr="00F96A8B">
        <w:tc>
          <w:tcPr>
            <w:tcW w:w="4288" w:type="dxa"/>
            <w:gridSpan w:val="2"/>
            <w:shd w:val="clear" w:color="auto" w:fill="auto"/>
            <w:vAlign w:val="center"/>
          </w:tcPr>
          <w:p w:rsidR="008F29F5" w:rsidRPr="00F96A8B" w:rsidRDefault="008F29F5" w:rsidP="008F29F5"/>
        </w:tc>
        <w:tc>
          <w:tcPr>
            <w:tcW w:w="170" w:type="dxa"/>
            <w:shd w:val="clear" w:color="auto" w:fill="auto"/>
            <w:vAlign w:val="center"/>
          </w:tcPr>
          <w:p w:rsidR="008F29F5" w:rsidRPr="00F96A8B" w:rsidRDefault="008F29F5" w:rsidP="008F29F5"/>
        </w:tc>
        <w:tc>
          <w:tcPr>
            <w:tcW w:w="2174" w:type="dxa"/>
            <w:gridSpan w:val="3"/>
            <w:shd w:val="clear" w:color="auto" w:fill="auto"/>
            <w:vAlign w:val="center"/>
          </w:tcPr>
          <w:p w:rsidR="008F29F5" w:rsidRPr="00F96A8B" w:rsidRDefault="008F29F5" w:rsidP="008F29F5"/>
        </w:tc>
        <w:tc>
          <w:tcPr>
            <w:tcW w:w="170" w:type="dxa"/>
            <w:shd w:val="clear" w:color="auto" w:fill="auto"/>
            <w:vAlign w:val="center"/>
          </w:tcPr>
          <w:p w:rsidR="008F29F5" w:rsidRPr="00F96A8B" w:rsidRDefault="008F29F5" w:rsidP="008F29F5"/>
        </w:tc>
        <w:tc>
          <w:tcPr>
            <w:tcW w:w="3339" w:type="dxa"/>
            <w:gridSpan w:val="5"/>
            <w:shd w:val="clear" w:color="auto" w:fill="auto"/>
            <w:vAlign w:val="center"/>
          </w:tcPr>
          <w:p w:rsidR="008F29F5" w:rsidRPr="00F96A8B" w:rsidRDefault="008F29F5" w:rsidP="008F29F5"/>
        </w:tc>
        <w:tc>
          <w:tcPr>
            <w:tcW w:w="170" w:type="dxa"/>
            <w:shd w:val="clear" w:color="auto" w:fill="auto"/>
            <w:vAlign w:val="center"/>
          </w:tcPr>
          <w:p w:rsidR="008F29F5" w:rsidRPr="00F96A8B" w:rsidRDefault="008F29F5" w:rsidP="008F29F5"/>
        </w:tc>
        <w:tc>
          <w:tcPr>
            <w:tcW w:w="321" w:type="dxa"/>
            <w:shd w:val="clear" w:color="auto" w:fill="auto"/>
            <w:vAlign w:val="center"/>
          </w:tcPr>
          <w:p w:rsidR="008F29F5" w:rsidRPr="00F96A8B" w:rsidRDefault="008F29F5" w:rsidP="008F29F5"/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8F29F5" w:rsidRPr="00F96A8B" w:rsidRDefault="008F29F5" w:rsidP="008F29F5"/>
        </w:tc>
      </w:tr>
      <w:tr w:rsidR="008F29F5" w:rsidRPr="00F96A8B" w:rsidTr="00F96A8B">
        <w:trPr>
          <w:gridAfter w:val="2"/>
          <w:wAfter w:w="1179" w:type="dxa"/>
          <w:trHeight w:val="135"/>
        </w:trPr>
        <w:tc>
          <w:tcPr>
            <w:tcW w:w="10632" w:type="dxa"/>
            <w:gridSpan w:val="14"/>
            <w:tcBorders>
              <w:top w:val="single" w:sz="18" w:space="0" w:color="A6A6A6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0" w:type="dxa"/>
            </w:tcMar>
          </w:tcPr>
          <w:p w:rsidR="008F29F5" w:rsidRPr="00F96A8B" w:rsidRDefault="008F29F5" w:rsidP="008F29F5">
            <w:pPr>
              <w:pStyle w:val="a3"/>
              <w:spacing w:before="0" w:beforeAutospacing="0" w:after="200" w:afterAutospacing="0" w:line="135" w:lineRule="atLeast"/>
              <w:jc w:val="center"/>
            </w:pPr>
            <w:r w:rsidRPr="00F96A8B">
              <w:rPr>
                <w:b/>
                <w:bCs/>
              </w:rPr>
              <w:t>Используемый учебник</w:t>
            </w:r>
          </w:p>
        </w:tc>
      </w:tr>
      <w:tr w:rsidR="008F29F5" w:rsidRPr="00F96A8B" w:rsidTr="00F96A8B">
        <w:trPr>
          <w:gridAfter w:val="1"/>
          <w:wAfter w:w="519" w:type="dxa"/>
          <w:trHeight w:val="120"/>
        </w:trPr>
        <w:tc>
          <w:tcPr>
            <w:tcW w:w="326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86" w:type="dxa"/>
            </w:tcMar>
          </w:tcPr>
          <w:p w:rsidR="008F29F5" w:rsidRPr="00F96A8B" w:rsidRDefault="008F29F5" w:rsidP="008F29F5">
            <w:pPr>
              <w:pStyle w:val="a3"/>
              <w:spacing w:before="0" w:beforeAutospacing="0" w:after="200" w:afterAutospacing="0" w:line="120" w:lineRule="atLeast"/>
            </w:pPr>
            <w:r w:rsidRPr="00F96A8B">
              <w:t>Название</w:t>
            </w:r>
          </w:p>
        </w:tc>
        <w:tc>
          <w:tcPr>
            <w:tcW w:w="2410" w:type="dxa"/>
            <w:gridSpan w:val="4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F29F5" w:rsidRPr="00F96A8B" w:rsidRDefault="008F29F5" w:rsidP="008F29F5">
            <w:pPr>
              <w:pStyle w:val="a3"/>
              <w:spacing w:before="0" w:beforeAutospacing="0" w:after="200" w:afterAutospacing="0" w:line="120" w:lineRule="atLeast"/>
            </w:pPr>
            <w:r w:rsidRPr="00F96A8B">
              <w:t>Класс</w:t>
            </w:r>
          </w:p>
        </w:tc>
        <w:tc>
          <w:tcPr>
            <w:tcW w:w="5621" w:type="dxa"/>
            <w:gridSpan w:val="10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0" w:type="dxa"/>
            </w:tcMar>
          </w:tcPr>
          <w:p w:rsidR="008F29F5" w:rsidRPr="00F96A8B" w:rsidRDefault="008F29F5" w:rsidP="008F29F5">
            <w:pPr>
              <w:pStyle w:val="a3"/>
              <w:spacing w:before="0" w:beforeAutospacing="0" w:after="200" w:afterAutospacing="0" w:line="120" w:lineRule="atLeast"/>
            </w:pPr>
            <w:r w:rsidRPr="00F96A8B">
              <w:t>Авторы</w:t>
            </w:r>
          </w:p>
        </w:tc>
      </w:tr>
      <w:tr w:rsidR="008F29F5" w:rsidRPr="00F96A8B" w:rsidTr="00F96A8B">
        <w:trPr>
          <w:gridAfter w:val="1"/>
          <w:wAfter w:w="519" w:type="dxa"/>
        </w:trPr>
        <w:tc>
          <w:tcPr>
            <w:tcW w:w="3261" w:type="dxa"/>
            <w:tcBorders>
              <w:top w:val="single" w:sz="8" w:space="0" w:color="A6A6A6"/>
              <w:left w:val="nil"/>
              <w:bottom w:val="single" w:sz="18" w:space="0" w:color="A6A6A6"/>
              <w:right w:val="single" w:sz="8" w:space="0" w:color="A6A6A6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86" w:type="dxa"/>
            </w:tcMar>
          </w:tcPr>
          <w:p w:rsidR="008F29F5" w:rsidRPr="00F96A8B" w:rsidRDefault="008F29F5" w:rsidP="008F29F5">
            <w:pPr>
              <w:pStyle w:val="a3"/>
              <w:spacing w:before="0" w:beforeAutospacing="0" w:after="200" w:afterAutospacing="0"/>
            </w:pPr>
            <w:r w:rsidRPr="00F96A8B">
              <w:t>Астрономия</w:t>
            </w:r>
          </w:p>
        </w:tc>
        <w:tc>
          <w:tcPr>
            <w:tcW w:w="2410" w:type="dxa"/>
            <w:gridSpan w:val="4"/>
            <w:tcBorders>
              <w:top w:val="single" w:sz="8" w:space="0" w:color="A6A6A6"/>
              <w:left w:val="single" w:sz="8" w:space="0" w:color="A6A6A6"/>
              <w:bottom w:val="single" w:sz="18" w:space="0" w:color="A6A6A6"/>
              <w:right w:val="single" w:sz="8" w:space="0" w:color="A6A6A6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F29F5" w:rsidRPr="00F96A8B" w:rsidRDefault="008F29F5" w:rsidP="008F29F5">
            <w:pPr>
              <w:pStyle w:val="a3"/>
              <w:spacing w:before="0" w:beforeAutospacing="0" w:after="200" w:afterAutospacing="0"/>
            </w:pPr>
            <w:r w:rsidRPr="00F96A8B">
              <w:t>11</w:t>
            </w:r>
          </w:p>
        </w:tc>
        <w:tc>
          <w:tcPr>
            <w:tcW w:w="5621" w:type="dxa"/>
            <w:gridSpan w:val="10"/>
            <w:tcBorders>
              <w:top w:val="single" w:sz="8" w:space="0" w:color="A6A6A6"/>
              <w:left w:val="single" w:sz="8" w:space="0" w:color="A6A6A6"/>
              <w:bottom w:val="single" w:sz="18" w:space="0" w:color="A6A6A6"/>
              <w:right w:val="nil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0" w:type="dxa"/>
            </w:tcMar>
          </w:tcPr>
          <w:p w:rsidR="008F29F5" w:rsidRPr="00F96A8B" w:rsidRDefault="008F29F5" w:rsidP="008F29F5">
            <w:pPr>
              <w:pStyle w:val="a3"/>
              <w:spacing w:before="0" w:beforeAutospacing="0" w:after="200" w:afterAutospacing="0"/>
            </w:pPr>
            <w:r w:rsidRPr="00F96A8B">
              <w:t>Воронцов-Вельяминов Б.А., </w:t>
            </w:r>
            <w:proofErr w:type="spellStart"/>
            <w:r w:rsidRPr="00F96A8B">
              <w:t>Страута</w:t>
            </w:r>
            <w:proofErr w:type="spellEnd"/>
            <w:r w:rsidRPr="00F96A8B">
              <w:t> Е.К. </w:t>
            </w:r>
          </w:p>
        </w:tc>
      </w:tr>
      <w:tr w:rsidR="008F29F5" w:rsidRPr="00F96A8B" w:rsidTr="00F96A8B">
        <w:tc>
          <w:tcPr>
            <w:tcW w:w="4288" w:type="dxa"/>
            <w:gridSpan w:val="2"/>
            <w:shd w:val="clear" w:color="auto" w:fill="auto"/>
            <w:vAlign w:val="center"/>
          </w:tcPr>
          <w:p w:rsidR="00EF03CD" w:rsidRPr="00F96A8B" w:rsidRDefault="00EF03CD" w:rsidP="00EF03CD">
            <w:pPr>
              <w:jc w:val="center"/>
            </w:pPr>
            <w:r>
              <w:t xml:space="preserve">                                </w:t>
            </w:r>
          </w:p>
          <w:p w:rsidR="008F29F5" w:rsidRPr="00F96A8B" w:rsidRDefault="008F29F5" w:rsidP="00EF03CD">
            <w:pPr>
              <w:jc w:val="center"/>
            </w:pPr>
          </w:p>
        </w:tc>
        <w:tc>
          <w:tcPr>
            <w:tcW w:w="474" w:type="dxa"/>
            <w:gridSpan w:val="2"/>
            <w:shd w:val="clear" w:color="auto" w:fill="auto"/>
            <w:vAlign w:val="center"/>
          </w:tcPr>
          <w:p w:rsidR="008F29F5" w:rsidRPr="00F96A8B" w:rsidRDefault="008F29F5" w:rsidP="008F29F5"/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8F29F5" w:rsidRPr="00F96A8B" w:rsidRDefault="008F29F5" w:rsidP="008F29F5"/>
        </w:tc>
        <w:tc>
          <w:tcPr>
            <w:tcW w:w="532" w:type="dxa"/>
            <w:gridSpan w:val="2"/>
            <w:shd w:val="clear" w:color="auto" w:fill="auto"/>
            <w:vAlign w:val="center"/>
          </w:tcPr>
          <w:p w:rsidR="008F29F5" w:rsidRPr="00F96A8B" w:rsidRDefault="008F29F5" w:rsidP="008F29F5"/>
        </w:tc>
        <w:tc>
          <w:tcPr>
            <w:tcW w:w="170" w:type="dxa"/>
            <w:shd w:val="clear" w:color="auto" w:fill="auto"/>
            <w:vAlign w:val="center"/>
          </w:tcPr>
          <w:p w:rsidR="008F29F5" w:rsidRPr="00F96A8B" w:rsidRDefault="008F29F5" w:rsidP="008F29F5"/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8F29F5" w:rsidRPr="00F96A8B" w:rsidRDefault="008F29F5" w:rsidP="008F29F5"/>
        </w:tc>
        <w:tc>
          <w:tcPr>
            <w:tcW w:w="321" w:type="dxa"/>
            <w:shd w:val="clear" w:color="auto" w:fill="auto"/>
            <w:vAlign w:val="center"/>
          </w:tcPr>
          <w:p w:rsidR="008F29F5" w:rsidRPr="00F96A8B" w:rsidRDefault="008F29F5" w:rsidP="008F29F5"/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8F29F5" w:rsidRPr="00F96A8B" w:rsidRDefault="008F29F5" w:rsidP="008F29F5"/>
        </w:tc>
      </w:tr>
    </w:tbl>
    <w:p w:rsidR="008F29F5" w:rsidRDefault="008F29F5" w:rsidP="002A035F">
      <w:pPr>
        <w:pStyle w:val="a3"/>
        <w:shd w:val="clear" w:color="auto" w:fill="FFFFFF"/>
        <w:spacing w:before="0" w:beforeAutospacing="0" w:after="200" w:afterAutospacing="0"/>
        <w:jc w:val="center"/>
      </w:pPr>
    </w:p>
    <w:p w:rsidR="002A035F" w:rsidRPr="00F96A8B" w:rsidRDefault="002A035F" w:rsidP="008F29F5">
      <w:pPr>
        <w:pStyle w:val="a3"/>
        <w:shd w:val="clear" w:color="auto" w:fill="FFFFFF"/>
        <w:spacing w:before="0" w:beforeAutospacing="0" w:after="200" w:afterAutospacing="0"/>
        <w:jc w:val="right"/>
      </w:pPr>
    </w:p>
    <w:tbl>
      <w:tblPr>
        <w:tblStyle w:val="a5"/>
        <w:tblW w:w="0" w:type="auto"/>
        <w:tblLook w:val="04A0"/>
      </w:tblPr>
      <w:tblGrid>
        <w:gridCol w:w="4573"/>
        <w:gridCol w:w="4574"/>
      </w:tblGrid>
      <w:tr w:rsidR="00EF03CD" w:rsidTr="00EF03CD">
        <w:tc>
          <w:tcPr>
            <w:tcW w:w="4573" w:type="dxa"/>
          </w:tcPr>
          <w:p w:rsidR="00EF03CD" w:rsidRDefault="00EF03CD">
            <w:r w:rsidRPr="00F96A8B">
              <w:rPr>
                <w:b/>
                <w:bCs/>
              </w:rPr>
              <w:t>ТСО (оборудование)</w:t>
            </w:r>
          </w:p>
        </w:tc>
        <w:tc>
          <w:tcPr>
            <w:tcW w:w="4574" w:type="dxa"/>
          </w:tcPr>
          <w:p w:rsidR="00EF03CD" w:rsidRDefault="00EF03CD" w:rsidP="00EF03CD">
            <w:pPr>
              <w:pStyle w:val="a3"/>
              <w:spacing w:before="0" w:beforeAutospacing="0" w:after="200" w:afterAutospacing="0"/>
              <w:jc w:val="center"/>
            </w:pPr>
            <w:r w:rsidRPr="00F96A8B">
              <w:rPr>
                <w:b/>
                <w:bCs/>
              </w:rPr>
              <w:t xml:space="preserve">Средства </w:t>
            </w:r>
            <w:r>
              <w:rPr>
                <w:b/>
                <w:bCs/>
              </w:rPr>
              <w:t>ИКТ (ЭФУ, приложения</w:t>
            </w:r>
            <w:r w:rsidRPr="00F96A8B">
              <w:rPr>
                <w:b/>
                <w:bCs/>
              </w:rPr>
              <w:t>)</w:t>
            </w:r>
          </w:p>
        </w:tc>
      </w:tr>
      <w:tr w:rsidR="00EF03CD" w:rsidTr="00EF03CD">
        <w:tc>
          <w:tcPr>
            <w:tcW w:w="4573" w:type="dxa"/>
          </w:tcPr>
          <w:p w:rsidR="00EF03CD" w:rsidRPr="00F96A8B" w:rsidRDefault="00EF03CD" w:rsidP="00EF03CD">
            <w:pPr>
              <w:pStyle w:val="a3"/>
              <w:spacing w:before="0" w:beforeAutospacing="0" w:after="200" w:afterAutospacing="0"/>
            </w:pPr>
            <w:r w:rsidRPr="00F96A8B">
              <w:t>Компьютер, проектор, экран.</w:t>
            </w:r>
          </w:p>
          <w:p w:rsidR="00EF03CD" w:rsidRDefault="00EF03CD"/>
        </w:tc>
        <w:tc>
          <w:tcPr>
            <w:tcW w:w="4574" w:type="dxa"/>
          </w:tcPr>
          <w:p w:rsidR="00EF03CD" w:rsidRPr="00F96A8B" w:rsidRDefault="00EF03CD" w:rsidP="00EF03CD">
            <w:pPr>
              <w:pStyle w:val="a3"/>
              <w:spacing w:before="0" w:beforeAutospacing="0" w:after="200" w:afterAutospacing="0"/>
            </w:pPr>
            <w:r w:rsidRPr="00F96A8B">
              <w:t xml:space="preserve">Презентация автора разработки </w:t>
            </w:r>
          </w:p>
          <w:p w:rsidR="00EF03CD" w:rsidRDefault="00EF03CD"/>
        </w:tc>
      </w:tr>
    </w:tbl>
    <w:p w:rsidR="00AE280C" w:rsidRDefault="00AE280C"/>
    <w:p w:rsidR="00121925" w:rsidRDefault="00121925"/>
    <w:p w:rsidR="00121925" w:rsidRDefault="00121925"/>
    <w:tbl>
      <w:tblPr>
        <w:tblStyle w:val="a5"/>
        <w:tblW w:w="10206" w:type="dxa"/>
        <w:tblInd w:w="-459" w:type="dxa"/>
        <w:tblLayout w:type="fixed"/>
        <w:tblLook w:val="04A0"/>
      </w:tblPr>
      <w:tblGrid>
        <w:gridCol w:w="1985"/>
        <w:gridCol w:w="1377"/>
        <w:gridCol w:w="3017"/>
        <w:gridCol w:w="436"/>
        <w:gridCol w:w="1549"/>
        <w:gridCol w:w="1842"/>
      </w:tblGrid>
      <w:tr w:rsidR="00121925" w:rsidTr="005C4BB1">
        <w:tc>
          <w:tcPr>
            <w:tcW w:w="10206" w:type="dxa"/>
            <w:gridSpan w:val="6"/>
          </w:tcPr>
          <w:p w:rsidR="00121925" w:rsidRDefault="00121925">
            <w:r>
              <w:t>Тип урока: Изучение нового материала.</w:t>
            </w:r>
          </w:p>
        </w:tc>
      </w:tr>
      <w:tr w:rsidR="00121925" w:rsidTr="005C4BB1">
        <w:tc>
          <w:tcPr>
            <w:tcW w:w="10206" w:type="dxa"/>
            <w:gridSpan w:val="6"/>
          </w:tcPr>
          <w:p w:rsidR="00121925" w:rsidRDefault="00121925">
            <w:r>
              <w:t>Задачи: Обеспечить усвоение знаний</w:t>
            </w:r>
            <w:r w:rsidR="002C27E4">
              <w:t xml:space="preserve"> </w:t>
            </w:r>
            <w:proofErr w:type="gramStart"/>
            <w:r w:rsidR="002C27E4">
              <w:t>о</w:t>
            </w:r>
            <w:proofErr w:type="gramEnd"/>
            <w:r w:rsidR="002C27E4">
              <w:t xml:space="preserve"> условиях возникновения жизни на небесных телах.</w:t>
            </w:r>
          </w:p>
        </w:tc>
      </w:tr>
      <w:tr w:rsidR="00121925" w:rsidTr="005C4BB1">
        <w:tc>
          <w:tcPr>
            <w:tcW w:w="10206" w:type="dxa"/>
            <w:gridSpan w:val="6"/>
          </w:tcPr>
          <w:p w:rsidR="00121925" w:rsidRDefault="002C27E4" w:rsidP="002C27E4">
            <w:pPr>
              <w:jc w:val="center"/>
            </w:pPr>
            <w:r>
              <w:t>Планируемые результаты.</w:t>
            </w:r>
          </w:p>
        </w:tc>
      </w:tr>
      <w:tr w:rsidR="00646338" w:rsidTr="005C4BB1">
        <w:trPr>
          <w:trHeight w:val="2370"/>
        </w:trPr>
        <w:tc>
          <w:tcPr>
            <w:tcW w:w="3362" w:type="dxa"/>
            <w:gridSpan w:val="2"/>
          </w:tcPr>
          <w:p w:rsidR="002C27E4" w:rsidRDefault="002C27E4"/>
          <w:p w:rsidR="002C27E4" w:rsidRDefault="002C27E4">
            <w:r>
              <w:t>Предметные:</w:t>
            </w:r>
            <w:r w:rsidR="00C45423">
              <w:rPr>
                <w:color w:val="00000A"/>
                <w:sz w:val="22"/>
                <w:szCs w:val="22"/>
                <w:shd w:val="clear" w:color="auto" w:fill="FFFFFF"/>
              </w:rPr>
              <w:t xml:space="preserve"> научатся характеризовать современное состояние проблемы существования жизни во Вселенной; перечислять условия, необходимые для развития жизни; получат возможность научиться использовать знания о методах исследования в астрономии</w:t>
            </w:r>
          </w:p>
          <w:p w:rsidR="002C27E4" w:rsidRDefault="002C27E4"/>
          <w:p w:rsidR="002C27E4" w:rsidRDefault="002C27E4"/>
          <w:p w:rsidR="002C27E4" w:rsidRDefault="002C27E4"/>
          <w:p w:rsidR="002C27E4" w:rsidRDefault="002C27E4"/>
          <w:p w:rsidR="002C27E4" w:rsidRDefault="002C27E4"/>
          <w:p w:rsidR="002C27E4" w:rsidRDefault="002C27E4"/>
          <w:p w:rsidR="002C27E4" w:rsidRDefault="002C27E4"/>
          <w:p w:rsidR="002C27E4" w:rsidRDefault="002C27E4"/>
          <w:p w:rsidR="002C27E4" w:rsidRDefault="002C27E4"/>
        </w:tc>
        <w:tc>
          <w:tcPr>
            <w:tcW w:w="3453" w:type="dxa"/>
            <w:gridSpan w:val="2"/>
          </w:tcPr>
          <w:p w:rsidR="002C27E4" w:rsidRDefault="002C27E4">
            <w:proofErr w:type="spellStart"/>
            <w:r>
              <w:lastRenderedPageBreak/>
              <w:t>Метапредметные</w:t>
            </w:r>
            <w:proofErr w:type="spellEnd"/>
            <w:r>
              <w:t>:</w:t>
            </w:r>
          </w:p>
          <w:p w:rsidR="002C27E4" w:rsidRDefault="002C27E4" w:rsidP="002C27E4">
            <w:r>
              <w:t>Познавательны</w:t>
            </w:r>
            <w:proofErr w:type="gramStart"/>
            <w:r>
              <w:t>е-</w:t>
            </w:r>
            <w:proofErr w:type="gramEnd"/>
            <w:r>
              <w:t xml:space="preserve"> работать с учебником и другими источниками информации; проводить анализ информации</w:t>
            </w:r>
            <w:r w:rsidR="009105F0">
              <w:t>;</w:t>
            </w:r>
          </w:p>
          <w:p w:rsidR="009105F0" w:rsidRPr="00F96A8B" w:rsidRDefault="009105F0" w:rsidP="002C27E4">
            <w:r>
              <w:t>регулятивны</w:t>
            </w:r>
            <w:proofErr w:type="gramStart"/>
            <w:r>
              <w:t>е-</w:t>
            </w:r>
            <w:proofErr w:type="gramEnd"/>
            <w:r>
              <w:t xml:space="preserve"> выдвигать гипотезу, предлагать пути её решения; </w:t>
            </w:r>
          </w:p>
          <w:p w:rsidR="009105F0" w:rsidRPr="00F96A8B" w:rsidRDefault="009105F0" w:rsidP="009105F0">
            <w:pPr>
              <w:pStyle w:val="a3"/>
              <w:spacing w:before="0" w:beforeAutospacing="0" w:after="200" w:afterAutospacing="0"/>
              <w:jc w:val="both"/>
            </w:pPr>
            <w:r w:rsidRPr="00F96A8B">
              <w:t>ставить цель деятельности, формулировать учебные задачи как шаги достижения поставленной цели.</w:t>
            </w:r>
          </w:p>
          <w:p w:rsidR="002C27E4" w:rsidRDefault="009105F0" w:rsidP="009105F0">
            <w:pPr>
              <w:pStyle w:val="a3"/>
              <w:spacing w:after="200"/>
              <w:jc w:val="both"/>
            </w:pPr>
            <w:r w:rsidRPr="009105F0">
              <w:rPr>
                <w:bCs/>
                <w:iCs/>
              </w:rPr>
              <w:t xml:space="preserve">Коммуникативные: организовывать учебное сотрудничество и совместную </w:t>
            </w:r>
            <w:r w:rsidRPr="009105F0">
              <w:rPr>
                <w:bCs/>
                <w:iCs/>
              </w:rPr>
              <w:lastRenderedPageBreak/>
              <w:t>деятельность с учителем и св</w:t>
            </w:r>
            <w:r>
              <w:rPr>
                <w:bCs/>
                <w:iCs/>
              </w:rPr>
              <w:t>е</w:t>
            </w:r>
            <w:r w:rsidRPr="009105F0">
              <w:rPr>
                <w:bCs/>
                <w:iCs/>
              </w:rPr>
              <w:t>рстниками</w:t>
            </w:r>
            <w:r>
              <w:rPr>
                <w:bCs/>
                <w:iCs/>
              </w:rPr>
              <w:t xml:space="preserve">; </w:t>
            </w:r>
            <w:r>
              <w:t>развивать</w:t>
            </w:r>
            <w:r w:rsidRPr="00F96A8B">
              <w:t xml:space="preserve"> умения вести дискуссию, аргументировать свою точку зрения.</w:t>
            </w:r>
          </w:p>
        </w:tc>
        <w:tc>
          <w:tcPr>
            <w:tcW w:w="3391" w:type="dxa"/>
            <w:gridSpan w:val="2"/>
          </w:tcPr>
          <w:p w:rsidR="002C27E4" w:rsidRDefault="009105F0">
            <w:r>
              <w:lastRenderedPageBreak/>
              <w:t>Личностные: самостоятельность в приобретении новых знаний;</w:t>
            </w:r>
            <w:r w:rsidR="00C45423">
              <w:rPr>
                <w:color w:val="00000A"/>
                <w:sz w:val="22"/>
                <w:szCs w:val="22"/>
                <w:shd w:val="clear" w:color="auto" w:fill="FFFFFF"/>
              </w:rPr>
              <w:t xml:space="preserve"> формулировать собственное мнение относительно проблемы существования жизни вне Земли, проявлять уважительное отношение к мнению оппонентов; аргументировать собственную позицию относительно значимости поиска разума во Вселенной; высказывать идеи о ценности живого на Земле;</w:t>
            </w:r>
            <w:r w:rsidR="00C45423">
              <w:t xml:space="preserve"> </w:t>
            </w:r>
            <w:r>
              <w:t xml:space="preserve"> развитие инициативности.</w:t>
            </w:r>
          </w:p>
        </w:tc>
      </w:tr>
      <w:tr w:rsidR="00646338" w:rsidTr="005C4BB1">
        <w:trPr>
          <w:trHeight w:val="417"/>
        </w:trPr>
        <w:tc>
          <w:tcPr>
            <w:tcW w:w="10206" w:type="dxa"/>
            <w:gridSpan w:val="6"/>
          </w:tcPr>
          <w:p w:rsidR="00646338" w:rsidRDefault="00646338" w:rsidP="00646338"/>
          <w:p w:rsidR="00646338" w:rsidRDefault="00646338" w:rsidP="00646338">
            <w:r>
              <w:t>Организационная структура урока.</w:t>
            </w:r>
          </w:p>
        </w:tc>
      </w:tr>
      <w:tr w:rsidR="00D953B0" w:rsidTr="005C4BB1">
        <w:trPr>
          <w:trHeight w:val="1995"/>
        </w:trPr>
        <w:tc>
          <w:tcPr>
            <w:tcW w:w="1985" w:type="dxa"/>
          </w:tcPr>
          <w:p w:rsidR="00646338" w:rsidRDefault="00646338" w:rsidP="00646338"/>
          <w:p w:rsidR="00646338" w:rsidRDefault="00646338" w:rsidP="00646338"/>
          <w:p w:rsidR="00646338" w:rsidRDefault="00646338" w:rsidP="00646338">
            <w:r>
              <w:t>Этап урока</w:t>
            </w:r>
          </w:p>
          <w:p w:rsidR="00646338" w:rsidRDefault="00646338" w:rsidP="00646338"/>
          <w:p w:rsidR="00646338" w:rsidRDefault="00646338" w:rsidP="00646338"/>
        </w:tc>
        <w:tc>
          <w:tcPr>
            <w:tcW w:w="4394" w:type="dxa"/>
            <w:gridSpan w:val="2"/>
          </w:tcPr>
          <w:p w:rsidR="00646338" w:rsidRDefault="00646338"/>
          <w:p w:rsidR="00646338" w:rsidRDefault="00646338"/>
          <w:p w:rsidR="00646338" w:rsidRDefault="00646338"/>
          <w:p w:rsidR="00646338" w:rsidRDefault="00646338">
            <w:r>
              <w:t>Содержание деятельности учителя.</w:t>
            </w:r>
          </w:p>
          <w:p w:rsidR="00646338" w:rsidRDefault="00646338" w:rsidP="00646338"/>
        </w:tc>
        <w:tc>
          <w:tcPr>
            <w:tcW w:w="1985" w:type="dxa"/>
            <w:gridSpan w:val="2"/>
          </w:tcPr>
          <w:p w:rsidR="00646338" w:rsidRDefault="00646338"/>
          <w:p w:rsidR="00646338" w:rsidRDefault="00646338"/>
          <w:p w:rsidR="00646338" w:rsidRDefault="00646338" w:rsidP="00646338">
            <w:r>
              <w:t xml:space="preserve">Содержание деятельности </w:t>
            </w:r>
            <w:proofErr w:type="gramStart"/>
            <w:r>
              <w:t>обучающихся</w:t>
            </w:r>
            <w:proofErr w:type="gramEnd"/>
            <w:r>
              <w:t xml:space="preserve"> (осуществляемые действия)</w:t>
            </w:r>
          </w:p>
        </w:tc>
        <w:tc>
          <w:tcPr>
            <w:tcW w:w="1842" w:type="dxa"/>
          </w:tcPr>
          <w:p w:rsidR="00646338" w:rsidRDefault="00646338"/>
          <w:p w:rsidR="00646338" w:rsidRDefault="00646338">
            <w:r>
              <w:t>Формируемые формы деятельности.</w:t>
            </w:r>
          </w:p>
          <w:p w:rsidR="00646338" w:rsidRDefault="00646338"/>
          <w:p w:rsidR="00646338" w:rsidRDefault="00646338"/>
          <w:p w:rsidR="00646338" w:rsidRDefault="00646338" w:rsidP="00646338"/>
        </w:tc>
      </w:tr>
      <w:tr w:rsidR="00D953B0" w:rsidTr="005C4BB1">
        <w:trPr>
          <w:trHeight w:val="1743"/>
        </w:trPr>
        <w:tc>
          <w:tcPr>
            <w:tcW w:w="1985" w:type="dxa"/>
          </w:tcPr>
          <w:p w:rsidR="009A5DBA" w:rsidRDefault="009A5DBA" w:rsidP="00646338">
            <w:r>
              <w:t>1.Организационный момент.</w:t>
            </w:r>
          </w:p>
        </w:tc>
        <w:tc>
          <w:tcPr>
            <w:tcW w:w="4394" w:type="dxa"/>
            <w:gridSpan w:val="2"/>
          </w:tcPr>
          <w:p w:rsidR="009A5DBA" w:rsidRDefault="009A5DBA" w:rsidP="00646338">
            <w:r>
              <w:t>Приветствие. Проверка готовности к уроку.</w:t>
            </w:r>
          </w:p>
          <w:p w:rsidR="009A5DBA" w:rsidRDefault="009A5DBA" w:rsidP="00646338"/>
        </w:tc>
        <w:tc>
          <w:tcPr>
            <w:tcW w:w="1985" w:type="dxa"/>
            <w:gridSpan w:val="2"/>
          </w:tcPr>
          <w:p w:rsidR="009A5DBA" w:rsidRPr="00F96A8B" w:rsidRDefault="009A5DBA" w:rsidP="00394EE6">
            <w:pPr>
              <w:pStyle w:val="a3"/>
              <w:spacing w:before="0" w:beforeAutospacing="0" w:after="200" w:afterAutospacing="0"/>
            </w:pPr>
            <w:proofErr w:type="spellStart"/>
            <w:r w:rsidRPr="00F96A8B">
              <w:t>Самооценивание</w:t>
            </w:r>
            <w:proofErr w:type="spellEnd"/>
            <w:r w:rsidRPr="00F96A8B">
              <w:t xml:space="preserve"> готовности к уроку. Самоорганизация на учебную деятельность.</w:t>
            </w:r>
          </w:p>
        </w:tc>
        <w:tc>
          <w:tcPr>
            <w:tcW w:w="1842" w:type="dxa"/>
          </w:tcPr>
          <w:p w:rsidR="009A5DBA" w:rsidRDefault="009A5DBA" w:rsidP="00646338">
            <w:r>
              <w:t>Формировать навыки самоорганизации.</w:t>
            </w:r>
          </w:p>
          <w:p w:rsidR="009A5DBA" w:rsidRDefault="009A5DBA" w:rsidP="00646338"/>
          <w:p w:rsidR="009A5DBA" w:rsidRDefault="009A5DBA" w:rsidP="00646338"/>
          <w:p w:rsidR="009A5DBA" w:rsidRDefault="009A5DBA" w:rsidP="00646338"/>
        </w:tc>
      </w:tr>
      <w:tr w:rsidR="009A5DBA" w:rsidTr="005C4BB1">
        <w:trPr>
          <w:trHeight w:val="1140"/>
        </w:trPr>
        <w:tc>
          <w:tcPr>
            <w:tcW w:w="1985" w:type="dxa"/>
          </w:tcPr>
          <w:p w:rsidR="009A5DBA" w:rsidRDefault="009A5DBA" w:rsidP="009A5DBA">
            <w:r>
              <w:t>2.Проверка домашнего задания.</w:t>
            </w:r>
          </w:p>
        </w:tc>
        <w:tc>
          <w:tcPr>
            <w:tcW w:w="4394" w:type="dxa"/>
            <w:gridSpan w:val="2"/>
          </w:tcPr>
          <w:p w:rsidR="009A5DBA" w:rsidRDefault="009A5DBA" w:rsidP="00646338">
            <w:r>
              <w:t>Организует проверку домашнего задания.</w:t>
            </w:r>
          </w:p>
          <w:p w:rsidR="009A5DBA" w:rsidRDefault="009A5DBA" w:rsidP="00646338">
            <w:pPr>
              <w:rPr>
                <w:color w:val="00000A"/>
                <w:shd w:val="clear" w:color="auto" w:fill="FFFFFF"/>
              </w:rPr>
            </w:pPr>
            <w:r>
              <w:t xml:space="preserve">- </w:t>
            </w:r>
            <w:r>
              <w:rPr>
                <w:color w:val="00000A"/>
                <w:sz w:val="22"/>
                <w:szCs w:val="22"/>
                <w:shd w:val="clear" w:color="auto" w:fill="FFFFFF"/>
              </w:rPr>
              <w:t>На прошлом уроке мы рассмотрели основы современной космологии. </w:t>
            </w:r>
          </w:p>
          <w:p w:rsidR="009A5DBA" w:rsidRDefault="009A5DBA" w:rsidP="00646338">
            <w:r>
              <w:rPr>
                <w:color w:val="00000A"/>
                <w:sz w:val="22"/>
                <w:szCs w:val="22"/>
                <w:shd w:val="clear" w:color="auto" w:fill="FFFFFF"/>
              </w:rPr>
              <w:t>Прокомментируйте высказывание:  «Принципиальным отличием астрономии от физики является насквозь эволюционный характер науки о небе. Между тем законы физики, свойства элементарных частиц и полей извечны, т. е. не зависят от времени... Современная астрономия вся эволюционна»</w:t>
            </w:r>
          </w:p>
        </w:tc>
        <w:tc>
          <w:tcPr>
            <w:tcW w:w="1985" w:type="dxa"/>
            <w:gridSpan w:val="2"/>
          </w:tcPr>
          <w:p w:rsidR="00354EB3" w:rsidRDefault="00354EB3" w:rsidP="00354E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A"/>
                <w:sz w:val="22"/>
                <w:szCs w:val="22"/>
              </w:rPr>
              <w:t>Настраиваются на учебную деятельность. Высказывают свою точку зрения, приводят свои обоснования. Поддерживают или не поддерживают своих одноклассников.</w:t>
            </w:r>
          </w:p>
          <w:p w:rsidR="009A5DBA" w:rsidRPr="00354EB3" w:rsidRDefault="00354EB3" w:rsidP="00354E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A"/>
                <w:sz w:val="22"/>
                <w:szCs w:val="22"/>
              </w:rPr>
              <w:t xml:space="preserve"> Работа с текстом учебника.</w:t>
            </w:r>
          </w:p>
        </w:tc>
        <w:tc>
          <w:tcPr>
            <w:tcW w:w="1842" w:type="dxa"/>
          </w:tcPr>
          <w:p w:rsidR="009A5DBA" w:rsidRDefault="009A5DBA" w:rsidP="00646338">
            <w:r>
              <w:t>Умение оценивать свои достижения.</w:t>
            </w:r>
          </w:p>
          <w:p w:rsidR="009A5DBA" w:rsidRDefault="009A5DBA" w:rsidP="00646338"/>
          <w:p w:rsidR="009A5DBA" w:rsidRDefault="009A5DBA" w:rsidP="00646338"/>
          <w:p w:rsidR="009A5DBA" w:rsidRDefault="009A5DBA" w:rsidP="00646338"/>
        </w:tc>
      </w:tr>
      <w:tr w:rsidR="009A5DBA" w:rsidTr="005C4BB1">
        <w:trPr>
          <w:trHeight w:val="405"/>
        </w:trPr>
        <w:tc>
          <w:tcPr>
            <w:tcW w:w="1985" w:type="dxa"/>
          </w:tcPr>
          <w:p w:rsidR="009A5DBA" w:rsidRDefault="00B62429" w:rsidP="00F43403">
            <w:r>
              <w:t>3.</w:t>
            </w:r>
            <w:r w:rsidR="00F43403">
              <w:t>Сообщение темы урока. Постановка цели и задач урока.</w:t>
            </w:r>
          </w:p>
          <w:p w:rsidR="00D953B0" w:rsidRDefault="00D953B0" w:rsidP="00F43403"/>
          <w:p w:rsidR="00D953B0" w:rsidRDefault="00D953B0" w:rsidP="00F43403"/>
          <w:p w:rsidR="00D953B0" w:rsidRDefault="00D953B0" w:rsidP="00F43403"/>
          <w:p w:rsidR="00D953B0" w:rsidRDefault="00D953B0" w:rsidP="00F43403"/>
          <w:p w:rsidR="00D953B0" w:rsidRDefault="00D953B0" w:rsidP="00F43403"/>
          <w:p w:rsidR="00D953B0" w:rsidRDefault="00D953B0" w:rsidP="00F43403"/>
          <w:p w:rsidR="00D953B0" w:rsidRDefault="00D953B0" w:rsidP="00F43403"/>
          <w:p w:rsidR="00D953B0" w:rsidRDefault="00D953B0" w:rsidP="00F43403"/>
          <w:p w:rsidR="00D953B0" w:rsidRDefault="00D953B0" w:rsidP="00F43403"/>
          <w:p w:rsidR="00D953B0" w:rsidRDefault="00D953B0" w:rsidP="00F43403"/>
          <w:p w:rsidR="00D953B0" w:rsidRDefault="00D953B0" w:rsidP="00F43403"/>
        </w:tc>
        <w:tc>
          <w:tcPr>
            <w:tcW w:w="4394" w:type="dxa"/>
            <w:gridSpan w:val="2"/>
          </w:tcPr>
          <w:p w:rsidR="00BA645A" w:rsidRDefault="00B62429" w:rsidP="006463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А теперь я хочу вас спросить: Знаете ли вы </w:t>
            </w:r>
            <w:r w:rsidRPr="00B62429">
              <w:rPr>
                <w:color w:val="000000" w:themeColor="text1"/>
              </w:rPr>
              <w:t xml:space="preserve">какие-либо необъяснимые  или необычные вопросы, которые </w:t>
            </w:r>
            <w:proofErr w:type="gramStart"/>
            <w:r w:rsidRPr="00B62429">
              <w:rPr>
                <w:color w:val="000000" w:themeColor="text1"/>
              </w:rPr>
              <w:t>изучаются много лет</w:t>
            </w:r>
            <w:proofErr w:type="gramEnd"/>
            <w:r w:rsidRPr="00B62429">
              <w:rPr>
                <w:color w:val="000000" w:themeColor="text1"/>
              </w:rPr>
              <w:t xml:space="preserve"> и не находят точных ответов.</w:t>
            </w:r>
            <w:r>
              <w:rPr>
                <w:color w:val="000000" w:themeColor="text1"/>
              </w:rPr>
              <w:t xml:space="preserve"> </w:t>
            </w:r>
          </w:p>
          <w:p w:rsidR="00BA645A" w:rsidRDefault="00BA645A" w:rsidP="00646338">
            <w:pPr>
              <w:rPr>
                <w:color w:val="000000" w:themeColor="text1"/>
              </w:rPr>
            </w:pPr>
          </w:p>
          <w:p w:rsidR="00BA645A" w:rsidRDefault="00BA645A" w:rsidP="00646338">
            <w:pPr>
              <w:rPr>
                <w:color w:val="000000" w:themeColor="text1"/>
              </w:rPr>
            </w:pPr>
          </w:p>
          <w:p w:rsidR="00BA645A" w:rsidRDefault="00BA645A" w:rsidP="00646338">
            <w:pPr>
              <w:rPr>
                <w:color w:val="000000" w:themeColor="text1"/>
              </w:rPr>
            </w:pPr>
          </w:p>
          <w:p w:rsidR="009A5DBA" w:rsidRDefault="00B62429" w:rsidP="006463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нашего урока: Жизнь и разум во Вселенной.</w:t>
            </w:r>
          </w:p>
          <w:p w:rsidR="00B62429" w:rsidRDefault="00F43403" w:rsidP="006463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Сформулируйте цель и задачи, которые мы поставим перед собой.</w:t>
            </w:r>
          </w:p>
          <w:p w:rsidR="00F43403" w:rsidRPr="00B62429" w:rsidRDefault="00F43403" w:rsidP="00646338"/>
        </w:tc>
        <w:tc>
          <w:tcPr>
            <w:tcW w:w="1985" w:type="dxa"/>
            <w:gridSpan w:val="2"/>
          </w:tcPr>
          <w:p w:rsidR="009A5DBA" w:rsidRDefault="00B62429" w:rsidP="00394EE6">
            <w:pPr>
              <w:pStyle w:val="a3"/>
              <w:spacing w:after="200"/>
            </w:pPr>
            <w:r>
              <w:t>Ответ</w:t>
            </w:r>
            <w:r w:rsidR="00BA645A">
              <w:t>ы учащихся: от Тунгусского метеорита</w:t>
            </w:r>
            <w:r>
              <w:t xml:space="preserve"> и летающих тарелок до Атлантиды.</w:t>
            </w:r>
          </w:p>
          <w:p w:rsidR="00F43403" w:rsidRPr="00F96A8B" w:rsidRDefault="00F43403" w:rsidP="00394EE6">
            <w:pPr>
              <w:pStyle w:val="a3"/>
              <w:spacing w:after="200"/>
            </w:pPr>
            <w:r>
              <w:t>Формулируют и записывают цель и задачи урока.</w:t>
            </w:r>
          </w:p>
        </w:tc>
        <w:tc>
          <w:tcPr>
            <w:tcW w:w="1842" w:type="dxa"/>
          </w:tcPr>
          <w:p w:rsidR="009A5DBA" w:rsidRDefault="00F43403" w:rsidP="00646338">
            <w:r>
              <w:t xml:space="preserve">Развивать навыки </w:t>
            </w:r>
            <w:proofErr w:type="spellStart"/>
            <w:r>
              <w:t>целепола</w:t>
            </w:r>
            <w:r w:rsidR="00B62429">
              <w:t>гания</w:t>
            </w:r>
            <w:proofErr w:type="spellEnd"/>
            <w:r w:rsidR="00B62429">
              <w:t>.</w:t>
            </w:r>
          </w:p>
          <w:p w:rsidR="009A5DBA" w:rsidRDefault="009A5DBA" w:rsidP="00646338"/>
          <w:p w:rsidR="009A5DBA" w:rsidRDefault="009A5DBA" w:rsidP="00646338"/>
        </w:tc>
      </w:tr>
      <w:tr w:rsidR="001F4182" w:rsidTr="005C4BB1">
        <w:trPr>
          <w:trHeight w:val="3720"/>
        </w:trPr>
        <w:tc>
          <w:tcPr>
            <w:tcW w:w="1985" w:type="dxa"/>
          </w:tcPr>
          <w:p w:rsidR="001F4182" w:rsidRDefault="001F4182" w:rsidP="001D7EF6"/>
          <w:p w:rsidR="001F4182" w:rsidRDefault="001F4182" w:rsidP="001D7EF6">
            <w:r>
              <w:t>4. Изучение нового материала.</w:t>
            </w:r>
          </w:p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  <w:p w:rsidR="001F4182" w:rsidRDefault="001F4182" w:rsidP="001D7EF6"/>
        </w:tc>
        <w:tc>
          <w:tcPr>
            <w:tcW w:w="4394" w:type="dxa"/>
            <w:gridSpan w:val="2"/>
          </w:tcPr>
          <w:p w:rsidR="001F4182" w:rsidRDefault="001F4182" w:rsidP="001D7EF6">
            <w:pPr>
              <w:rPr>
                <w:color w:val="000000" w:themeColor="text1"/>
              </w:rPr>
            </w:pPr>
          </w:p>
          <w:p w:rsidR="001F4182" w:rsidRDefault="001F4182" w:rsidP="001D7E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Наш урок мы проведем в виде конференции.</w:t>
            </w:r>
          </w:p>
          <w:p w:rsidR="001F4182" w:rsidRDefault="001F4182" w:rsidP="001D7E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Почти у каждого человека есть собственное мнение о внеземных цив</w:t>
            </w:r>
            <w:r w:rsidR="00BA645A">
              <w:rPr>
                <w:color w:val="000000" w:themeColor="text1"/>
              </w:rPr>
              <w:t xml:space="preserve">илизациях. Послушайте </w:t>
            </w:r>
            <w:r>
              <w:rPr>
                <w:color w:val="000000" w:themeColor="text1"/>
              </w:rPr>
              <w:t xml:space="preserve"> некоторые факты о некоторых «чудесах» на нашей планете и выскажите свою точку зрения.</w:t>
            </w:r>
          </w:p>
          <w:p w:rsidR="001F4182" w:rsidRPr="00D953B0" w:rsidRDefault="001F4182" w:rsidP="001D7EF6">
            <w:pPr>
              <w:pStyle w:val="a7"/>
              <w:ind w:firstLine="720"/>
              <w:rPr>
                <w:color w:val="000000" w:themeColor="text1"/>
                <w:shd w:val="clear" w:color="auto" w:fill="FFFFFF"/>
              </w:rPr>
            </w:pPr>
            <w:r w:rsidRPr="00D953B0">
              <w:rPr>
                <w:color w:val="000000" w:themeColor="text1"/>
                <w:shd w:val="clear" w:color="auto" w:fill="FFFFFF"/>
              </w:rPr>
              <w:t>Стоунхендж является одним из тех памятников, которые не под</w:t>
            </w:r>
            <w:r w:rsidRPr="00D953B0">
              <w:rPr>
                <w:color w:val="000000" w:themeColor="text1"/>
                <w:shd w:val="clear" w:color="auto" w:fill="FFFFFF"/>
              </w:rPr>
              <w:softHyphen/>
              <w:t>даются традиционным археологическим изысканиям, и это в ка</w:t>
            </w:r>
            <w:r w:rsidRPr="00D953B0">
              <w:rPr>
                <w:color w:val="000000" w:themeColor="text1"/>
                <w:shd w:val="clear" w:color="auto" w:fill="FFFFFF"/>
              </w:rPr>
              <w:softHyphen/>
              <w:t>кой-то мере затрудняет его расшифровку. Одно не вызывает сомнений: кем бы ни были древние строители, они обладали фундаментальными знаниями астрономии, математики, геоло</w:t>
            </w:r>
            <w:r w:rsidRPr="00D953B0">
              <w:rPr>
                <w:color w:val="000000" w:themeColor="text1"/>
                <w:shd w:val="clear" w:color="auto" w:fill="FFFFFF"/>
              </w:rPr>
              <w:softHyphen/>
              <w:t>гии и архитектуры. Если учесть, что подобные грандиозные сооружения строились на разных отдаленных континентах, то придется констатировать: об истории древнего мира и его науке нам известно совсем немного.</w:t>
            </w:r>
            <w:r w:rsidR="00BA645A">
              <w:rPr>
                <w:color w:val="000000" w:themeColor="text1"/>
                <w:shd w:val="clear" w:color="auto" w:fill="FFFFFF"/>
              </w:rPr>
              <w:t xml:space="preserve"> ( Слайд 1).</w:t>
            </w:r>
          </w:p>
          <w:p w:rsidR="001F4182" w:rsidRPr="00D953B0" w:rsidRDefault="001F4182" w:rsidP="001D7EF6">
            <w:pPr>
              <w:pStyle w:val="a7"/>
              <w:ind w:firstLine="720"/>
              <w:rPr>
                <w:color w:val="000000" w:themeColor="text1"/>
                <w:shd w:val="clear" w:color="auto" w:fill="FFFFFF"/>
              </w:rPr>
            </w:pPr>
            <w:r w:rsidRPr="00D953B0">
              <w:rPr>
                <w:color w:val="000000" w:themeColor="text1"/>
                <w:shd w:val="clear" w:color="auto" w:fill="FFFFFF"/>
              </w:rPr>
              <w:t>Итак, пять тысяч лет назад в Великобритании обитала немного</w:t>
            </w:r>
            <w:r w:rsidRPr="00D953B0">
              <w:rPr>
                <w:color w:val="000000" w:themeColor="text1"/>
                <w:shd w:val="clear" w:color="auto" w:fill="FFFFFF"/>
              </w:rPr>
              <w:softHyphen/>
              <w:t>численная общность людей, находящаяся на уровне каменного века. Пользуясь примитивными орудиями из камня и кости, они едва могли обеспечивать свое существование. Однако эти люди каким-то непостижимым образом сумели создать в Кембрийских горах каменоломни и добывать там огромные каменные глыбы весом до 30 т. Мало того, эти глыбы перетаскивались на рассто</w:t>
            </w:r>
            <w:r w:rsidRPr="00D953B0">
              <w:rPr>
                <w:color w:val="000000" w:themeColor="text1"/>
                <w:shd w:val="clear" w:color="auto" w:fill="FFFFFF"/>
              </w:rPr>
              <w:softHyphen/>
              <w:t xml:space="preserve">яние в 240 миль в район современного </w:t>
            </w:r>
            <w:proofErr w:type="spellStart"/>
            <w:r w:rsidRPr="00D953B0">
              <w:rPr>
                <w:color w:val="000000" w:themeColor="text1"/>
                <w:shd w:val="clear" w:color="auto" w:fill="FFFFFF"/>
              </w:rPr>
              <w:t>Эймсбери</w:t>
            </w:r>
            <w:proofErr w:type="spellEnd"/>
            <w:r w:rsidRPr="00D953B0">
              <w:rPr>
                <w:color w:val="000000" w:themeColor="text1"/>
                <w:shd w:val="clear" w:color="auto" w:fill="FFFFFF"/>
              </w:rPr>
              <w:t xml:space="preserve"> и расставлялись по окружностям с высочайшей точностью.</w:t>
            </w:r>
          </w:p>
          <w:p w:rsidR="001F4182" w:rsidRPr="00D953B0" w:rsidRDefault="001F4182" w:rsidP="001D7EF6">
            <w:pPr>
              <w:pStyle w:val="a3"/>
              <w:spacing w:before="90" w:beforeAutospacing="0" w:after="90" w:afterAutospacing="0"/>
              <w:ind w:firstLine="525"/>
              <w:rPr>
                <w:color w:val="000000" w:themeColor="text1"/>
              </w:rPr>
            </w:pPr>
            <w:r w:rsidRPr="00D953B0">
              <w:rPr>
                <w:color w:val="000000" w:themeColor="text1"/>
              </w:rPr>
              <w:t xml:space="preserve">Какому назначению служил древнейший памятник, созданный людьми, от которых не осталось на Земле других материальных свидетельств бытия? Что это — храм Солнца, место ритуальных церемоний? Сотни научных экспедиций (в том числе в наше время) исследовали загадочные руины, но вопрос пока остается </w:t>
            </w:r>
            <w:r w:rsidRPr="00D953B0">
              <w:rPr>
                <w:color w:val="000000" w:themeColor="text1"/>
              </w:rPr>
              <w:lastRenderedPageBreak/>
              <w:t>открытым.</w:t>
            </w:r>
          </w:p>
          <w:p w:rsidR="001F4182" w:rsidRPr="00D953B0" w:rsidRDefault="001F4182" w:rsidP="001D7EF6">
            <w:pPr>
              <w:pStyle w:val="a3"/>
              <w:spacing w:before="90" w:beforeAutospacing="0" w:after="90" w:afterAutospacing="0"/>
              <w:ind w:firstLine="525"/>
              <w:rPr>
                <w:color w:val="000000" w:themeColor="text1"/>
              </w:rPr>
            </w:pPr>
            <w:r w:rsidRPr="00D953B0">
              <w:rPr>
                <w:color w:val="000000" w:themeColor="text1"/>
              </w:rPr>
              <w:t>Нет однозначного ответа и на вопрос, как были перевезены и установлены эти огромные камни.</w:t>
            </w:r>
          </w:p>
          <w:p w:rsidR="001F4182" w:rsidRPr="00BA645A" w:rsidRDefault="00BA645A" w:rsidP="001D7EF6">
            <w:pPr>
              <w:pStyle w:val="a7"/>
              <w:ind w:firstLine="72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(Слайд 2).</w:t>
            </w:r>
          </w:p>
          <w:p w:rsidR="001F4182" w:rsidRPr="00D953B0" w:rsidRDefault="001F4182" w:rsidP="001D7EF6">
            <w:pPr>
              <w:pStyle w:val="a7"/>
              <w:ind w:firstLine="720"/>
              <w:rPr>
                <w:color w:val="000000" w:themeColor="text1"/>
                <w:shd w:val="clear" w:color="auto" w:fill="FFFFFF"/>
              </w:rPr>
            </w:pPr>
            <w:r w:rsidRPr="00D953B0">
              <w:rPr>
                <w:color w:val="000000" w:themeColor="text1"/>
                <w:shd w:val="clear" w:color="auto" w:fill="FFFFFF"/>
              </w:rPr>
              <w:t>Камни везли на деревянных салазках по бревнам. Эксперимент, проведенный учеными, помог выяснить, что двадцать четыре че</w:t>
            </w:r>
            <w:r w:rsidRPr="00D953B0">
              <w:rPr>
                <w:color w:val="000000" w:themeColor="text1"/>
                <w:shd w:val="clear" w:color="auto" w:fill="FFFFFF"/>
              </w:rPr>
              <w:softHyphen/>
              <w:t>ловека способны тащить подобным образом груз весом в одну тонну со скоростью километр-полтора в день. На воде дело обстоя</w:t>
            </w:r>
            <w:r w:rsidRPr="00D953B0">
              <w:rPr>
                <w:color w:val="000000" w:themeColor="text1"/>
                <w:shd w:val="clear" w:color="auto" w:fill="FFFFFF"/>
              </w:rPr>
              <w:softHyphen/>
              <w:t xml:space="preserve">ло проще: несколько деревянных челнов, соединенных досками, выдерживали огромные тяжести и легко управлялись. А самые тяжелые камни — </w:t>
            </w:r>
            <w:proofErr w:type="spellStart"/>
            <w:r w:rsidRPr="00D953B0">
              <w:rPr>
                <w:color w:val="000000" w:themeColor="text1"/>
                <w:shd w:val="clear" w:color="auto" w:fill="FFFFFF"/>
              </w:rPr>
              <w:t>сарсены</w:t>
            </w:r>
            <w:proofErr w:type="spellEnd"/>
            <w:r w:rsidRPr="00D953B0">
              <w:rPr>
                <w:color w:val="000000" w:themeColor="text1"/>
                <w:shd w:val="clear" w:color="auto" w:fill="FFFFFF"/>
              </w:rPr>
              <w:t>? Их месторождение обнаружили го</w:t>
            </w:r>
            <w:r w:rsidRPr="00D953B0">
              <w:rPr>
                <w:color w:val="000000" w:themeColor="text1"/>
                <w:shd w:val="clear" w:color="auto" w:fill="FFFFFF"/>
              </w:rPr>
              <w:softHyphen/>
              <w:t>раздо ближе к Стоунхенджу, всего в 30 км. Вес самых больших под названием «серые бараны» достигает 50 тонн. Подсчитано, что тысяча человек доставляла их к месту постройки за семь лет.</w:t>
            </w:r>
          </w:p>
          <w:p w:rsidR="001F4182" w:rsidRPr="00D953B0" w:rsidRDefault="001F4182" w:rsidP="001D7EF6">
            <w:pPr>
              <w:pStyle w:val="a7"/>
              <w:ind w:firstLine="720"/>
              <w:rPr>
                <w:color w:val="000000" w:themeColor="text1"/>
                <w:shd w:val="clear" w:color="auto" w:fill="FFFFFF"/>
              </w:rPr>
            </w:pPr>
            <w:r w:rsidRPr="00D953B0">
              <w:rPr>
                <w:color w:val="000000" w:themeColor="text1"/>
                <w:shd w:val="clear" w:color="auto" w:fill="FFFFFF"/>
              </w:rPr>
              <w:t>В марте 1996 г. общество «Английское наследство» опубликовало результаты тщательного двухлетнего изучения Стоунхенджа с при</w:t>
            </w:r>
            <w:r w:rsidRPr="00D953B0">
              <w:rPr>
                <w:color w:val="000000" w:themeColor="text1"/>
                <w:shd w:val="clear" w:color="auto" w:fill="FFFFFF"/>
              </w:rPr>
              <w:softHyphen/>
              <w:t>менением новейших методов математического анализа и самой современной методики радиоуглеродных проб, дающей точность до 80 лет. На основании этого подтверждено, что сооружения ком</w:t>
            </w:r>
            <w:r w:rsidRPr="00D953B0">
              <w:rPr>
                <w:color w:val="000000" w:themeColor="text1"/>
                <w:shd w:val="clear" w:color="auto" w:fill="FFFFFF"/>
              </w:rPr>
              <w:softHyphen/>
              <w:t xml:space="preserve">плекса датированы приблизительно 2965 г. </w:t>
            </w:r>
            <w:proofErr w:type="gramStart"/>
            <w:r w:rsidRPr="00D953B0">
              <w:rPr>
                <w:color w:val="000000" w:themeColor="text1"/>
                <w:shd w:val="clear" w:color="auto" w:fill="FFFFFF"/>
              </w:rPr>
              <w:t>до</w:t>
            </w:r>
            <w:proofErr w:type="gramEnd"/>
            <w:r w:rsidRPr="00D953B0">
              <w:rPr>
                <w:color w:val="000000" w:themeColor="text1"/>
                <w:shd w:val="clear" w:color="auto" w:fill="FFFFFF"/>
              </w:rPr>
              <w:t xml:space="preserve"> н. э., т. е. оказалось, что они еще старше, чем показывали более ранние замеры.</w:t>
            </w:r>
          </w:p>
          <w:p w:rsidR="001F4182" w:rsidRPr="00D953B0" w:rsidRDefault="001F4182" w:rsidP="001D7EF6">
            <w:pPr>
              <w:pStyle w:val="a7"/>
              <w:ind w:firstLine="720"/>
              <w:rPr>
                <w:color w:val="000000" w:themeColor="text1"/>
                <w:shd w:val="clear" w:color="auto" w:fill="FFFFFF"/>
              </w:rPr>
            </w:pPr>
            <w:r w:rsidRPr="00D953B0">
              <w:rPr>
                <w:color w:val="000000" w:themeColor="text1"/>
                <w:shd w:val="clear" w:color="auto" w:fill="FFFFFF"/>
              </w:rPr>
              <w:t xml:space="preserve">С перерывами в 300-500 лет его строили примерно до 1600 г. </w:t>
            </w:r>
            <w:proofErr w:type="gramStart"/>
            <w:r w:rsidRPr="00D953B0">
              <w:rPr>
                <w:color w:val="000000" w:themeColor="text1"/>
                <w:shd w:val="clear" w:color="auto" w:fill="FFFFFF"/>
              </w:rPr>
              <w:t>до</w:t>
            </w:r>
            <w:proofErr w:type="gramEnd"/>
            <w:r w:rsidRPr="00D953B0">
              <w:rPr>
                <w:color w:val="000000" w:themeColor="text1"/>
                <w:shd w:val="clear" w:color="auto" w:fill="FFFFFF"/>
              </w:rPr>
              <w:t xml:space="preserve"> н.э.</w:t>
            </w:r>
          </w:p>
          <w:p w:rsidR="001F4182" w:rsidRPr="00D953B0" w:rsidRDefault="001F4182" w:rsidP="001D7EF6">
            <w:pPr>
              <w:pStyle w:val="a7"/>
              <w:ind w:firstLine="720"/>
              <w:rPr>
                <w:color w:val="000000" w:themeColor="text1"/>
                <w:shd w:val="clear" w:color="auto" w:fill="FFFFFF"/>
              </w:rPr>
            </w:pPr>
            <w:r w:rsidRPr="00D953B0">
              <w:rPr>
                <w:color w:val="000000" w:themeColor="text1"/>
                <w:shd w:val="clear" w:color="auto" w:fill="FFFFFF"/>
              </w:rPr>
              <w:t>Кто и для чего его строили?</w:t>
            </w:r>
          </w:p>
          <w:p w:rsidR="001F4182" w:rsidRPr="00D953B0" w:rsidRDefault="00EF03CD" w:rsidP="001D7E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(Слад 3)</w:t>
            </w:r>
          </w:p>
          <w:p w:rsidR="001F4182" w:rsidRPr="003A1C7E" w:rsidRDefault="001F4182" w:rsidP="001D7EF6">
            <w:pPr>
              <w:pStyle w:val="a3"/>
              <w:shd w:val="clear" w:color="auto" w:fill="FFFFFF"/>
              <w:spacing w:before="120" w:beforeAutospacing="0" w:after="120" w:afterAutospacing="0"/>
              <w:rPr>
                <w:color w:val="000000" w:themeColor="text1"/>
              </w:rPr>
            </w:pPr>
            <w:r w:rsidRPr="003A1C7E">
              <w:rPr>
                <w:color w:val="000000" w:themeColor="text1"/>
              </w:rPr>
              <w:t>В </w:t>
            </w:r>
            <w:hyperlink r:id="rId5" w:tooltip="1553 год" w:history="1">
              <w:r w:rsidRPr="003A1C7E">
                <w:rPr>
                  <w:rStyle w:val="a8"/>
                  <w:color w:val="000000" w:themeColor="text1"/>
                  <w:u w:val="none"/>
                </w:rPr>
                <w:t>1553 году</w:t>
              </w:r>
            </w:hyperlink>
            <w:r w:rsidRPr="003A1C7E">
              <w:rPr>
                <w:color w:val="000000" w:themeColor="text1"/>
              </w:rPr>
              <w:t> </w:t>
            </w:r>
            <w:proofErr w:type="spellStart"/>
            <w:r w:rsidR="006826B9" w:rsidRPr="003A1C7E">
              <w:rPr>
                <w:color w:val="000000" w:themeColor="text1"/>
              </w:rPr>
              <w:fldChar w:fldCharType="begin"/>
            </w:r>
            <w:r w:rsidRPr="003A1C7E">
              <w:rPr>
                <w:color w:val="000000" w:themeColor="text1"/>
              </w:rPr>
              <w:instrText xml:space="preserve"> HYPERLINK "https://ru.wikipedia.org/wiki/%D0%A1%D1%8C%D0%B5%D1%81%D0%B0_%D0%B4%D0%B5_%D0%9B%D0%B5%D0%BE%D0%BD,_%D0%9F%D0%B5%D0%B4%D1%80%D0%BE_%D0%B4%D0%B5" \o "Сьеса де Леон, Педро де" </w:instrText>
            </w:r>
            <w:r w:rsidR="006826B9" w:rsidRPr="003A1C7E">
              <w:rPr>
                <w:color w:val="000000" w:themeColor="text1"/>
              </w:rPr>
              <w:fldChar w:fldCharType="separate"/>
            </w:r>
            <w:r w:rsidRPr="003A1C7E">
              <w:rPr>
                <w:rStyle w:val="a8"/>
                <w:color w:val="000000" w:themeColor="text1"/>
                <w:u w:val="none"/>
              </w:rPr>
              <w:t>Сьеса</w:t>
            </w:r>
            <w:proofErr w:type="spellEnd"/>
            <w:r w:rsidRPr="003A1C7E">
              <w:rPr>
                <w:rStyle w:val="a8"/>
                <w:color w:val="000000" w:themeColor="text1"/>
                <w:u w:val="none"/>
              </w:rPr>
              <w:t xml:space="preserve"> де Леон</w:t>
            </w:r>
            <w:r w:rsidR="006826B9" w:rsidRPr="003A1C7E">
              <w:rPr>
                <w:color w:val="000000" w:themeColor="text1"/>
              </w:rPr>
              <w:fldChar w:fldCharType="end"/>
            </w:r>
            <w:r w:rsidRPr="003A1C7E">
              <w:rPr>
                <w:color w:val="000000" w:themeColor="text1"/>
              </w:rPr>
              <w:t xml:space="preserve"> первым сообщил о </w:t>
            </w:r>
            <w:proofErr w:type="spellStart"/>
            <w:r w:rsidRPr="003A1C7E">
              <w:rPr>
                <w:color w:val="000000" w:themeColor="text1"/>
              </w:rPr>
              <w:t>геоглифах</w:t>
            </w:r>
            <w:proofErr w:type="spellEnd"/>
            <w:r w:rsidRPr="003A1C7E">
              <w:rPr>
                <w:color w:val="000000" w:themeColor="text1"/>
              </w:rPr>
              <w:t xml:space="preserve"> </w:t>
            </w:r>
            <w:proofErr w:type="spellStart"/>
            <w:r w:rsidRPr="003A1C7E">
              <w:rPr>
                <w:color w:val="000000" w:themeColor="text1"/>
              </w:rPr>
              <w:t>Наски</w:t>
            </w:r>
            <w:proofErr w:type="spellEnd"/>
            <w:r w:rsidRPr="003A1C7E">
              <w:rPr>
                <w:color w:val="000000" w:themeColor="text1"/>
              </w:rPr>
              <w:t>:</w:t>
            </w:r>
          </w:p>
          <w:p w:rsidR="001F4182" w:rsidRPr="003A1C7E" w:rsidRDefault="001F4182" w:rsidP="001D7EF6">
            <w:pPr>
              <w:pStyle w:val="a3"/>
              <w:pBdr>
                <w:bottom w:val="single" w:sz="4" w:space="1" w:color="auto"/>
              </w:pBdr>
              <w:shd w:val="clear" w:color="auto" w:fill="FFFFFF" w:themeFill="background1"/>
              <w:spacing w:before="120" w:beforeAutospacing="0" w:after="120" w:afterAutospacing="0"/>
              <w:rPr>
                <w:color w:val="000000" w:themeColor="text1"/>
              </w:rPr>
            </w:pPr>
            <w:r w:rsidRPr="003A1C7E">
              <w:rPr>
                <w:color w:val="000000" w:themeColor="text1"/>
              </w:rPr>
              <w:t>«По всем этим долинам и по тем, что уже пройдены, на всём протяжении идёт прекрасная, большая дорога </w:t>
            </w:r>
            <w:hyperlink r:id="rId6" w:tooltip="Инки" w:history="1">
              <w:r w:rsidRPr="003A1C7E">
                <w:rPr>
                  <w:rStyle w:val="a8"/>
                  <w:color w:val="000000" w:themeColor="text1"/>
                  <w:u w:val="none"/>
                </w:rPr>
                <w:t>Инков</w:t>
              </w:r>
            </w:hyperlink>
            <w:r w:rsidRPr="003A1C7E">
              <w:rPr>
                <w:color w:val="000000" w:themeColor="text1"/>
              </w:rPr>
              <w:t>, и кое-где среди песков видятся знаки, чтобы угадывать проложенный путь».</w:t>
            </w:r>
          </w:p>
          <w:p w:rsidR="001F4182" w:rsidRPr="003A1C7E" w:rsidRDefault="001F4182" w:rsidP="001D7EF6">
            <w:pPr>
              <w:pStyle w:val="a3"/>
              <w:shd w:val="clear" w:color="auto" w:fill="FFFFFF"/>
              <w:spacing w:before="120" w:beforeAutospacing="0" w:after="120" w:afterAutospacing="0"/>
              <w:rPr>
                <w:color w:val="000000" w:themeColor="text1"/>
              </w:rPr>
            </w:pPr>
            <w:r w:rsidRPr="003A1C7E">
              <w:rPr>
                <w:color w:val="000000" w:themeColor="text1"/>
              </w:rPr>
              <w:t xml:space="preserve">Рисунки были замечены в 1939 году, когда над плато пролетел на </w:t>
            </w:r>
            <w:r w:rsidRPr="003A1C7E">
              <w:rPr>
                <w:color w:val="000000" w:themeColor="text1"/>
              </w:rPr>
              <w:lastRenderedPageBreak/>
              <w:t>самолёте </w:t>
            </w:r>
            <w:hyperlink r:id="rId7" w:tooltip="Соединённые Штаты Америки" w:history="1">
              <w:r w:rsidRPr="003A1C7E">
                <w:rPr>
                  <w:rStyle w:val="a8"/>
                  <w:color w:val="000000" w:themeColor="text1"/>
                  <w:u w:val="none"/>
                </w:rPr>
                <w:t>американский</w:t>
              </w:r>
            </w:hyperlink>
            <w:r w:rsidRPr="003A1C7E">
              <w:rPr>
                <w:color w:val="000000" w:themeColor="text1"/>
              </w:rPr>
              <w:t> </w:t>
            </w:r>
            <w:hyperlink r:id="rId8" w:tooltip="Археолог" w:history="1">
              <w:r w:rsidRPr="003A1C7E">
                <w:rPr>
                  <w:rStyle w:val="a8"/>
                  <w:color w:val="000000" w:themeColor="text1"/>
                  <w:u w:val="none"/>
                </w:rPr>
                <w:t>археолог</w:t>
              </w:r>
            </w:hyperlink>
            <w:r w:rsidRPr="003A1C7E">
              <w:rPr>
                <w:color w:val="000000" w:themeColor="text1"/>
              </w:rPr>
              <w:t> Пол Косок. Огромный вклад в исследование загадочных линий принадлежит </w:t>
            </w:r>
            <w:hyperlink r:id="rId9" w:tooltip="Германия" w:history="1">
              <w:r w:rsidRPr="003A1C7E">
                <w:rPr>
                  <w:rStyle w:val="a8"/>
                  <w:color w:val="000000" w:themeColor="text1"/>
                  <w:u w:val="none"/>
                </w:rPr>
                <w:t>немецкому</w:t>
              </w:r>
            </w:hyperlink>
            <w:r w:rsidRPr="003A1C7E">
              <w:rPr>
                <w:color w:val="000000" w:themeColor="text1"/>
              </w:rPr>
              <w:t> доктору археологии </w:t>
            </w:r>
            <w:hyperlink r:id="rId10" w:tooltip="Райхе, Мария" w:history="1">
              <w:r w:rsidRPr="003A1C7E">
                <w:rPr>
                  <w:rStyle w:val="a8"/>
                  <w:color w:val="000000" w:themeColor="text1"/>
                  <w:u w:val="none"/>
                </w:rPr>
                <w:t xml:space="preserve">Марии </w:t>
              </w:r>
              <w:proofErr w:type="spellStart"/>
              <w:r w:rsidRPr="003A1C7E">
                <w:rPr>
                  <w:rStyle w:val="a8"/>
                  <w:color w:val="000000" w:themeColor="text1"/>
                  <w:u w:val="none"/>
                </w:rPr>
                <w:t>Райхе</w:t>
              </w:r>
              <w:proofErr w:type="spellEnd"/>
            </w:hyperlink>
            <w:r w:rsidRPr="003A1C7E">
              <w:rPr>
                <w:color w:val="000000" w:themeColor="text1"/>
              </w:rPr>
              <w:t>. Её работы начались в 1941 году. Однако сфотографировать рисунки с воздуха она смогла только в 1947 году, воспользовавшись услугами военной авиации</w:t>
            </w:r>
            <w:proofErr w:type="gramStart"/>
            <w:r w:rsidRPr="003A1C7E">
              <w:rPr>
                <w:color w:val="000000" w:themeColor="text1"/>
              </w:rPr>
              <w:t>.</w:t>
            </w:r>
            <w:r w:rsidR="00EF03CD">
              <w:rPr>
                <w:color w:val="000000" w:themeColor="text1"/>
              </w:rPr>
              <w:t>(</w:t>
            </w:r>
            <w:proofErr w:type="gramEnd"/>
            <w:r w:rsidR="00EF03CD">
              <w:rPr>
                <w:color w:val="000000" w:themeColor="text1"/>
              </w:rPr>
              <w:t>Слайд 4).</w:t>
            </w:r>
          </w:p>
          <w:p w:rsidR="001F4182" w:rsidRPr="003F3593" w:rsidRDefault="001F4182" w:rsidP="001D7EF6">
            <w:pPr>
              <w:pStyle w:val="a3"/>
              <w:shd w:val="clear" w:color="auto" w:fill="FFFFFF"/>
              <w:spacing w:before="120" w:beforeAutospacing="0" w:after="120" w:afterAutospacing="0"/>
              <w:rPr>
                <w:color w:val="000000" w:themeColor="text1"/>
              </w:rPr>
            </w:pPr>
            <w:r w:rsidRPr="003A1C7E">
              <w:rPr>
                <w:color w:val="000000" w:themeColor="text1"/>
              </w:rPr>
              <w:t>Американцами при помощи </w:t>
            </w:r>
            <w:hyperlink r:id="rId11" w:tooltip="Аэрофотосъёмка" w:history="1">
              <w:r w:rsidRPr="003A1C7E">
                <w:rPr>
                  <w:rStyle w:val="a8"/>
                  <w:color w:val="000000" w:themeColor="text1"/>
                  <w:u w:val="none"/>
                </w:rPr>
                <w:t>аэрофотосъёмки</w:t>
              </w:r>
            </w:hyperlink>
            <w:r w:rsidRPr="003A1C7E">
              <w:rPr>
                <w:color w:val="000000" w:themeColor="text1"/>
              </w:rPr>
              <w:t xml:space="preserve"> были сделаны достаточно точные карты-схемы той части плато </w:t>
            </w:r>
            <w:proofErr w:type="spellStart"/>
            <w:r w:rsidRPr="003A1C7E">
              <w:rPr>
                <w:color w:val="000000" w:themeColor="text1"/>
              </w:rPr>
              <w:t>Наска</w:t>
            </w:r>
            <w:proofErr w:type="spellEnd"/>
            <w:r w:rsidRPr="003A1C7E">
              <w:rPr>
                <w:color w:val="000000" w:themeColor="text1"/>
              </w:rPr>
              <w:t xml:space="preserve">, где изображены хорошо известные всем фигуры </w:t>
            </w:r>
            <w:r w:rsidRPr="003F3593">
              <w:rPr>
                <w:color w:val="000000" w:themeColor="text1"/>
              </w:rPr>
              <w:t xml:space="preserve">животных, однако подробных карт, отображающих всю картину </w:t>
            </w:r>
            <w:proofErr w:type="spellStart"/>
            <w:r w:rsidRPr="003F3593">
              <w:rPr>
                <w:color w:val="000000" w:themeColor="text1"/>
              </w:rPr>
              <w:t>геоглифов</w:t>
            </w:r>
            <w:proofErr w:type="spellEnd"/>
            <w:r w:rsidRPr="003F3593">
              <w:rPr>
                <w:color w:val="000000" w:themeColor="text1"/>
              </w:rPr>
              <w:t xml:space="preserve"> этого района, до сих пор не существует.</w:t>
            </w:r>
          </w:p>
          <w:p w:rsidR="001F4182" w:rsidRPr="00D953B0" w:rsidRDefault="001F4182" w:rsidP="001D7EF6">
            <w:pPr>
              <w:pStyle w:val="a7"/>
              <w:ind w:firstLine="720"/>
              <w:rPr>
                <w:color w:val="000000" w:themeColor="text1"/>
                <w:shd w:val="clear" w:color="auto" w:fill="FFFFFF"/>
              </w:rPr>
            </w:pPr>
            <w:r w:rsidRPr="003F3593">
              <w:rPr>
                <w:color w:val="000000" w:themeColor="text1"/>
                <w:shd w:val="clear" w:color="auto" w:fill="FFFFFF"/>
              </w:rPr>
              <w:t>Изображение </w:t>
            </w:r>
            <w:hyperlink r:id="rId12" w:tooltip="Колибри" w:history="1">
              <w:r w:rsidRPr="003F3593">
                <w:rPr>
                  <w:rStyle w:val="a8"/>
                  <w:color w:val="000000" w:themeColor="text1"/>
                  <w:u w:val="none"/>
                  <w:shd w:val="clear" w:color="auto" w:fill="FFFFFF"/>
                </w:rPr>
                <w:t>колибри</w:t>
              </w:r>
            </w:hyperlink>
            <w:r w:rsidRPr="003F3593">
              <w:rPr>
                <w:color w:val="000000" w:themeColor="text1"/>
                <w:shd w:val="clear" w:color="auto" w:fill="FFFFFF"/>
              </w:rPr>
              <w:t> имеет длину 50 метров, </w:t>
            </w:r>
            <w:hyperlink r:id="rId13" w:tooltip="Пауки" w:history="1">
              <w:r w:rsidRPr="003F3593">
                <w:rPr>
                  <w:rStyle w:val="a8"/>
                  <w:color w:val="000000" w:themeColor="text1"/>
                  <w:u w:val="none"/>
                  <w:shd w:val="clear" w:color="auto" w:fill="FFFFFF"/>
                </w:rPr>
                <w:t>паук</w:t>
              </w:r>
            </w:hyperlink>
            <w:r w:rsidRPr="003F3593">
              <w:rPr>
                <w:color w:val="000000" w:themeColor="text1"/>
                <w:shd w:val="clear" w:color="auto" w:fill="FFFFFF"/>
              </w:rPr>
              <w:t> имеет размер 46 метров, </w:t>
            </w:r>
            <w:hyperlink r:id="rId14" w:tooltip="Андский кондор" w:history="1">
              <w:r w:rsidRPr="003F3593">
                <w:rPr>
                  <w:rStyle w:val="a8"/>
                  <w:color w:val="000000" w:themeColor="text1"/>
                  <w:u w:val="none"/>
                  <w:shd w:val="clear" w:color="auto" w:fill="FFFFFF"/>
                </w:rPr>
                <w:t>кондор</w:t>
              </w:r>
            </w:hyperlink>
            <w:r w:rsidRPr="003F3593">
              <w:rPr>
                <w:color w:val="000000" w:themeColor="text1"/>
                <w:shd w:val="clear" w:color="auto" w:fill="FFFFFF"/>
              </w:rPr>
              <w:t> простирается от клюва до перьев хвоста почти на 120 метров, а </w:t>
            </w:r>
            <w:hyperlink r:id="rId15" w:tooltip="Ящерица" w:history="1">
              <w:r w:rsidRPr="003F3593">
                <w:rPr>
                  <w:rStyle w:val="a8"/>
                  <w:color w:val="000000" w:themeColor="text1"/>
                  <w:u w:val="none"/>
                  <w:shd w:val="clear" w:color="auto" w:fill="FFFFFF"/>
                </w:rPr>
                <w:t>ящерица</w:t>
              </w:r>
            </w:hyperlink>
            <w:r w:rsidRPr="003F3593">
              <w:rPr>
                <w:color w:val="000000" w:themeColor="text1"/>
                <w:shd w:val="clear" w:color="auto" w:fill="FFFFFF"/>
              </w:rPr>
              <w:t xml:space="preserve"> имеет длину до 188 метров. На плато </w:t>
            </w:r>
            <w:proofErr w:type="spellStart"/>
            <w:r w:rsidRPr="003F3593">
              <w:rPr>
                <w:color w:val="000000" w:themeColor="text1"/>
                <w:shd w:val="clear" w:color="auto" w:fill="FFFFFF"/>
              </w:rPr>
              <w:t>Наска</w:t>
            </w:r>
            <w:proofErr w:type="spellEnd"/>
            <w:r w:rsidRPr="003F3593">
              <w:rPr>
                <w:color w:val="000000" w:themeColor="text1"/>
                <w:shd w:val="clear" w:color="auto" w:fill="FFFFFF"/>
              </w:rPr>
              <w:t xml:space="preserve"> известен лишь один рисунок, изображающий </w:t>
            </w:r>
            <w:hyperlink r:id="rId16" w:tooltip="Гуманоид" w:history="1">
              <w:r w:rsidRPr="003F3593">
                <w:rPr>
                  <w:rStyle w:val="a8"/>
                  <w:color w:val="000000" w:themeColor="text1"/>
                  <w:u w:val="none"/>
                  <w:shd w:val="clear" w:color="auto" w:fill="FFFFFF"/>
                </w:rPr>
                <w:t>человекоподобное существо</w:t>
              </w:r>
            </w:hyperlink>
            <w:r w:rsidRPr="003F3593">
              <w:rPr>
                <w:color w:val="000000" w:themeColor="text1"/>
                <w:shd w:val="clear" w:color="auto" w:fill="FFFFFF"/>
              </w:rPr>
              <w:t>, так называемый «астронавт», высотой 30 метров (на </w:t>
            </w:r>
            <w:hyperlink r:id="rId17" w:tooltip="Пальпа" w:history="1">
              <w:r w:rsidRPr="003F3593">
                <w:rPr>
                  <w:rStyle w:val="a8"/>
                  <w:color w:val="000000" w:themeColor="text1"/>
                  <w:u w:val="none"/>
                  <w:shd w:val="clear" w:color="auto" w:fill="FFFFFF"/>
                </w:rPr>
                <w:t xml:space="preserve">плато </w:t>
              </w:r>
              <w:proofErr w:type="spellStart"/>
              <w:r w:rsidRPr="003F3593">
                <w:rPr>
                  <w:rStyle w:val="a8"/>
                  <w:color w:val="000000" w:themeColor="text1"/>
                  <w:u w:val="none"/>
                  <w:shd w:val="clear" w:color="auto" w:fill="FFFFFF"/>
                </w:rPr>
                <w:t>Пальпа</w:t>
              </w:r>
              <w:proofErr w:type="spellEnd"/>
            </w:hyperlink>
            <w:r w:rsidRPr="003F3593">
              <w:rPr>
                <w:color w:val="000000" w:themeColor="text1"/>
                <w:shd w:val="clear" w:color="auto" w:fill="FFFFFF"/>
              </w:rPr>
              <w:t> находится около десятка изображений человеческих существ). Почти все рисунки выполнены в этом огромном масштабе в одной манере, когда контур очерчен одной непрерывной линией. Идеально ровные линии и полосы уходят за горизонт,</w:t>
            </w:r>
            <w:r w:rsidRPr="00D953B0">
              <w:rPr>
                <w:color w:val="000000" w:themeColor="text1"/>
                <w:shd w:val="clear" w:color="auto" w:fill="FFFFFF"/>
              </w:rPr>
              <w:t xml:space="preserve"> пересекая высохшие русла рек, взбираясь на холмы и при </w:t>
            </w:r>
            <w:proofErr w:type="gramStart"/>
            <w:r w:rsidRPr="00D953B0">
              <w:rPr>
                <w:color w:val="000000" w:themeColor="text1"/>
                <w:shd w:val="clear" w:color="auto" w:fill="FFFFFF"/>
              </w:rPr>
              <w:t>этом</w:t>
            </w:r>
            <w:proofErr w:type="gramEnd"/>
            <w:r w:rsidRPr="00D953B0">
              <w:rPr>
                <w:color w:val="000000" w:themeColor="text1"/>
                <w:shd w:val="clear" w:color="auto" w:fill="FFFFFF"/>
              </w:rPr>
              <w:t xml:space="preserve"> не отклоняясь от своего направления.</w:t>
            </w:r>
          </w:p>
          <w:p w:rsidR="001F4182" w:rsidRDefault="001F4182" w:rsidP="001D7EF6">
            <w:pPr>
              <w:pStyle w:val="a7"/>
              <w:ind w:firstLine="720"/>
              <w:rPr>
                <w:color w:val="000000" w:themeColor="text1"/>
                <w:shd w:val="clear" w:color="auto" w:fill="FFFFFF"/>
              </w:rPr>
            </w:pPr>
            <w:r w:rsidRPr="00D953B0">
              <w:rPr>
                <w:color w:val="000000" w:themeColor="text1"/>
                <w:shd w:val="clear" w:color="auto" w:fill="FFFFFF"/>
              </w:rPr>
              <w:t>Для чего их рисовали?</w:t>
            </w:r>
          </w:p>
          <w:p w:rsidR="001F4182" w:rsidRPr="00D953B0" w:rsidRDefault="00EF03CD" w:rsidP="001D7EF6">
            <w:pPr>
              <w:pStyle w:val="a7"/>
              <w:ind w:firstLine="720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(Слайд 5).</w:t>
            </w:r>
          </w:p>
          <w:p w:rsidR="001F4182" w:rsidRPr="00D953B0" w:rsidRDefault="001F4182" w:rsidP="001D7EF6">
            <w:pPr>
              <w:pStyle w:val="a7"/>
              <w:rPr>
                <w:iCs/>
                <w:color w:val="000000" w:themeColor="text1"/>
              </w:rPr>
            </w:pPr>
            <w:r w:rsidRPr="00D953B0">
              <w:rPr>
                <w:iCs/>
                <w:color w:val="000000" w:themeColor="text1"/>
              </w:rPr>
              <w:t xml:space="preserve">Пирамида </w:t>
            </w:r>
            <w:proofErr w:type="spellStart"/>
            <w:r w:rsidRPr="00D953B0">
              <w:rPr>
                <w:iCs/>
                <w:color w:val="000000" w:themeColor="text1"/>
              </w:rPr>
              <w:t>Хуфу</w:t>
            </w:r>
            <w:proofErr w:type="spellEnd"/>
            <w:r w:rsidRPr="00D953B0">
              <w:rPr>
                <w:iCs/>
                <w:color w:val="000000" w:themeColor="text1"/>
              </w:rPr>
              <w:t xml:space="preserve"> (Хеопса)</w:t>
            </w:r>
          </w:p>
          <w:p w:rsidR="00EF03CD" w:rsidRDefault="001F4182" w:rsidP="001D7EF6">
            <w:pPr>
              <w:pStyle w:val="a7"/>
              <w:ind w:firstLine="720"/>
              <w:rPr>
                <w:iCs/>
                <w:color w:val="000000" w:themeColor="text1"/>
              </w:rPr>
            </w:pPr>
            <w:r w:rsidRPr="00D953B0">
              <w:rPr>
                <w:iCs/>
                <w:color w:val="000000" w:themeColor="text1"/>
              </w:rPr>
              <w:t>Возраст примерно 4500 лет. Высота почти 149 м (умножим на миллиард и получим 1а.е</w:t>
            </w:r>
            <w:proofErr w:type="gramStart"/>
            <w:r w:rsidRPr="00D953B0">
              <w:rPr>
                <w:iCs/>
                <w:color w:val="000000" w:themeColor="text1"/>
              </w:rPr>
              <w:t>.</w:t>
            </w:r>
            <w:r>
              <w:rPr>
                <w:iCs/>
                <w:color w:val="000000" w:themeColor="text1"/>
              </w:rPr>
              <w:t>С</w:t>
            </w:r>
            <w:proofErr w:type="gramEnd"/>
            <w:r>
              <w:rPr>
                <w:iCs/>
                <w:color w:val="000000" w:themeColor="text1"/>
              </w:rPr>
              <w:t>овпадение?</w:t>
            </w:r>
            <w:r w:rsidRPr="00D953B0">
              <w:rPr>
                <w:iCs/>
                <w:color w:val="000000" w:themeColor="text1"/>
              </w:rPr>
              <w:t xml:space="preserve">). Масса примерно 6.4 миллиона тонн. Масса блоков 2.5 тонны </w:t>
            </w:r>
            <w:proofErr w:type="gramStart"/>
            <w:r w:rsidRPr="00D953B0">
              <w:rPr>
                <w:iCs/>
                <w:color w:val="000000" w:themeColor="text1"/>
              </w:rPr>
              <w:t xml:space="preserve">( </w:t>
            </w:r>
            <w:proofErr w:type="gramEnd"/>
            <w:r w:rsidRPr="00D953B0">
              <w:rPr>
                <w:iCs/>
                <w:color w:val="000000" w:themeColor="text1"/>
              </w:rPr>
              <w:t xml:space="preserve">отдельные блоки 50 т.). Число блоков 1.65-2.5 млн. штук. </w:t>
            </w:r>
            <w:proofErr w:type="gramStart"/>
            <w:r w:rsidRPr="00D953B0">
              <w:rPr>
                <w:iCs/>
                <w:color w:val="000000" w:themeColor="text1"/>
              </w:rPr>
              <w:t>Построена</w:t>
            </w:r>
            <w:proofErr w:type="gramEnd"/>
            <w:r w:rsidRPr="00D953B0">
              <w:rPr>
                <w:iCs/>
                <w:color w:val="000000" w:themeColor="text1"/>
              </w:rPr>
              <w:t xml:space="preserve"> за 20 лет. Сделаем простые вычисления.</w:t>
            </w:r>
          </w:p>
          <w:p w:rsidR="00EF03CD" w:rsidRDefault="00EF03CD" w:rsidP="001D7EF6">
            <w:pPr>
              <w:pStyle w:val="a7"/>
              <w:ind w:firstLine="72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(Слайд 6)</w:t>
            </w:r>
          </w:p>
          <w:p w:rsidR="001F4182" w:rsidRPr="00D953B0" w:rsidRDefault="001F4182" w:rsidP="001D7EF6">
            <w:pPr>
              <w:pStyle w:val="a7"/>
              <w:ind w:firstLine="720"/>
              <w:rPr>
                <w:iCs/>
                <w:color w:val="000000" w:themeColor="text1"/>
              </w:rPr>
            </w:pPr>
            <w:r w:rsidRPr="00D953B0">
              <w:rPr>
                <w:iCs/>
                <w:color w:val="000000" w:themeColor="text1"/>
              </w:rPr>
              <w:t xml:space="preserve"> Продолжительность рабочего </w:t>
            </w:r>
            <w:r w:rsidRPr="00D953B0">
              <w:rPr>
                <w:iCs/>
                <w:color w:val="000000" w:themeColor="text1"/>
              </w:rPr>
              <w:lastRenderedPageBreak/>
              <w:t>дня-12 часов (720 минут), 360 рабочих дней.360·720·20=5184000 минут за 20 лет.</w:t>
            </w:r>
          </w:p>
          <w:p w:rsidR="001F4182" w:rsidRPr="00D953B0" w:rsidRDefault="001F4182" w:rsidP="001D7EF6">
            <w:pPr>
              <w:pStyle w:val="a7"/>
              <w:rPr>
                <w:iCs/>
                <w:color w:val="000000" w:themeColor="text1"/>
              </w:rPr>
            </w:pPr>
            <w:r w:rsidRPr="00D953B0">
              <w:rPr>
                <w:iCs/>
                <w:color w:val="000000" w:themeColor="text1"/>
              </w:rPr>
              <w:t>5184000:2.5млн. штук=2 минуты на 1 блок (360 в день).</w:t>
            </w:r>
          </w:p>
          <w:p w:rsidR="001F4182" w:rsidRPr="00D953B0" w:rsidRDefault="001F4182" w:rsidP="001D7EF6">
            <w:pPr>
              <w:pStyle w:val="a7"/>
              <w:rPr>
                <w:iCs/>
                <w:color w:val="000000" w:themeColor="text1"/>
              </w:rPr>
            </w:pPr>
            <w:r w:rsidRPr="00D953B0">
              <w:rPr>
                <w:iCs/>
                <w:color w:val="000000" w:themeColor="text1"/>
              </w:rPr>
              <w:t>5184000:1.65 млн. штук=3 минуты на 1 блок (240 в день).</w:t>
            </w:r>
          </w:p>
          <w:p w:rsidR="001F4182" w:rsidRDefault="001F4182" w:rsidP="001D7EF6">
            <w:pPr>
              <w:pStyle w:val="a7"/>
              <w:rPr>
                <w:iCs/>
                <w:color w:val="000000" w:themeColor="text1"/>
              </w:rPr>
            </w:pPr>
            <w:r w:rsidRPr="00D953B0">
              <w:rPr>
                <w:iCs/>
                <w:color w:val="000000" w:themeColor="text1"/>
              </w:rPr>
              <w:t>Это интересные цифры. Интересны и другие моменты при строительстве пирамиды.</w:t>
            </w:r>
          </w:p>
          <w:p w:rsidR="00EF03CD" w:rsidRPr="00D953B0" w:rsidRDefault="00EF03CD" w:rsidP="001D7EF6">
            <w:pPr>
              <w:pStyle w:val="a7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(Слад 7).</w:t>
            </w:r>
          </w:p>
          <w:p w:rsidR="001F4182" w:rsidRPr="00FB0783" w:rsidRDefault="001F4182" w:rsidP="001D7EF6">
            <w:pPr>
              <w:pStyle w:val="a7"/>
              <w:rPr>
                <w:iCs/>
                <w:color w:val="000000" w:themeColor="text1"/>
              </w:rPr>
            </w:pPr>
            <w:r w:rsidRPr="00D953B0">
              <w:rPr>
                <w:iCs/>
                <w:color w:val="000000" w:themeColor="text1"/>
              </w:rPr>
              <w:t>Для чего ее строили, как и сколько лет?</w:t>
            </w:r>
          </w:p>
          <w:p w:rsidR="001F4182" w:rsidRDefault="001F4182" w:rsidP="001D7EF6"/>
          <w:p w:rsidR="001F4182" w:rsidRDefault="007927DC" w:rsidP="001D7EF6">
            <w:r>
              <w:t>Как вы можете ответить на поставленные вопросы?</w:t>
            </w:r>
          </w:p>
          <w:p w:rsidR="001F4182" w:rsidRDefault="001F4182" w:rsidP="001D7EF6"/>
          <w:p w:rsidR="001F4182" w:rsidRDefault="001F4182" w:rsidP="001D7EF6">
            <w:pPr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:rsidR="001F4182" w:rsidRDefault="001F4182" w:rsidP="001D7EF6">
            <w:pPr>
              <w:pStyle w:val="a3"/>
              <w:spacing w:after="200"/>
            </w:pPr>
            <w:r>
              <w:lastRenderedPageBreak/>
              <w:t>Высказывают свои мысли, вступают в дискуссию друг с другом и учителем. Выстраивают логические цепочки, чтобы подтвердить свою правоту.</w:t>
            </w:r>
          </w:p>
          <w:p w:rsidR="001F4182" w:rsidRDefault="001F4182" w:rsidP="001D7EF6">
            <w:pPr>
              <w:pStyle w:val="a3"/>
              <w:spacing w:after="200"/>
            </w:pPr>
            <w:r>
              <w:t>Высказывают предположения об условиях, необходимых для возникновения жизни.</w:t>
            </w:r>
          </w:p>
        </w:tc>
        <w:tc>
          <w:tcPr>
            <w:tcW w:w="1842" w:type="dxa"/>
          </w:tcPr>
          <w:p w:rsidR="001F4182" w:rsidRDefault="001F4182" w:rsidP="001D7EF6">
            <w:r>
              <w:t>Умение обрабатывать информацию.</w:t>
            </w:r>
          </w:p>
        </w:tc>
      </w:tr>
      <w:tr w:rsidR="001F4182" w:rsidTr="005C4BB1">
        <w:trPr>
          <w:trHeight w:val="2175"/>
        </w:trPr>
        <w:tc>
          <w:tcPr>
            <w:tcW w:w="1985" w:type="dxa"/>
          </w:tcPr>
          <w:p w:rsidR="001F4182" w:rsidRDefault="001F4182" w:rsidP="00F43403"/>
          <w:p w:rsidR="001F4182" w:rsidRDefault="001F4182" w:rsidP="00F43403">
            <w:r>
              <w:t>5. Домашнее задание</w:t>
            </w:r>
          </w:p>
          <w:p w:rsidR="001F4182" w:rsidRDefault="001F4182" w:rsidP="00F43403"/>
          <w:p w:rsidR="001F4182" w:rsidRDefault="001F4182" w:rsidP="00F43403"/>
          <w:p w:rsidR="001F4182" w:rsidRDefault="001F4182" w:rsidP="00F43403"/>
        </w:tc>
        <w:tc>
          <w:tcPr>
            <w:tcW w:w="4394" w:type="dxa"/>
            <w:gridSpan w:val="2"/>
          </w:tcPr>
          <w:p w:rsidR="001F4182" w:rsidRDefault="001F4182" w:rsidP="00646338">
            <w:pPr>
              <w:rPr>
                <w:color w:val="000000" w:themeColor="text1"/>
              </w:rPr>
            </w:pPr>
            <w:r w:rsidRPr="00F96A8B">
              <w:t>Информирует учащихся о домашнем задании</w:t>
            </w:r>
            <w:r>
              <w:t>: п. 28</w:t>
            </w:r>
            <w:r w:rsidR="00375026">
              <w:t>.</w:t>
            </w:r>
            <w:r>
              <w:t xml:space="preserve"> Приготовить доклады</w:t>
            </w:r>
            <w:r w:rsidR="00375026">
              <w:t xml:space="preserve"> о подобных памятниках или загадках истории.</w:t>
            </w:r>
          </w:p>
        </w:tc>
        <w:tc>
          <w:tcPr>
            <w:tcW w:w="1985" w:type="dxa"/>
            <w:gridSpan w:val="2"/>
          </w:tcPr>
          <w:p w:rsidR="00375026" w:rsidRDefault="001F4182" w:rsidP="00394EE6">
            <w:pPr>
              <w:pStyle w:val="a3"/>
              <w:spacing w:after="200"/>
            </w:pPr>
            <w:r w:rsidRPr="00F96A8B">
              <w:t>Записывают домашнее задание, определяют, какого уровня задание они хотят выполнить.</w:t>
            </w:r>
          </w:p>
        </w:tc>
        <w:tc>
          <w:tcPr>
            <w:tcW w:w="1842" w:type="dxa"/>
          </w:tcPr>
          <w:p w:rsidR="001F4182" w:rsidRDefault="005C4BB1" w:rsidP="00646338">
            <w:r w:rsidRPr="00F96A8B">
              <w:t>Включение новых знаний в систему изученного материала.</w:t>
            </w:r>
          </w:p>
        </w:tc>
      </w:tr>
      <w:tr w:rsidR="005C4BB1" w:rsidTr="005C4BB1">
        <w:trPr>
          <w:trHeight w:val="574"/>
        </w:trPr>
        <w:tc>
          <w:tcPr>
            <w:tcW w:w="1985" w:type="dxa"/>
          </w:tcPr>
          <w:p w:rsidR="005C4BB1" w:rsidRDefault="005C4BB1" w:rsidP="00F43403">
            <w:r>
              <w:t xml:space="preserve">6. </w:t>
            </w:r>
            <w:r>
              <w:rPr>
                <w:color w:val="00000A"/>
                <w:sz w:val="22"/>
                <w:szCs w:val="22"/>
                <w:shd w:val="clear" w:color="auto" w:fill="FFFFFF"/>
              </w:rPr>
              <w:t>Рефлексия деятельности</w:t>
            </w:r>
          </w:p>
        </w:tc>
        <w:tc>
          <w:tcPr>
            <w:tcW w:w="4394" w:type="dxa"/>
            <w:gridSpan w:val="2"/>
          </w:tcPr>
          <w:p w:rsidR="005C4BB1" w:rsidRDefault="005C4BB1" w:rsidP="00375026">
            <w:pPr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z w:val="22"/>
                <w:szCs w:val="22"/>
                <w:shd w:val="clear" w:color="auto" w:fill="FFFFFF"/>
              </w:rPr>
              <w:t>Как изменилась в ходе конференции ваша точка зрения относительно целесообразности поиска разума во Вселенной?</w:t>
            </w:r>
          </w:p>
          <w:p w:rsidR="005C4BB1" w:rsidRDefault="005C4BB1" w:rsidP="00375026">
            <w:pPr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z w:val="22"/>
                <w:szCs w:val="22"/>
                <w:shd w:val="clear" w:color="auto" w:fill="FFFFFF"/>
              </w:rPr>
              <w:t>О каких фактах, подтверждающих возможность существования внеземных цивилизаций, вы можете рассказать?</w:t>
            </w:r>
          </w:p>
          <w:p w:rsidR="005C4BB1" w:rsidRDefault="005C4BB1" w:rsidP="00375026">
            <w:pPr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z w:val="22"/>
                <w:szCs w:val="22"/>
                <w:shd w:val="clear" w:color="auto" w:fill="FFFFFF"/>
              </w:rPr>
              <w:t>Какие эмоции вы испытываете?</w:t>
            </w:r>
          </w:p>
          <w:p w:rsidR="005C4BB1" w:rsidRDefault="005C4BB1" w:rsidP="00375026">
            <w:pPr>
              <w:rPr>
                <w:color w:val="00000A"/>
                <w:shd w:val="clear" w:color="auto" w:fill="FFFFFF"/>
              </w:rPr>
            </w:pPr>
          </w:p>
          <w:p w:rsidR="005C4BB1" w:rsidRPr="00F96A8B" w:rsidRDefault="005C4BB1" w:rsidP="00375026"/>
        </w:tc>
        <w:tc>
          <w:tcPr>
            <w:tcW w:w="1985" w:type="dxa"/>
            <w:gridSpan w:val="2"/>
          </w:tcPr>
          <w:p w:rsidR="005C4BB1" w:rsidRPr="00F96A8B" w:rsidRDefault="005C4BB1" w:rsidP="00394EE6">
            <w:pPr>
              <w:pStyle w:val="a3"/>
              <w:spacing w:after="200"/>
            </w:pPr>
            <w:r>
              <w:rPr>
                <w:color w:val="00000A"/>
                <w:sz w:val="22"/>
                <w:szCs w:val="22"/>
                <w:shd w:val="clear" w:color="auto" w:fill="FFFFFF"/>
              </w:rPr>
              <w:t>Отвечают на рефлексивные вопросы</w:t>
            </w:r>
          </w:p>
        </w:tc>
        <w:tc>
          <w:tcPr>
            <w:tcW w:w="1842" w:type="dxa"/>
          </w:tcPr>
          <w:p w:rsidR="005C4BB1" w:rsidRDefault="005C4BB1" w:rsidP="005C4BB1">
            <w:pPr>
              <w:pStyle w:val="a3"/>
              <w:spacing w:before="0" w:beforeAutospacing="0" w:after="200" w:afterAutospacing="0" w:line="120" w:lineRule="atLeast"/>
            </w:pPr>
            <w:r w:rsidRPr="00F96A8B">
              <w:t xml:space="preserve">Осуществляют самооценку </w:t>
            </w:r>
            <w:r>
              <w:t xml:space="preserve">своей </w:t>
            </w:r>
            <w:r w:rsidRPr="00F96A8B">
              <w:t>работы</w:t>
            </w:r>
          </w:p>
          <w:p w:rsidR="005C4BB1" w:rsidRPr="00F96A8B" w:rsidRDefault="005C4BB1" w:rsidP="005C4BB1">
            <w:pPr>
              <w:pStyle w:val="a3"/>
              <w:spacing w:before="0" w:beforeAutospacing="0" w:after="200" w:afterAutospacing="0" w:line="120" w:lineRule="atLeast"/>
            </w:pPr>
            <w:r w:rsidRPr="00F96A8B">
              <w:t xml:space="preserve"> </w:t>
            </w:r>
          </w:p>
        </w:tc>
      </w:tr>
    </w:tbl>
    <w:p w:rsidR="00121925" w:rsidRDefault="00121925" w:rsidP="00646338"/>
    <w:p w:rsidR="00646338" w:rsidRPr="00F96A8B" w:rsidRDefault="00646338" w:rsidP="00646338"/>
    <w:sectPr w:rsidR="00646338" w:rsidRPr="00F96A8B" w:rsidSect="008F29F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3932"/>
    <w:multiLevelType w:val="multilevel"/>
    <w:tmpl w:val="3ECC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40AC5"/>
    <w:multiLevelType w:val="multilevel"/>
    <w:tmpl w:val="A784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C5149"/>
    <w:multiLevelType w:val="multilevel"/>
    <w:tmpl w:val="2384C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27806"/>
    <w:multiLevelType w:val="multilevel"/>
    <w:tmpl w:val="BAAE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766E4C"/>
    <w:multiLevelType w:val="multilevel"/>
    <w:tmpl w:val="3260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9F5"/>
    <w:rsid w:val="00121925"/>
    <w:rsid w:val="001F4182"/>
    <w:rsid w:val="002A035F"/>
    <w:rsid w:val="002C27E4"/>
    <w:rsid w:val="00354EB3"/>
    <w:rsid w:val="00375026"/>
    <w:rsid w:val="003A1C7E"/>
    <w:rsid w:val="003F3593"/>
    <w:rsid w:val="00455172"/>
    <w:rsid w:val="00477586"/>
    <w:rsid w:val="005C4BB1"/>
    <w:rsid w:val="00610402"/>
    <w:rsid w:val="00646338"/>
    <w:rsid w:val="006826B9"/>
    <w:rsid w:val="007927DC"/>
    <w:rsid w:val="007A0C4D"/>
    <w:rsid w:val="007F1866"/>
    <w:rsid w:val="008F29F5"/>
    <w:rsid w:val="009105F0"/>
    <w:rsid w:val="009A5DBA"/>
    <w:rsid w:val="00AE280C"/>
    <w:rsid w:val="00B62429"/>
    <w:rsid w:val="00BA645A"/>
    <w:rsid w:val="00C45423"/>
    <w:rsid w:val="00D71D19"/>
    <w:rsid w:val="00D953B0"/>
    <w:rsid w:val="00DD4C7D"/>
    <w:rsid w:val="00EF03CD"/>
    <w:rsid w:val="00F43403"/>
    <w:rsid w:val="00F94E6B"/>
    <w:rsid w:val="00F96A8B"/>
    <w:rsid w:val="00FB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F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29F5"/>
    <w:pPr>
      <w:spacing w:before="100" w:beforeAutospacing="1" w:after="100" w:afterAutospacing="1"/>
    </w:pPr>
  </w:style>
  <w:style w:type="character" w:styleId="a4">
    <w:name w:val="Emphasis"/>
    <w:basedOn w:val="a0"/>
    <w:qFormat/>
    <w:locked/>
    <w:rsid w:val="008F29F5"/>
    <w:rPr>
      <w:i/>
      <w:iCs/>
    </w:rPr>
  </w:style>
  <w:style w:type="table" w:styleId="a5">
    <w:name w:val="Table Grid"/>
    <w:basedOn w:val="a1"/>
    <w:uiPriority w:val="59"/>
    <w:rsid w:val="00121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6338"/>
    <w:pPr>
      <w:ind w:left="720"/>
      <w:contextualSpacing/>
    </w:pPr>
  </w:style>
  <w:style w:type="paragraph" w:customStyle="1" w:styleId="a7">
    <w:name w:val="Рабочий"/>
    <w:basedOn w:val="a"/>
    <w:uiPriority w:val="99"/>
    <w:rsid w:val="00D953B0"/>
    <w:pPr>
      <w:jc w:val="both"/>
    </w:pPr>
  </w:style>
  <w:style w:type="character" w:styleId="a8">
    <w:name w:val="Hyperlink"/>
    <w:basedOn w:val="a0"/>
    <w:uiPriority w:val="99"/>
    <w:semiHidden/>
    <w:unhideWhenUsed/>
    <w:rsid w:val="00D953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1%80%D1%85%D0%B5%D0%BE%D0%BB%D0%BE%D0%B3" TargetMode="External"/><Relationship Id="rId13" Type="http://schemas.openxmlformats.org/officeDocument/2006/relationships/hyperlink" Target="https://ru.wikipedia.org/wiki/%D0%9F%D0%B0%D1%83%D0%BA%D0%B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12" Type="http://schemas.openxmlformats.org/officeDocument/2006/relationships/hyperlink" Target="https://ru.wikipedia.org/wiki/%D0%9A%D0%BE%D0%BB%D0%B8%D0%B1%D1%80%D0%B8" TargetMode="External"/><Relationship Id="rId17" Type="http://schemas.openxmlformats.org/officeDocument/2006/relationships/hyperlink" Target="https://ru.wikipedia.org/wiki/%D0%9F%D0%B0%D0%BB%D1%8C%D0%BF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1%83%D0%BC%D0%B0%D0%BD%D0%BE%D0%B8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D%D0%BA%D0%B8" TargetMode="External"/><Relationship Id="rId11" Type="http://schemas.openxmlformats.org/officeDocument/2006/relationships/hyperlink" Target="https://ru.wikipedia.org/wiki/%D0%90%D1%8D%D1%80%D0%BE%D1%84%D0%BE%D1%82%D0%BE%D1%81%D1%8A%D1%91%D0%BC%D0%BA%D0%B0" TargetMode="External"/><Relationship Id="rId5" Type="http://schemas.openxmlformats.org/officeDocument/2006/relationships/hyperlink" Target="https://ru.wikipedia.org/wiki/1553_%D0%B3%D0%BE%D0%B4" TargetMode="External"/><Relationship Id="rId15" Type="http://schemas.openxmlformats.org/officeDocument/2006/relationships/hyperlink" Target="https://ru.wikipedia.org/wiki/%D0%AF%D1%89%D0%B5%D1%80%D0%B8%D1%86%D0%B0" TargetMode="External"/><Relationship Id="rId10" Type="http://schemas.openxmlformats.org/officeDocument/2006/relationships/hyperlink" Target="https://ru.wikipedia.org/wiki/%D0%A0%D0%B0%D0%B9%D1%85%D0%B5,_%D0%9C%D0%B0%D1%80%D0%B8%D1%8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5%D1%80%D0%BC%D0%B0%D0%BD%D0%B8%D1%8F" TargetMode="External"/><Relationship Id="rId14" Type="http://schemas.openxmlformats.org/officeDocument/2006/relationships/hyperlink" Target="https://ru.wikipedia.org/wiki/%D0%90%D0%BD%D0%B4%D1%81%D0%BA%D0%B8%D0%B9_%D0%BA%D0%BE%D0%BD%D0%B4%D0%BE%D1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ПК</cp:lastModifiedBy>
  <cp:revision>8</cp:revision>
  <dcterms:created xsi:type="dcterms:W3CDTF">2018-11-22T04:11:00Z</dcterms:created>
  <dcterms:modified xsi:type="dcterms:W3CDTF">2023-01-28T01:47:00Z</dcterms:modified>
</cp:coreProperties>
</file>