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83" w:rsidRDefault="00180811" w:rsidP="00180811">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 xml:space="preserve">         </w:t>
      </w:r>
    </w:p>
    <w:p w:rsidR="00293A83" w:rsidRPr="00827EF0" w:rsidRDefault="00827EF0" w:rsidP="00827EF0">
      <w:pPr>
        <w:autoSpaceDE w:val="0"/>
        <w:autoSpaceDN w:val="0"/>
        <w:adjustRightInd w:val="0"/>
        <w:spacing w:after="0" w:line="240" w:lineRule="auto"/>
        <w:jc w:val="center"/>
        <w:rPr>
          <w:rFonts w:ascii="Times New Roman" w:hAnsi="Times New Roman"/>
          <w:sz w:val="40"/>
          <w:szCs w:val="28"/>
        </w:rPr>
      </w:pPr>
      <w:r w:rsidRPr="00827EF0">
        <w:rPr>
          <w:rFonts w:ascii="Times New Roman" w:hAnsi="Times New Roman"/>
          <w:sz w:val="32"/>
        </w:rPr>
        <w:t>М</w:t>
      </w:r>
      <w:r w:rsidR="00293A83" w:rsidRPr="00827EF0">
        <w:rPr>
          <w:rFonts w:ascii="Times New Roman" w:hAnsi="Times New Roman"/>
          <w:sz w:val="32"/>
        </w:rPr>
        <w:t>етодическое обеспечение</w:t>
      </w:r>
      <w:r w:rsidRPr="00827EF0">
        <w:rPr>
          <w:rFonts w:ascii="Times New Roman" w:hAnsi="Times New Roman"/>
          <w:sz w:val="32"/>
        </w:rPr>
        <w:t xml:space="preserve"> учебного </w:t>
      </w:r>
      <w:r>
        <w:rPr>
          <w:rFonts w:ascii="Times New Roman" w:hAnsi="Times New Roman"/>
          <w:sz w:val="32"/>
        </w:rPr>
        <w:t>процесса</w:t>
      </w: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293A83" w:rsidRDefault="00293A83" w:rsidP="00180811">
      <w:pPr>
        <w:autoSpaceDE w:val="0"/>
        <w:autoSpaceDN w:val="0"/>
        <w:adjustRightInd w:val="0"/>
        <w:spacing w:after="0" w:line="240" w:lineRule="auto"/>
        <w:rPr>
          <w:rFonts w:ascii="Times New Roman" w:hAnsi="Times New Roman"/>
          <w:sz w:val="28"/>
          <w:szCs w:val="28"/>
        </w:rPr>
      </w:pPr>
    </w:p>
    <w:p w:rsidR="00827EF0" w:rsidRDefault="00827EF0" w:rsidP="00827EF0">
      <w:pPr>
        <w:autoSpaceDE w:val="0"/>
        <w:autoSpaceDN w:val="0"/>
        <w:adjustRightInd w:val="0"/>
        <w:spacing w:after="0" w:line="240" w:lineRule="auto"/>
        <w:jc w:val="center"/>
        <w:rPr>
          <w:rFonts w:ascii="Times New Roman" w:hAnsi="Times New Roman"/>
          <w:sz w:val="28"/>
          <w:szCs w:val="28"/>
        </w:rPr>
      </w:pPr>
      <w:proofErr w:type="spellStart"/>
      <w:r>
        <w:rPr>
          <w:rFonts w:ascii="Times New Roman" w:hAnsi="Times New Roman"/>
          <w:sz w:val="28"/>
          <w:szCs w:val="28"/>
        </w:rPr>
        <w:t>г.Усть-Илимск</w:t>
      </w:r>
      <w:proofErr w:type="spellEnd"/>
    </w:p>
    <w:p w:rsidR="00827EF0" w:rsidRDefault="00827EF0" w:rsidP="00827EF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2023г.</w:t>
      </w:r>
      <w:bookmarkStart w:id="0" w:name="_GoBack"/>
      <w:bookmarkEnd w:id="0"/>
    </w:p>
    <w:p w:rsidR="00180811" w:rsidRPr="00293A83" w:rsidRDefault="00180811" w:rsidP="00180811">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Театр - это наиболее массовая форма привлечения детей к познанию искусства. Оно воспитывает в детях духовную культуру, развивает в них творческие способности, доставляет эстетическое удовлетворение, учит думать, быть индивидуальностью.</w:t>
      </w:r>
    </w:p>
    <w:p w:rsidR="00180811" w:rsidRPr="00293A83" w:rsidRDefault="00180811" w:rsidP="00180811">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Важная роль в духовном становлении личности принадлежит театральному искусству, которое, удовлетворяя эстетические потребности личности, обладает способностью формировать ее сознание, расширять жизненный опыт и обогащать чувственно- эмоциональную сферу. Значение произведений искусств заключается в том, что позволяют пережить кусочек жизни через осознание и переживание определенного мировоззрения. Совершенствование осмысления и переживания через развитие театральных способностей, творческого мышления и творческой активности. Театральная культура способствует духовному, социальному и профессиональному становлению личности ребенка.</w:t>
      </w:r>
    </w:p>
    <w:p w:rsidR="00180811" w:rsidRPr="00293A83" w:rsidRDefault="00180811" w:rsidP="00180811">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 xml:space="preserve">            Реализация программы в режиме сотрудничества и демократического стиля общения позволяет создать личностно-значимый для каждого ученика индивидуальный, или коллективный духовный продукт (в виде спектакля); - занятия театральным искусством очень органичны для детей, так как игра и общение являются ведущими в психологической деятельности. Огромная познавательная и нравственная роль театрального воспитания, развитие фантазии и наблюдательности, памяти и внимания, ассоциативного мышления, культуры чувств, пластики и речи, моделирование в игре жизненных ситуаций способствуют интенсивному формированию психической деятельности детей и подростков. </w:t>
      </w:r>
    </w:p>
    <w:p w:rsidR="00180811" w:rsidRPr="00293A83" w:rsidRDefault="00180811" w:rsidP="00180811">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 xml:space="preserve">              Театр, как вид искусства, остается наиболее востребованной и привлекательной сферой детского творчества благодаря своей игровой природе и синтезу разных искусств. Он дает возможность приобщить детей к искусству театра, пробудить интерес к театральному творчеству и познакомить с основами актерского мастерства, воспитать навыки правильного владения дыханием, голосом, дикцией, современного литературного произношения, творческого отношения к слову. Научить любить и понимать театральное искусство в различных его проявлениях.</w:t>
      </w:r>
    </w:p>
    <w:p w:rsidR="00731855" w:rsidRPr="00293A83" w:rsidRDefault="00731855"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Для развития навыков творческой, грамотной работы учащихся программой предусмотрены методы дифференциации и индивидуализации при определении учебной задачи, что позволяет педагогу полнее учитывать природные возможности и личностные особенности ребенка, достигать более высоких результатов в обучении и развитии творческих способностей учащихся.</w:t>
      </w:r>
    </w:p>
    <w:p w:rsidR="00731855" w:rsidRPr="00293A83" w:rsidRDefault="00731855" w:rsidP="00731855">
      <w:pPr>
        <w:autoSpaceDE w:val="0"/>
        <w:autoSpaceDN w:val="0"/>
        <w:adjustRightInd w:val="0"/>
        <w:spacing w:after="0" w:line="240" w:lineRule="auto"/>
        <w:rPr>
          <w:rFonts w:ascii="Times New Roman" w:hAnsi="Times New Roman"/>
          <w:sz w:val="28"/>
          <w:szCs w:val="28"/>
        </w:rPr>
      </w:pPr>
    </w:p>
    <w:p w:rsidR="00731855" w:rsidRPr="00293A83" w:rsidRDefault="00731855" w:rsidP="00731855">
      <w:pPr>
        <w:autoSpaceDE w:val="0"/>
        <w:autoSpaceDN w:val="0"/>
        <w:adjustRightInd w:val="0"/>
        <w:spacing w:after="0" w:line="240" w:lineRule="auto"/>
        <w:rPr>
          <w:rFonts w:ascii="Times New Roman" w:hAnsi="Times New Roman"/>
          <w:i/>
          <w:sz w:val="28"/>
          <w:szCs w:val="28"/>
          <w:u w:val="single"/>
        </w:rPr>
      </w:pPr>
      <w:r w:rsidRPr="00293A83">
        <w:rPr>
          <w:rFonts w:ascii="Times New Roman" w:hAnsi="Times New Roman"/>
          <w:sz w:val="28"/>
          <w:szCs w:val="28"/>
        </w:rPr>
        <w:t xml:space="preserve">          </w:t>
      </w:r>
      <w:r w:rsidRPr="00293A83">
        <w:rPr>
          <w:rFonts w:ascii="Times New Roman" w:hAnsi="Times New Roman"/>
          <w:i/>
          <w:sz w:val="28"/>
          <w:szCs w:val="28"/>
          <w:u w:val="single"/>
        </w:rPr>
        <w:t>Программа предполагает применение следующих средств дифференциации:</w:t>
      </w:r>
    </w:p>
    <w:p w:rsidR="00731855" w:rsidRPr="00293A83" w:rsidRDefault="00731855" w:rsidP="00731855">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а) разработка заданий различной трудности и объема;</w:t>
      </w:r>
    </w:p>
    <w:p w:rsidR="00731855" w:rsidRPr="00293A83" w:rsidRDefault="00731855" w:rsidP="00731855">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б) разная мера помощи учителя учащимся при выполнении учебных заданий;</w:t>
      </w:r>
    </w:p>
    <w:p w:rsidR="00731855" w:rsidRPr="00293A83" w:rsidRDefault="00731855" w:rsidP="00731855">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в) вариативность темпа освоения учебного материала;</w:t>
      </w:r>
    </w:p>
    <w:p w:rsidR="00731855" w:rsidRPr="00293A83" w:rsidRDefault="00731855" w:rsidP="00731855">
      <w:pPr>
        <w:autoSpaceDE w:val="0"/>
        <w:autoSpaceDN w:val="0"/>
        <w:adjustRightInd w:val="0"/>
        <w:spacing w:after="0" w:line="240" w:lineRule="auto"/>
        <w:rPr>
          <w:rFonts w:ascii="Times New Roman" w:hAnsi="Times New Roman"/>
          <w:sz w:val="28"/>
          <w:szCs w:val="28"/>
        </w:rPr>
      </w:pPr>
      <w:r w:rsidRPr="00293A83">
        <w:rPr>
          <w:rFonts w:ascii="Times New Roman" w:hAnsi="Times New Roman"/>
          <w:sz w:val="28"/>
          <w:szCs w:val="28"/>
        </w:rPr>
        <w:t>г) индивидуальные и дифференцированные домашние задания</w:t>
      </w:r>
    </w:p>
    <w:p w:rsidR="00B6232A" w:rsidRPr="00293A83" w:rsidRDefault="00B6232A" w:rsidP="00731855">
      <w:pPr>
        <w:autoSpaceDE w:val="0"/>
        <w:autoSpaceDN w:val="0"/>
        <w:adjustRightInd w:val="0"/>
        <w:spacing w:after="0" w:line="240" w:lineRule="auto"/>
        <w:rPr>
          <w:rFonts w:ascii="Times New Roman" w:hAnsi="Times New Roman"/>
          <w:sz w:val="28"/>
          <w:szCs w:val="28"/>
        </w:rPr>
      </w:pPr>
    </w:p>
    <w:p w:rsidR="00C93A13" w:rsidRPr="00293A83" w:rsidRDefault="00C93A13" w:rsidP="007D1981">
      <w:pPr>
        <w:spacing w:line="238" w:lineRule="auto"/>
        <w:ind w:left="260"/>
        <w:jc w:val="both"/>
        <w:rPr>
          <w:rFonts w:ascii="Times New Roman" w:hAnsi="Times New Roman"/>
          <w:sz w:val="28"/>
          <w:szCs w:val="28"/>
        </w:rPr>
      </w:pPr>
      <w:r w:rsidRPr="00293A83">
        <w:rPr>
          <w:rFonts w:ascii="Times New Roman" w:hAnsi="Times New Roman"/>
          <w:sz w:val="28"/>
          <w:szCs w:val="28"/>
        </w:rPr>
        <w:t>В программе учтен принцип систематического и последовательного обучения. Последовательность в обучении позволит учащимся применять полученные знания и умения в изучении нового материала. Формирование у учащихся умений и навыков происходит постепенно: от упражнений на освобождение мышц, развитие внимания и воображения, тренингов - на освоение элементов актерской техники до подготовки спектакля и его показа на публику.</w:t>
      </w:r>
    </w:p>
    <w:p w:rsidR="00C93A13" w:rsidRPr="00293A83" w:rsidRDefault="00C93A13" w:rsidP="00C93A13">
      <w:pPr>
        <w:pStyle w:val="a3"/>
        <w:rPr>
          <w:sz w:val="28"/>
          <w:szCs w:val="28"/>
        </w:rPr>
      </w:pPr>
      <w:r w:rsidRPr="00293A83">
        <w:rPr>
          <w:sz w:val="28"/>
          <w:szCs w:val="28"/>
        </w:rPr>
        <w:t xml:space="preserve">Театральное искусство представляет значительную ценность для эстетического воспитания детей. Обеспечивает развитие у учащихся эмоциональной культуры в процессе комплексного преподавания искусства с целью формирования эстетический знаний, пробуждения эстетической восприимчивости и закрепления их в творческом опыте учащихся. Использование приемов и методов дифференциации и </w:t>
      </w:r>
      <w:r w:rsidRPr="00293A83">
        <w:rPr>
          <w:sz w:val="28"/>
          <w:szCs w:val="28"/>
        </w:rPr>
        <w:lastRenderedPageBreak/>
        <w:t>индивидуализации на различных этапах урока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школьников.</w:t>
      </w:r>
    </w:p>
    <w:p w:rsidR="00C93A13" w:rsidRPr="00293A83" w:rsidRDefault="00C93A13" w:rsidP="00C93A13">
      <w:pPr>
        <w:pStyle w:val="a3"/>
        <w:rPr>
          <w:sz w:val="28"/>
          <w:szCs w:val="28"/>
        </w:rPr>
      </w:pPr>
      <w:r w:rsidRPr="00293A83">
        <w:rPr>
          <w:sz w:val="28"/>
          <w:szCs w:val="28"/>
        </w:rPr>
        <w:t>Практика показывает, что на каждом этапе урока возможно и необходимо использовать приемы и методы дифференциации и индивидуализации. Важно вспомнить именно то, что будет необходимо при объяснении нового материала. Часто на этапе объяснения нового материала учащимся предлагается выполнить одинаковые задания, но при этом ученики получают разную меру помощи, которую может оказать как учитель, посредством инструктажа, планов, памяток, так и успешно обучающиеся по данному предмету ученики-консультанты. Использование дифференцированных и индивидуальных заданий при закреплении знаний, умений и навыков зависит от спецификации задач урока, уровня подготовленности и интереса к учению учащихся конкретного класса. Большое разнообразие методов и приемов закрепления позволяет организовать работу на данном этапе с учетом возможностей и перспектив развития каждого ученика.</w:t>
      </w:r>
    </w:p>
    <w:p w:rsidR="00FE05B9" w:rsidRPr="00293A83" w:rsidRDefault="00FE05B9" w:rsidP="00C93A13">
      <w:pPr>
        <w:pStyle w:val="a3"/>
        <w:rPr>
          <w:sz w:val="28"/>
          <w:szCs w:val="28"/>
        </w:rPr>
      </w:pPr>
      <w:r w:rsidRPr="00293A83">
        <w:rPr>
          <w:sz w:val="28"/>
          <w:szCs w:val="28"/>
        </w:rPr>
        <w:t>Как следуют из особенностей учебной деятельности взрослого, при проектировании образовательного процесса необходимо обеспечить многообразие и вариативность предъявления содержания, что позволит последнему выбрать необходимое и адекватное своей персональной ситуации, т. е. в обучении должна быть обеспечена возможность выбора: индивидуального темпа освоения материала; уровня сложности и степени полноты содержания; типа знания; формы предъявления контента; методики обучения; способа и времени взаимодействия и т. п. Как утверждают эксперты «результативность обучения взрослых находится в прямой зависимости от подбора учебного материала, релевантного по содержанию и формам презентации взрослым учащимся».</w:t>
      </w:r>
    </w:p>
    <w:p w:rsidR="00FE05B9" w:rsidRPr="00293A83" w:rsidRDefault="00FE05B9" w:rsidP="00FE05B9">
      <w:pPr>
        <w:rPr>
          <w:rFonts w:ascii="Times New Roman" w:hAnsi="Times New Roman"/>
          <w:sz w:val="28"/>
          <w:szCs w:val="28"/>
        </w:rPr>
      </w:pPr>
      <w:r w:rsidRPr="00293A83">
        <w:rPr>
          <w:rFonts w:ascii="Times New Roman" w:hAnsi="Times New Roman"/>
          <w:sz w:val="28"/>
          <w:szCs w:val="28"/>
        </w:rPr>
        <w:t>В процессе освоения применяются на 2 вида заданий:</w:t>
      </w:r>
    </w:p>
    <w:p w:rsidR="00FE05B9" w:rsidRPr="00293A83" w:rsidRDefault="00FE05B9" w:rsidP="00FE05B9">
      <w:pPr>
        <w:rPr>
          <w:rFonts w:ascii="Times New Roman" w:hAnsi="Times New Roman"/>
          <w:sz w:val="28"/>
          <w:szCs w:val="28"/>
        </w:rPr>
      </w:pPr>
      <w:r w:rsidRPr="00293A83">
        <w:rPr>
          <w:rFonts w:ascii="Times New Roman" w:hAnsi="Times New Roman"/>
          <w:sz w:val="28"/>
          <w:szCs w:val="28"/>
        </w:rPr>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 - частично-поисковые, где учащиеся должны самостоятельно выбрать тот или иной известный им способ изображения предметов;</w:t>
      </w:r>
    </w:p>
    <w:p w:rsidR="00FE05B9" w:rsidRPr="00293A83" w:rsidRDefault="00FE05B9" w:rsidP="00FE05B9">
      <w:pPr>
        <w:rPr>
          <w:rFonts w:ascii="Times New Roman" w:hAnsi="Times New Roman"/>
          <w:sz w:val="28"/>
          <w:szCs w:val="28"/>
        </w:rPr>
      </w:pPr>
      <w:r w:rsidRPr="00293A83">
        <w:rPr>
          <w:rFonts w:ascii="Times New Roman" w:hAnsi="Times New Roman"/>
          <w:sz w:val="28"/>
          <w:szCs w:val="28"/>
        </w:rPr>
        <w:t>-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
    <w:p w:rsidR="00FE05B9" w:rsidRPr="00293A83" w:rsidRDefault="00FE05B9" w:rsidP="00AB7026">
      <w:pPr>
        <w:rPr>
          <w:rFonts w:ascii="Times New Roman" w:hAnsi="Times New Roman"/>
          <w:sz w:val="28"/>
          <w:szCs w:val="28"/>
        </w:rPr>
      </w:pPr>
      <w:r w:rsidRPr="00293A83">
        <w:rPr>
          <w:rFonts w:ascii="Times New Roman" w:hAnsi="Times New Roman"/>
          <w:sz w:val="28"/>
          <w:szCs w:val="28"/>
        </w:rPr>
        <w:t>Для полноценного усвоения программы предусмотрено введение самостоятельной работы. На са</w:t>
      </w:r>
      <w:r w:rsidR="00AB7026" w:rsidRPr="00293A83">
        <w:rPr>
          <w:rFonts w:ascii="Times New Roman" w:hAnsi="Times New Roman"/>
          <w:sz w:val="28"/>
          <w:szCs w:val="28"/>
        </w:rPr>
        <w:t>мостоятельную работу отводится 2</w:t>
      </w:r>
      <w:r w:rsidRPr="00293A83">
        <w:rPr>
          <w:rFonts w:ascii="Times New Roman" w:hAnsi="Times New Roman"/>
          <w:sz w:val="28"/>
          <w:szCs w:val="28"/>
        </w:rPr>
        <w:t>0% времени от аудиторных занятий, которые выпол</w:t>
      </w:r>
      <w:r w:rsidR="00AB7026" w:rsidRPr="00293A83">
        <w:rPr>
          <w:rFonts w:ascii="Times New Roman" w:hAnsi="Times New Roman"/>
          <w:sz w:val="28"/>
          <w:szCs w:val="28"/>
        </w:rPr>
        <w:t>няются в форме домашних заданий,</w:t>
      </w:r>
      <w:r w:rsidRPr="00293A83">
        <w:rPr>
          <w:rFonts w:ascii="Times New Roman" w:hAnsi="Times New Roman"/>
          <w:sz w:val="28"/>
          <w:szCs w:val="28"/>
        </w:rPr>
        <w:t xml:space="preserve"> а также возможны экскурсии, участие обучающихся в тво</w:t>
      </w:r>
      <w:r w:rsidR="00AB7026" w:rsidRPr="00293A83">
        <w:rPr>
          <w:rFonts w:ascii="Times New Roman" w:hAnsi="Times New Roman"/>
          <w:sz w:val="28"/>
          <w:szCs w:val="28"/>
        </w:rPr>
        <w:t>рческих мероприятиях города</w:t>
      </w:r>
      <w:r w:rsidRPr="00293A83">
        <w:rPr>
          <w:rFonts w:ascii="Times New Roman" w:hAnsi="Times New Roman"/>
          <w:sz w:val="28"/>
          <w:szCs w:val="28"/>
        </w:rPr>
        <w:t xml:space="preserve"> и образовательного заведения.</w:t>
      </w:r>
    </w:p>
    <w:p w:rsidR="00B6232A" w:rsidRPr="00293A83" w:rsidRDefault="00C93A13"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 </w:t>
      </w:r>
      <w:r w:rsidR="00731855" w:rsidRPr="00293A83">
        <w:rPr>
          <w:rFonts w:ascii="Times New Roman" w:hAnsi="Times New Roman"/>
          <w:sz w:val="28"/>
          <w:szCs w:val="28"/>
        </w:rPr>
        <w:t>Основной задачей дифференциации и индивидуализации при объяснении материала является актуализация полученных ранее знаний ученикам.</w:t>
      </w:r>
      <w:r w:rsidR="00B6232A" w:rsidRPr="00293A83">
        <w:rPr>
          <w:rFonts w:ascii="Times New Roman" w:hAnsi="Times New Roman"/>
          <w:color w:val="333333"/>
          <w:sz w:val="28"/>
          <w:szCs w:val="28"/>
          <w:shd w:val="clear" w:color="auto" w:fill="F6F6F6"/>
        </w:rPr>
        <w:t xml:space="preserve"> </w:t>
      </w:r>
      <w:r w:rsidR="00B6232A" w:rsidRPr="00293A83">
        <w:rPr>
          <w:rFonts w:ascii="Times New Roman" w:hAnsi="Times New Roman"/>
          <w:sz w:val="28"/>
          <w:szCs w:val="28"/>
        </w:rPr>
        <w:t xml:space="preserve">Требование учитывать индивидуальные особенности ребенка в процессе обучения — очень давняя традиция. Необходимость этого очевидна, ведь учащиеся по разным показателям в значительной мере отличаются друг от друга. Это требование находит отражение в педагогической теории под названием принципа индивидуального подхода или дифференцированного обучения. В настоящее время в России идет становление новой системы образования, ориентированного на вхождение в мировое образовательное </w:t>
      </w:r>
      <w:r w:rsidR="00B6232A" w:rsidRPr="00293A83">
        <w:rPr>
          <w:rFonts w:ascii="Times New Roman" w:hAnsi="Times New Roman"/>
          <w:sz w:val="28"/>
          <w:szCs w:val="28"/>
        </w:rPr>
        <w:lastRenderedPageBreak/>
        <w:t>пространство. Этот процесс сопровождается существенными изменениями в педагогической теории и практике учебно-воспитательного процесса. «Происходит смена образовательной парадигмы: предлагаются иное содержание, иные подходы, иное право, иные отношения, иное поведение, иной педагогический менталитет». «Содержание образования пополняется процессуальными умениями, развитием способностей оперирования информацией, творческим решением проблем науки и рыночной практики с акцентом на индивидуализацию образовательных программ, которые ведут к процессу становления личностно-ориентированного взаимодействия учителя с учениками, а также духовному воспитанию и становлению личности».</w:t>
      </w:r>
    </w:p>
    <w:p w:rsidR="006D01EA"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Педагогическая целесообразность программы состоит во включении механизма воспитания каждого члена коллектива.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 основу данной программы положены следующие педагогические принципы: </w:t>
      </w:r>
    </w:p>
    <w:p w:rsidR="006D01EA"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1. Доступность форм и методов обучения, особенности подбора репертуара, а также нарастающей трудности программы (содержание программы усложняется в зависимости с возрастом обучающихся) </w:t>
      </w:r>
    </w:p>
    <w:p w:rsidR="006D01EA"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2. Целостность педагогического процесса, в единстве воспитания и обучения на занятиях учебного театра. </w:t>
      </w:r>
    </w:p>
    <w:p w:rsidR="00180811"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3. Деятельная форма обучения (2/3 времени на занятиях дети играют, учат скороговорки, выполняют упражнения на внимания, фантазию, ощущения и </w:t>
      </w:r>
      <w:proofErr w:type="gramStart"/>
      <w:r w:rsidRPr="00293A83">
        <w:rPr>
          <w:rFonts w:ascii="Times New Roman" w:hAnsi="Times New Roman"/>
          <w:sz w:val="28"/>
          <w:szCs w:val="28"/>
        </w:rPr>
        <w:t>т.д. .</w:t>
      </w:r>
      <w:proofErr w:type="gramEnd"/>
      <w:r w:rsidRPr="00293A83">
        <w:rPr>
          <w:rFonts w:ascii="Times New Roman" w:hAnsi="Times New Roman"/>
          <w:sz w:val="28"/>
          <w:szCs w:val="28"/>
        </w:rPr>
        <w:t xml:space="preserve"> </w:t>
      </w:r>
      <w:r w:rsidR="00180811" w:rsidRPr="00293A83">
        <w:rPr>
          <w:rFonts w:ascii="Times New Roman" w:hAnsi="Times New Roman"/>
          <w:sz w:val="28"/>
          <w:szCs w:val="28"/>
        </w:rPr>
        <w:t xml:space="preserve">     </w:t>
      </w:r>
    </w:p>
    <w:p w:rsidR="00180811" w:rsidRPr="00293A83" w:rsidRDefault="00180811"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4. </w:t>
      </w:r>
      <w:proofErr w:type="spellStart"/>
      <w:r w:rsidR="006D01EA" w:rsidRPr="00293A83">
        <w:rPr>
          <w:rFonts w:ascii="Times New Roman" w:hAnsi="Times New Roman"/>
          <w:sz w:val="28"/>
          <w:szCs w:val="28"/>
        </w:rPr>
        <w:t>Гуманизация</w:t>
      </w:r>
      <w:proofErr w:type="spellEnd"/>
      <w:r w:rsidR="006D01EA" w:rsidRPr="00293A83">
        <w:rPr>
          <w:rFonts w:ascii="Times New Roman" w:hAnsi="Times New Roman"/>
          <w:sz w:val="28"/>
          <w:szCs w:val="28"/>
        </w:rPr>
        <w:t xml:space="preserve"> образовательного процесса: - признание полного права ученика 10 - опора на </w:t>
      </w:r>
      <w:r w:rsidRPr="00293A83">
        <w:rPr>
          <w:rFonts w:ascii="Times New Roman" w:hAnsi="Times New Roman"/>
          <w:sz w:val="28"/>
          <w:szCs w:val="28"/>
        </w:rPr>
        <w:t xml:space="preserve">    </w:t>
      </w:r>
      <w:r w:rsidR="006D01EA" w:rsidRPr="00293A83">
        <w:rPr>
          <w:rFonts w:ascii="Times New Roman" w:hAnsi="Times New Roman"/>
          <w:sz w:val="28"/>
          <w:szCs w:val="28"/>
        </w:rPr>
        <w:t xml:space="preserve">их положительные качества - создание ситуации успеха - защищенность, эмоциональная </w:t>
      </w:r>
      <w:proofErr w:type="gramStart"/>
      <w:r w:rsidR="006D01EA" w:rsidRPr="00293A83">
        <w:rPr>
          <w:rFonts w:ascii="Times New Roman" w:hAnsi="Times New Roman"/>
          <w:sz w:val="28"/>
          <w:szCs w:val="28"/>
        </w:rPr>
        <w:t xml:space="preserve">комфортность </w:t>
      </w:r>
      <w:r w:rsidRPr="00293A83">
        <w:rPr>
          <w:rFonts w:ascii="Times New Roman" w:hAnsi="Times New Roman"/>
          <w:sz w:val="28"/>
          <w:szCs w:val="28"/>
        </w:rPr>
        <w:t>.</w:t>
      </w:r>
      <w:proofErr w:type="gramEnd"/>
    </w:p>
    <w:p w:rsidR="00180811"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5.Дифференциация программы (у каждого возраста свой репертуар, теорети</w:t>
      </w:r>
      <w:r w:rsidR="00180811" w:rsidRPr="00293A83">
        <w:rPr>
          <w:rFonts w:ascii="Times New Roman" w:hAnsi="Times New Roman"/>
          <w:sz w:val="28"/>
          <w:szCs w:val="28"/>
        </w:rPr>
        <w:t>ческий и практический материал).</w:t>
      </w:r>
    </w:p>
    <w:p w:rsidR="00180811"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6. Связь теори</w:t>
      </w:r>
      <w:r w:rsidR="00180811" w:rsidRPr="00293A83">
        <w:rPr>
          <w:rFonts w:ascii="Times New Roman" w:hAnsi="Times New Roman"/>
          <w:sz w:val="28"/>
          <w:szCs w:val="28"/>
        </w:rPr>
        <w:t>и и практики программы с жизнью.</w:t>
      </w:r>
    </w:p>
    <w:p w:rsidR="006D01EA"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7. Субъективность, развитие способностей ребенка, осознать свое «Я» во взаимоотношениях с людьми, миром, умении мыс</w:t>
      </w:r>
      <w:r w:rsidR="00180811" w:rsidRPr="00293A83">
        <w:rPr>
          <w:rFonts w:ascii="Times New Roman" w:hAnsi="Times New Roman"/>
          <w:sz w:val="28"/>
          <w:szCs w:val="28"/>
        </w:rPr>
        <w:t>лить, отстаивать свою позицию. Основная ц</w:t>
      </w:r>
      <w:r w:rsidRPr="00293A83">
        <w:rPr>
          <w:rFonts w:ascii="Times New Roman" w:hAnsi="Times New Roman"/>
          <w:sz w:val="28"/>
          <w:szCs w:val="28"/>
        </w:rPr>
        <w:t>ель – воспитание эстетически развитой личности посредством изучения основ актерского мастерства, сценической речи, развитие артистических способностей и индивидуальности учащегося средствами театрального искусства.</w:t>
      </w:r>
    </w:p>
    <w:p w:rsidR="00731855" w:rsidRPr="00293A83" w:rsidRDefault="006D01EA"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Уровень освоения программы – общекультурный, удовлетворяет познавательный интерес ребенка, расширяет информированность в области театрального искусства, обогащает навыки и умения совместной коллективной деятельности при постановке спектаклей и других представлений.</w:t>
      </w:r>
      <w:r w:rsidR="00B6232A" w:rsidRPr="00293A83">
        <w:rPr>
          <w:rFonts w:ascii="Times New Roman" w:hAnsi="Times New Roman"/>
          <w:sz w:val="28"/>
          <w:szCs w:val="28"/>
        </w:rPr>
        <w:br/>
      </w:r>
      <w:r w:rsidR="00731855" w:rsidRPr="00293A83">
        <w:rPr>
          <w:rFonts w:ascii="Times New Roman" w:hAnsi="Times New Roman"/>
          <w:sz w:val="28"/>
          <w:szCs w:val="28"/>
        </w:rPr>
        <w:t>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учитель посредством инструктажа-показа. Основное время на уроке отводится практической деятельности, поэтому создание творческой атмосферы способствует ее продуктивности.</w:t>
      </w:r>
    </w:p>
    <w:p w:rsidR="00B6232A" w:rsidRPr="00293A83" w:rsidRDefault="0089574B"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 xml:space="preserve"> Всё это </w:t>
      </w:r>
      <w:r w:rsidR="00B6232A" w:rsidRPr="00293A83">
        <w:rPr>
          <w:rFonts w:ascii="Times New Roman" w:hAnsi="Times New Roman"/>
          <w:sz w:val="28"/>
          <w:szCs w:val="28"/>
        </w:rPr>
        <w:t>является комплексной общеразвивающей общеобразовательной программой необходимыми для освоения основ театрального искусства.</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развитие и усовершенствование природных речевых и голосовых возможностей,</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воспитание дикционной, интонационной – мелодической и орфоэпической культуры,</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обучение процессу овладения авторским словом, его содержательной, действенной, стилевой природой.</w:t>
      </w:r>
    </w:p>
    <w:p w:rsidR="00B6232A" w:rsidRPr="00293A83" w:rsidRDefault="0089574B" w:rsidP="00B6232A">
      <w:pPr>
        <w:jc w:val="both"/>
        <w:rPr>
          <w:rFonts w:ascii="Times New Roman" w:hAnsi="Times New Roman"/>
          <w:sz w:val="28"/>
          <w:szCs w:val="28"/>
        </w:rPr>
      </w:pPr>
      <w:r w:rsidRPr="00293A83">
        <w:rPr>
          <w:rFonts w:ascii="Times New Roman" w:hAnsi="Times New Roman"/>
          <w:sz w:val="28"/>
          <w:szCs w:val="28"/>
        </w:rPr>
        <w:t>Так же есть задачи, к которым необходимо стремиться при обучении</w:t>
      </w:r>
      <w:r w:rsidR="00B6232A" w:rsidRPr="00293A83">
        <w:rPr>
          <w:rFonts w:ascii="Times New Roman" w:hAnsi="Times New Roman"/>
          <w:sz w:val="28"/>
          <w:szCs w:val="28"/>
        </w:rPr>
        <w:t>:</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lastRenderedPageBreak/>
        <w:t>- приобретения навыков профессионального дыхания,</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разработка звучного, гибкого голоса и умелое владение им. Приобретение безупречной, ненавязчивой дикции,</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овладение образцовым произношением. Согласно современным нормам русского языка,</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развитие у обучающихся навыки самостоятельного образного мышления, творческую инициативу,</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 освобождение от психофизических зажимов, вырабатывать свободное словесное общение в быту и перед аудиторией.</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Это поможет учащемуся избрать в дальнейшем профессию, где требуется не только высокий уровень культуры, но и совершенное владение техникой звучащего слова.</w:t>
      </w:r>
    </w:p>
    <w:p w:rsidR="00B6232A" w:rsidRPr="00293A83" w:rsidRDefault="00B6232A" w:rsidP="00B6232A">
      <w:pPr>
        <w:jc w:val="both"/>
        <w:rPr>
          <w:rFonts w:ascii="Times New Roman" w:hAnsi="Times New Roman"/>
          <w:sz w:val="28"/>
          <w:szCs w:val="28"/>
        </w:rPr>
      </w:pPr>
      <w:r w:rsidRPr="00293A83">
        <w:rPr>
          <w:rFonts w:ascii="Times New Roman" w:hAnsi="Times New Roman"/>
          <w:sz w:val="28"/>
          <w:szCs w:val="28"/>
        </w:rPr>
        <w:t>Все разделы программы осваиваются в тесной взаимосвязи.</w:t>
      </w:r>
      <w:r w:rsidR="0089574B" w:rsidRPr="00293A83">
        <w:rPr>
          <w:rFonts w:ascii="Times New Roman" w:hAnsi="Times New Roman"/>
          <w:sz w:val="28"/>
          <w:szCs w:val="28"/>
        </w:rPr>
        <w:t xml:space="preserve"> </w:t>
      </w:r>
      <w:r w:rsidRPr="00293A83">
        <w:rPr>
          <w:rFonts w:ascii="Times New Roman" w:hAnsi="Times New Roman"/>
          <w:sz w:val="28"/>
          <w:szCs w:val="28"/>
        </w:rPr>
        <w:t>Главная цель - занятий – открытия мира искусства художественного слова, как материала актерского искусства, исполнительского искусства чтеца и как жизненно важного принципа культуры личности и культуры общения.</w:t>
      </w:r>
    </w:p>
    <w:p w:rsidR="00B6232A" w:rsidRPr="00293A83" w:rsidRDefault="00731855" w:rsidP="00731855">
      <w:pPr>
        <w:autoSpaceDE w:val="0"/>
        <w:autoSpaceDN w:val="0"/>
        <w:adjustRightInd w:val="0"/>
        <w:spacing w:after="0" w:line="240" w:lineRule="auto"/>
        <w:ind w:firstLine="709"/>
        <w:rPr>
          <w:rFonts w:ascii="Times New Roman" w:hAnsi="Times New Roman"/>
          <w:sz w:val="28"/>
          <w:szCs w:val="28"/>
        </w:rPr>
      </w:pPr>
      <w:r w:rsidRPr="00293A83">
        <w:rPr>
          <w:rFonts w:ascii="Times New Roman" w:hAnsi="Times New Roman"/>
          <w:sz w:val="28"/>
          <w:szCs w:val="28"/>
        </w:rPr>
        <w:t>Домашняя работа над текстом не должна сводиться к заучиванию и зазубриванию слов, фраз и предложений, ведь сценическое слово неразрывно связано с целым рядом элементов актерского мастерства.</w:t>
      </w:r>
    </w:p>
    <w:p w:rsidR="00731855" w:rsidRPr="00293A83" w:rsidRDefault="00B6232A" w:rsidP="00097F79">
      <w:pPr>
        <w:spacing w:line="238" w:lineRule="auto"/>
        <w:ind w:left="260" w:firstLine="425"/>
        <w:jc w:val="both"/>
        <w:rPr>
          <w:rFonts w:ascii="Times New Roman" w:hAnsi="Times New Roman"/>
          <w:sz w:val="28"/>
          <w:szCs w:val="28"/>
        </w:rPr>
      </w:pPr>
      <w:r w:rsidRPr="00293A83">
        <w:rPr>
          <w:rFonts w:ascii="Times New Roman" w:hAnsi="Times New Roman"/>
          <w:sz w:val="28"/>
          <w:szCs w:val="28"/>
        </w:rPr>
        <w:t>Упражнения и игры, проводимые на занятиях, являются для учащихся действительно игрой, где каждый участник проявляет свою инициативу, свои желания и представления, учится согласовывать свои действия с действиями других участников, с определенными правилами. Занятия с учащимися сценической речью служат своего рода эталоном правильной речи и одновременно упражняют, и развивают слух, дыхательную систему, а последняя тесно связана с сердечно-сосудистой системой. Следовательно, занимаясь в процессе обучения сценической речи, дыхательной гимнастикой, ребёнок одновременно укрепляет своё здоровье, тренирует артикуляционный аппарат. Занятия актерским мастерством помогут раскрыть истинный потенциал, тренируя воображение, память и прочих мыслительных процессов, а также преодолеть комплексы и страхи. Педагог составляет различные комбинации из наиболее эффективных упражнений по освоению актерской техники из пройденного материала и включает тренинги в начало каждого урока</w:t>
      </w:r>
      <w:r w:rsidR="00097F79" w:rsidRPr="00293A83">
        <w:rPr>
          <w:rFonts w:ascii="Times New Roman" w:hAnsi="Times New Roman"/>
          <w:sz w:val="28"/>
          <w:szCs w:val="28"/>
        </w:rPr>
        <w:t xml:space="preserve">. </w:t>
      </w:r>
      <w:r w:rsidR="00731855" w:rsidRPr="00293A83">
        <w:rPr>
          <w:rFonts w:ascii="Times New Roman" w:hAnsi="Times New Roman"/>
          <w:sz w:val="28"/>
          <w:szCs w:val="28"/>
        </w:rPr>
        <w:t>Применение различных методов и форм (теоретических и практических занятий, самостоятельной работы</w:t>
      </w:r>
      <w:r w:rsidR="00097F79" w:rsidRPr="00293A83">
        <w:rPr>
          <w:rFonts w:ascii="Times New Roman" w:hAnsi="Times New Roman"/>
          <w:sz w:val="28"/>
          <w:szCs w:val="28"/>
        </w:rPr>
        <w:t xml:space="preserve"> и выполнение упражнений)</w:t>
      </w:r>
      <w:r w:rsidR="00731855" w:rsidRPr="00293A83">
        <w:rPr>
          <w:rFonts w:ascii="Times New Roman" w:hAnsi="Times New Roman"/>
          <w:sz w:val="28"/>
          <w:szCs w:val="28"/>
        </w:rPr>
        <w:t xml:space="preserve"> четко укладыва</w:t>
      </w:r>
      <w:r w:rsidR="00097F79" w:rsidRPr="00293A83">
        <w:rPr>
          <w:rFonts w:ascii="Times New Roman" w:hAnsi="Times New Roman"/>
          <w:sz w:val="28"/>
          <w:szCs w:val="28"/>
        </w:rPr>
        <w:t>ет</w:t>
      </w:r>
      <w:r w:rsidR="00731855" w:rsidRPr="00293A83">
        <w:rPr>
          <w:rFonts w:ascii="Times New Roman" w:hAnsi="Times New Roman"/>
          <w:sz w:val="28"/>
          <w:szCs w:val="28"/>
        </w:rPr>
        <w:t>ся в схему поэтапного ведения работы над освоением каждой темы программы.</w:t>
      </w:r>
    </w:p>
    <w:p w:rsidR="00C93A13" w:rsidRPr="00293A83" w:rsidRDefault="00374D72" w:rsidP="00374D72">
      <w:pPr>
        <w:rPr>
          <w:rFonts w:ascii="Times New Roman" w:hAnsi="Times New Roman"/>
          <w:sz w:val="28"/>
          <w:szCs w:val="28"/>
        </w:rPr>
      </w:pPr>
      <w:r w:rsidRPr="00293A83">
        <w:rPr>
          <w:rFonts w:ascii="Times New Roman" w:hAnsi="Times New Roman"/>
          <w:sz w:val="28"/>
          <w:szCs w:val="28"/>
        </w:rPr>
        <w:t xml:space="preserve">    </w:t>
      </w:r>
      <w:r w:rsidR="00C93A13" w:rsidRPr="00293A83">
        <w:rPr>
          <w:rFonts w:ascii="Times New Roman" w:hAnsi="Times New Roman"/>
          <w:sz w:val="28"/>
          <w:szCs w:val="28"/>
        </w:rPr>
        <w:t>Интеллектуальное и духовное развитие - это сложный, многогранный процесс, и в нем немалую роль играют уроки эстетического цикла, урок</w:t>
      </w:r>
      <w:r w:rsidR="00050FE2" w:rsidRPr="00293A83">
        <w:rPr>
          <w:rFonts w:ascii="Times New Roman" w:hAnsi="Times New Roman"/>
          <w:sz w:val="28"/>
          <w:szCs w:val="28"/>
        </w:rPr>
        <w:t>и по театральному искусству.</w:t>
      </w:r>
      <w:r w:rsidR="00C93A13" w:rsidRPr="00293A83">
        <w:rPr>
          <w:rFonts w:ascii="Times New Roman" w:hAnsi="Times New Roman"/>
          <w:sz w:val="28"/>
          <w:szCs w:val="28"/>
        </w:rPr>
        <w:t xml:space="preserve"> </w:t>
      </w:r>
      <w:r w:rsidRPr="00293A83">
        <w:rPr>
          <w:rFonts w:ascii="Times New Roman" w:hAnsi="Times New Roman"/>
          <w:sz w:val="28"/>
          <w:szCs w:val="28"/>
        </w:rPr>
        <w:t xml:space="preserve">  </w:t>
      </w:r>
      <w:r w:rsidR="00C93A13" w:rsidRPr="00293A83">
        <w:rPr>
          <w:rFonts w:ascii="Times New Roman" w:hAnsi="Times New Roman"/>
          <w:sz w:val="28"/>
          <w:szCs w:val="28"/>
        </w:rPr>
        <w:t>Уроки по</w:t>
      </w:r>
      <w:r w:rsidR="00050FE2" w:rsidRPr="00293A83">
        <w:rPr>
          <w:rFonts w:ascii="Times New Roman" w:hAnsi="Times New Roman"/>
          <w:sz w:val="28"/>
          <w:szCs w:val="28"/>
        </w:rPr>
        <w:t xml:space="preserve"> основам актёрского мастерства</w:t>
      </w:r>
      <w:r w:rsidR="00C93A13" w:rsidRPr="00293A83">
        <w:rPr>
          <w:rFonts w:ascii="Times New Roman" w:hAnsi="Times New Roman"/>
          <w:sz w:val="28"/>
          <w:szCs w:val="28"/>
        </w:rPr>
        <w:t xml:space="preserve"> не только развивают уровень познания, но и формируют психический мир личности, они также помогают включить субъективные эстетические ценности в формирующиеся общественно-значимые ценности, а это - основная задача обучения. Следует отметить, что уроки по изучению </w:t>
      </w:r>
      <w:r w:rsidR="00050FE2" w:rsidRPr="00293A83">
        <w:rPr>
          <w:rFonts w:ascii="Times New Roman" w:hAnsi="Times New Roman"/>
          <w:sz w:val="28"/>
          <w:szCs w:val="28"/>
        </w:rPr>
        <w:t>художественного слова</w:t>
      </w:r>
      <w:r w:rsidR="00C93A13" w:rsidRPr="00293A83">
        <w:rPr>
          <w:rFonts w:ascii="Times New Roman" w:hAnsi="Times New Roman"/>
          <w:sz w:val="28"/>
          <w:szCs w:val="28"/>
        </w:rPr>
        <w:t xml:space="preserve"> являются замечательной площадкой для развития патриотизма и любви к Родине. Нет ничего </w:t>
      </w:r>
      <w:r w:rsidR="00050FE2" w:rsidRPr="00293A83">
        <w:rPr>
          <w:rFonts w:ascii="Times New Roman" w:hAnsi="Times New Roman"/>
          <w:sz w:val="28"/>
          <w:szCs w:val="28"/>
        </w:rPr>
        <w:t>лучше,</w:t>
      </w:r>
      <w:r w:rsidR="00C93A13" w:rsidRPr="00293A83">
        <w:rPr>
          <w:rFonts w:ascii="Times New Roman" w:hAnsi="Times New Roman"/>
          <w:sz w:val="28"/>
          <w:szCs w:val="28"/>
        </w:rPr>
        <w:t xml:space="preserve"> чем развивать у ребенка видение красоты русской природы, русского человека его быта и традиций.</w:t>
      </w:r>
    </w:p>
    <w:p w:rsidR="00C93A13" w:rsidRPr="00293A83" w:rsidRDefault="00C93A13" w:rsidP="00374D72">
      <w:pPr>
        <w:rPr>
          <w:rFonts w:ascii="Times New Roman" w:hAnsi="Times New Roman"/>
          <w:sz w:val="28"/>
          <w:szCs w:val="28"/>
        </w:rPr>
      </w:pPr>
      <w:r w:rsidRPr="00293A83">
        <w:rPr>
          <w:rFonts w:ascii="Times New Roman" w:hAnsi="Times New Roman"/>
          <w:sz w:val="28"/>
          <w:szCs w:val="28"/>
        </w:rPr>
        <w:t xml:space="preserve">Восприятие произведений народного искусства не может быть сведено только к «прочтению» </w:t>
      </w:r>
      <w:r w:rsidR="00050FE2" w:rsidRPr="00293A83">
        <w:rPr>
          <w:rFonts w:ascii="Times New Roman" w:hAnsi="Times New Roman"/>
          <w:sz w:val="28"/>
          <w:szCs w:val="28"/>
        </w:rPr>
        <w:t>пьесы воплощения замысла драматурга</w:t>
      </w:r>
      <w:r w:rsidRPr="00293A83">
        <w:rPr>
          <w:rFonts w:ascii="Times New Roman" w:hAnsi="Times New Roman"/>
          <w:sz w:val="28"/>
          <w:szCs w:val="28"/>
        </w:rPr>
        <w:t>, а предполагает активную мыслительную деятельность учащегося в отношении соотнесения изобразительных и выразительных элементов с действительностью, с личным опытом, с целью не только понять художественные достоинства произведения, но и с его помощью попытаться понять гармонию окружающего мира.</w:t>
      </w: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sz w:val="28"/>
          <w:szCs w:val="28"/>
        </w:rPr>
      </w:pPr>
    </w:p>
    <w:p w:rsidR="00E50737" w:rsidRPr="00293A83" w:rsidRDefault="00E50737" w:rsidP="00374D72">
      <w:pPr>
        <w:rPr>
          <w:rFonts w:ascii="Times New Roman" w:hAnsi="Times New Roman"/>
          <w:b/>
          <w:sz w:val="28"/>
          <w:szCs w:val="28"/>
        </w:rPr>
      </w:pPr>
      <w:r w:rsidRPr="00293A83">
        <w:rPr>
          <w:rFonts w:ascii="Times New Roman" w:hAnsi="Times New Roman"/>
          <w:b/>
          <w:sz w:val="28"/>
          <w:szCs w:val="28"/>
        </w:rPr>
        <w:t xml:space="preserve">Список литературы: </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 xml:space="preserve">1. Ершова А.П., </w:t>
      </w:r>
      <w:proofErr w:type="spellStart"/>
      <w:r w:rsidRPr="00293A83">
        <w:rPr>
          <w:rFonts w:ascii="Times New Roman" w:hAnsi="Times New Roman"/>
          <w:sz w:val="28"/>
          <w:szCs w:val="28"/>
        </w:rPr>
        <w:t>В.М.Букатов</w:t>
      </w:r>
      <w:proofErr w:type="spellEnd"/>
      <w:r w:rsidRPr="00293A83">
        <w:rPr>
          <w:rFonts w:ascii="Times New Roman" w:hAnsi="Times New Roman"/>
          <w:sz w:val="28"/>
          <w:szCs w:val="28"/>
        </w:rPr>
        <w:t xml:space="preserve"> «Актерская грамота» Программа 4-х летнего курса обучения в театральных школах, студиях</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 xml:space="preserve">2. </w:t>
      </w:r>
      <w:proofErr w:type="spellStart"/>
      <w:r w:rsidRPr="00293A83">
        <w:rPr>
          <w:rFonts w:ascii="Times New Roman" w:hAnsi="Times New Roman"/>
          <w:sz w:val="28"/>
          <w:szCs w:val="28"/>
        </w:rPr>
        <w:t>Жабровец</w:t>
      </w:r>
      <w:proofErr w:type="spellEnd"/>
      <w:r w:rsidRPr="00293A83">
        <w:rPr>
          <w:rFonts w:ascii="Times New Roman" w:hAnsi="Times New Roman"/>
          <w:sz w:val="28"/>
          <w:szCs w:val="28"/>
        </w:rPr>
        <w:t xml:space="preserve"> М. В. Тренинг фантазии и воображения: методическое пособие / М. В. </w:t>
      </w:r>
      <w:proofErr w:type="spellStart"/>
      <w:r w:rsidRPr="00293A83">
        <w:rPr>
          <w:rFonts w:ascii="Times New Roman" w:hAnsi="Times New Roman"/>
          <w:sz w:val="28"/>
          <w:szCs w:val="28"/>
        </w:rPr>
        <w:t>Жабровец</w:t>
      </w:r>
      <w:proofErr w:type="spellEnd"/>
      <w:r w:rsidRPr="00293A83">
        <w:rPr>
          <w:rFonts w:ascii="Times New Roman" w:hAnsi="Times New Roman"/>
          <w:sz w:val="28"/>
          <w:szCs w:val="28"/>
        </w:rPr>
        <w:t>. - Тюмень: РИЦ ТГАКИ, 2008</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 xml:space="preserve">3. </w:t>
      </w:r>
      <w:proofErr w:type="spellStart"/>
      <w:r w:rsidRPr="00293A83">
        <w:rPr>
          <w:rFonts w:ascii="Times New Roman" w:hAnsi="Times New Roman"/>
          <w:sz w:val="28"/>
          <w:szCs w:val="28"/>
        </w:rPr>
        <w:t>Кнебель</w:t>
      </w:r>
      <w:proofErr w:type="spellEnd"/>
      <w:r w:rsidRPr="00293A83">
        <w:rPr>
          <w:rFonts w:ascii="Times New Roman" w:hAnsi="Times New Roman"/>
          <w:sz w:val="28"/>
          <w:szCs w:val="28"/>
        </w:rPr>
        <w:t xml:space="preserve"> М. О. Слово в творчестве актера / М. О. </w:t>
      </w:r>
      <w:proofErr w:type="spellStart"/>
      <w:r w:rsidRPr="00293A83">
        <w:rPr>
          <w:rFonts w:ascii="Times New Roman" w:hAnsi="Times New Roman"/>
          <w:sz w:val="28"/>
          <w:szCs w:val="28"/>
        </w:rPr>
        <w:t>Кнебель</w:t>
      </w:r>
      <w:proofErr w:type="spellEnd"/>
      <w:r w:rsidRPr="00293A83">
        <w:rPr>
          <w:rFonts w:ascii="Times New Roman" w:hAnsi="Times New Roman"/>
          <w:sz w:val="28"/>
          <w:szCs w:val="28"/>
        </w:rPr>
        <w:t xml:space="preserve">. </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 xml:space="preserve">4. </w:t>
      </w:r>
      <w:proofErr w:type="spellStart"/>
      <w:r w:rsidRPr="00293A83">
        <w:rPr>
          <w:rFonts w:ascii="Times New Roman" w:hAnsi="Times New Roman"/>
          <w:sz w:val="28"/>
          <w:szCs w:val="28"/>
        </w:rPr>
        <w:t>МосНемирович</w:t>
      </w:r>
      <w:proofErr w:type="spellEnd"/>
      <w:r w:rsidRPr="00293A83">
        <w:rPr>
          <w:rFonts w:ascii="Times New Roman" w:hAnsi="Times New Roman"/>
          <w:sz w:val="28"/>
          <w:szCs w:val="28"/>
        </w:rPr>
        <w:t xml:space="preserve">-Данченко В. И. Рождение театра / В. И. Немирович-Данченко. – Москва: АСТ; Зебра Е; ВКТ, 2009. – (Актерская </w:t>
      </w:r>
      <w:proofErr w:type="gramStart"/>
      <w:r w:rsidRPr="00293A83">
        <w:rPr>
          <w:rFonts w:ascii="Times New Roman" w:hAnsi="Times New Roman"/>
          <w:sz w:val="28"/>
          <w:szCs w:val="28"/>
        </w:rPr>
        <w:t>книга)</w:t>
      </w:r>
      <w:proofErr w:type="spellStart"/>
      <w:r w:rsidRPr="00293A83">
        <w:rPr>
          <w:rFonts w:ascii="Times New Roman" w:hAnsi="Times New Roman"/>
          <w:sz w:val="28"/>
          <w:szCs w:val="28"/>
        </w:rPr>
        <w:t>ква</w:t>
      </w:r>
      <w:proofErr w:type="spellEnd"/>
      <w:proofErr w:type="gramEnd"/>
      <w:r w:rsidRPr="00293A83">
        <w:rPr>
          <w:rFonts w:ascii="Times New Roman" w:hAnsi="Times New Roman"/>
          <w:sz w:val="28"/>
          <w:szCs w:val="28"/>
        </w:rPr>
        <w:t>: РАТИ–ГИТИС, 2009</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5. Станиславский К.С. Актерский тренинг. Работа актера над ролью / К. С. Станиславский. – Москва: АСТ, 2009. – (Золотой фонд актерского мастерства)</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6. Чехов. М.А. Тайны актерского мастерства. Путь актера / М. А. Чехов. – Москва: АСТ, 2009. – (Золотой фонд актерского мастерства)</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7. Вахтангов Е.Б. Материалы и статьи. М. 1959.</w:t>
      </w:r>
    </w:p>
    <w:p w:rsidR="00E50737" w:rsidRPr="00293A83" w:rsidRDefault="00E50737" w:rsidP="00E50737">
      <w:pPr>
        <w:rPr>
          <w:rFonts w:ascii="Times New Roman" w:hAnsi="Times New Roman"/>
          <w:sz w:val="28"/>
          <w:szCs w:val="28"/>
        </w:rPr>
      </w:pPr>
      <w:r w:rsidRPr="00293A83">
        <w:rPr>
          <w:rFonts w:ascii="Times New Roman" w:hAnsi="Times New Roman"/>
          <w:sz w:val="28"/>
          <w:szCs w:val="28"/>
        </w:rPr>
        <w:t xml:space="preserve">8. Станиславский К.С. Собр. соч. в 8 т. Работа актёра над собой. Т.2, Т.3. </w:t>
      </w:r>
      <w:proofErr w:type="spellStart"/>
      <w:r w:rsidRPr="00293A83">
        <w:rPr>
          <w:rFonts w:ascii="Times New Roman" w:hAnsi="Times New Roman"/>
          <w:sz w:val="28"/>
          <w:szCs w:val="28"/>
        </w:rPr>
        <w:t>М.Искусство</w:t>
      </w:r>
      <w:proofErr w:type="spellEnd"/>
      <w:r w:rsidRPr="00293A83">
        <w:rPr>
          <w:rFonts w:ascii="Times New Roman" w:hAnsi="Times New Roman"/>
          <w:sz w:val="28"/>
          <w:szCs w:val="28"/>
        </w:rPr>
        <w:t>. 1988,1989</w:t>
      </w:r>
    </w:p>
    <w:sectPr w:rsidR="00E50737" w:rsidRPr="00293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68"/>
    <w:rsid w:val="00050FE2"/>
    <w:rsid w:val="00097F79"/>
    <w:rsid w:val="00131B76"/>
    <w:rsid w:val="00180811"/>
    <w:rsid w:val="00293A83"/>
    <w:rsid w:val="00374D72"/>
    <w:rsid w:val="006D01EA"/>
    <w:rsid w:val="00731855"/>
    <w:rsid w:val="007D1981"/>
    <w:rsid w:val="00827EF0"/>
    <w:rsid w:val="0089574B"/>
    <w:rsid w:val="00AA6268"/>
    <w:rsid w:val="00AB7026"/>
    <w:rsid w:val="00B6232A"/>
    <w:rsid w:val="00B8490F"/>
    <w:rsid w:val="00C93A13"/>
    <w:rsid w:val="00E50737"/>
    <w:rsid w:val="00FE0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75BAE-0817-47AA-BE38-C0464174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85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3A1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C93A13"/>
    <w:rPr>
      <w:color w:val="0000FF"/>
      <w:u w:val="single"/>
    </w:rPr>
  </w:style>
  <w:style w:type="character" w:customStyle="1" w:styleId="i6a">
    <w:name w:val="i6a"/>
    <w:basedOn w:val="a0"/>
    <w:rsid w:val="00C93A13"/>
  </w:style>
  <w:style w:type="character" w:customStyle="1" w:styleId="f3lyoy">
    <w:name w:val="f3lyoy"/>
    <w:basedOn w:val="a0"/>
    <w:rsid w:val="00C9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1474">
      <w:bodyDiv w:val="1"/>
      <w:marLeft w:val="0"/>
      <w:marRight w:val="0"/>
      <w:marTop w:val="0"/>
      <w:marBottom w:val="0"/>
      <w:divBdr>
        <w:top w:val="none" w:sz="0" w:space="0" w:color="auto"/>
        <w:left w:val="none" w:sz="0" w:space="0" w:color="auto"/>
        <w:bottom w:val="none" w:sz="0" w:space="0" w:color="auto"/>
        <w:right w:val="none" w:sz="0" w:space="0" w:color="auto"/>
      </w:divBdr>
      <w:divsChild>
        <w:div w:id="1637176840">
          <w:marLeft w:val="75"/>
          <w:marRight w:val="75"/>
          <w:marTop w:val="75"/>
          <w:marBottom w:val="75"/>
          <w:divBdr>
            <w:top w:val="none" w:sz="0" w:space="0" w:color="auto"/>
            <w:left w:val="none" w:sz="0" w:space="0" w:color="auto"/>
            <w:bottom w:val="none" w:sz="0" w:space="0" w:color="auto"/>
            <w:right w:val="none" w:sz="0" w:space="0" w:color="auto"/>
          </w:divBdr>
          <w:divsChild>
            <w:div w:id="1779713658">
              <w:marLeft w:val="0"/>
              <w:marRight w:val="0"/>
              <w:marTop w:val="0"/>
              <w:marBottom w:val="0"/>
              <w:divBdr>
                <w:top w:val="none" w:sz="0" w:space="0" w:color="auto"/>
                <w:left w:val="none" w:sz="0" w:space="0" w:color="auto"/>
                <w:bottom w:val="none" w:sz="0" w:space="0" w:color="auto"/>
                <w:right w:val="none" w:sz="0" w:space="0" w:color="auto"/>
              </w:divBdr>
              <w:divsChild>
                <w:div w:id="1311523377">
                  <w:marLeft w:val="0"/>
                  <w:marRight w:val="0"/>
                  <w:marTop w:val="0"/>
                  <w:marBottom w:val="0"/>
                  <w:divBdr>
                    <w:top w:val="none" w:sz="0" w:space="0" w:color="auto"/>
                    <w:left w:val="none" w:sz="0" w:space="0" w:color="auto"/>
                    <w:bottom w:val="none" w:sz="0" w:space="0" w:color="auto"/>
                    <w:right w:val="none" w:sz="0" w:space="0" w:color="auto"/>
                  </w:divBdr>
                  <w:divsChild>
                    <w:div w:id="856697971">
                      <w:marLeft w:val="0"/>
                      <w:marRight w:val="0"/>
                      <w:marTop w:val="0"/>
                      <w:marBottom w:val="0"/>
                      <w:divBdr>
                        <w:top w:val="none" w:sz="0" w:space="0" w:color="auto"/>
                        <w:left w:val="none" w:sz="0" w:space="0" w:color="auto"/>
                        <w:bottom w:val="none" w:sz="0" w:space="0" w:color="auto"/>
                        <w:right w:val="none" w:sz="0" w:space="0" w:color="auto"/>
                      </w:divBdr>
                      <w:divsChild>
                        <w:div w:id="1674641896">
                          <w:marLeft w:val="0"/>
                          <w:marRight w:val="0"/>
                          <w:marTop w:val="0"/>
                          <w:marBottom w:val="0"/>
                          <w:divBdr>
                            <w:top w:val="none" w:sz="0" w:space="0" w:color="auto"/>
                            <w:left w:val="none" w:sz="0" w:space="0" w:color="auto"/>
                            <w:bottom w:val="none" w:sz="0" w:space="0" w:color="auto"/>
                            <w:right w:val="none" w:sz="0" w:space="0" w:color="auto"/>
                          </w:divBdr>
                          <w:divsChild>
                            <w:div w:id="194469727">
                              <w:marLeft w:val="0"/>
                              <w:marRight w:val="0"/>
                              <w:marTop w:val="0"/>
                              <w:marBottom w:val="0"/>
                              <w:divBdr>
                                <w:top w:val="none" w:sz="0" w:space="0" w:color="auto"/>
                                <w:left w:val="none" w:sz="0" w:space="0" w:color="auto"/>
                                <w:bottom w:val="none" w:sz="0" w:space="0" w:color="auto"/>
                                <w:right w:val="none" w:sz="0" w:space="0" w:color="auto"/>
                              </w:divBdr>
                              <w:divsChild>
                                <w:div w:id="1300307140">
                                  <w:marLeft w:val="0"/>
                                  <w:marRight w:val="0"/>
                                  <w:marTop w:val="0"/>
                                  <w:marBottom w:val="0"/>
                                  <w:divBdr>
                                    <w:top w:val="single" w:sz="6" w:space="0" w:color="DDDCDA"/>
                                    <w:left w:val="single" w:sz="6" w:space="0" w:color="DDDCDA"/>
                                    <w:bottom w:val="none" w:sz="0" w:space="0" w:color="auto"/>
                                    <w:right w:val="single" w:sz="6" w:space="0" w:color="DDDCDA"/>
                                  </w:divBdr>
                                  <w:divsChild>
                                    <w:div w:id="1129739004">
                                      <w:marLeft w:val="0"/>
                                      <w:marRight w:val="0"/>
                                      <w:marTop w:val="0"/>
                                      <w:marBottom w:val="0"/>
                                      <w:divBdr>
                                        <w:top w:val="none" w:sz="0" w:space="0" w:color="auto"/>
                                        <w:left w:val="none" w:sz="0" w:space="0" w:color="auto"/>
                                        <w:bottom w:val="none" w:sz="0" w:space="0" w:color="auto"/>
                                        <w:right w:val="none" w:sz="0" w:space="0" w:color="auto"/>
                                      </w:divBdr>
                                      <w:divsChild>
                                        <w:div w:id="1367752380">
                                          <w:marLeft w:val="0"/>
                                          <w:marRight w:val="0"/>
                                          <w:marTop w:val="0"/>
                                          <w:marBottom w:val="0"/>
                                          <w:divBdr>
                                            <w:top w:val="none" w:sz="0" w:space="0" w:color="auto"/>
                                            <w:left w:val="none" w:sz="0" w:space="0" w:color="auto"/>
                                            <w:bottom w:val="none" w:sz="0" w:space="0" w:color="auto"/>
                                            <w:right w:val="none" w:sz="0" w:space="0" w:color="auto"/>
                                          </w:divBdr>
                                          <w:divsChild>
                                            <w:div w:id="304236431">
                                              <w:marLeft w:val="0"/>
                                              <w:marRight w:val="0"/>
                                              <w:marTop w:val="0"/>
                                              <w:marBottom w:val="0"/>
                                              <w:divBdr>
                                                <w:top w:val="none" w:sz="0" w:space="0" w:color="auto"/>
                                                <w:left w:val="none" w:sz="0" w:space="0" w:color="auto"/>
                                                <w:bottom w:val="none" w:sz="0" w:space="0" w:color="auto"/>
                                                <w:right w:val="none" w:sz="0" w:space="0" w:color="auto"/>
                                              </w:divBdr>
                                              <w:divsChild>
                                                <w:div w:id="405953489">
                                                  <w:marLeft w:val="0"/>
                                                  <w:marRight w:val="0"/>
                                                  <w:marTop w:val="0"/>
                                                  <w:marBottom w:val="0"/>
                                                  <w:divBdr>
                                                    <w:top w:val="none" w:sz="0" w:space="0" w:color="auto"/>
                                                    <w:left w:val="none" w:sz="0" w:space="0" w:color="auto"/>
                                                    <w:bottom w:val="none" w:sz="0" w:space="0" w:color="auto"/>
                                                    <w:right w:val="none" w:sz="0" w:space="0" w:color="auto"/>
                                                  </w:divBdr>
                                                  <w:divsChild>
                                                    <w:div w:id="206374535">
                                                      <w:marLeft w:val="0"/>
                                                      <w:marRight w:val="0"/>
                                                      <w:marTop w:val="0"/>
                                                      <w:marBottom w:val="0"/>
                                                      <w:divBdr>
                                                        <w:top w:val="none" w:sz="0" w:space="0" w:color="auto"/>
                                                        <w:left w:val="none" w:sz="0" w:space="0" w:color="auto"/>
                                                        <w:bottom w:val="none" w:sz="0" w:space="0" w:color="auto"/>
                                                        <w:right w:val="none" w:sz="0" w:space="0" w:color="auto"/>
                                                      </w:divBdr>
                                                      <w:divsChild>
                                                        <w:div w:id="404106931">
                                                          <w:marLeft w:val="0"/>
                                                          <w:marRight w:val="0"/>
                                                          <w:marTop w:val="0"/>
                                                          <w:marBottom w:val="0"/>
                                                          <w:divBdr>
                                                            <w:top w:val="none" w:sz="0" w:space="0" w:color="auto"/>
                                                            <w:left w:val="none" w:sz="0" w:space="0" w:color="auto"/>
                                                            <w:bottom w:val="none" w:sz="0" w:space="0" w:color="auto"/>
                                                            <w:right w:val="none" w:sz="0" w:space="0" w:color="auto"/>
                                                          </w:divBdr>
                                                          <w:divsChild>
                                                            <w:div w:id="1499809854">
                                                              <w:marLeft w:val="0"/>
                                                              <w:marRight w:val="0"/>
                                                              <w:marTop w:val="0"/>
                                                              <w:marBottom w:val="0"/>
                                                              <w:divBdr>
                                                                <w:top w:val="none" w:sz="0" w:space="0" w:color="auto"/>
                                                                <w:left w:val="none" w:sz="0" w:space="0" w:color="auto"/>
                                                                <w:bottom w:val="none" w:sz="0" w:space="0" w:color="auto"/>
                                                                <w:right w:val="none" w:sz="0" w:space="0" w:color="auto"/>
                                                              </w:divBdr>
                                                              <w:divsChild>
                                                                <w:div w:id="1502163967">
                                                                  <w:marLeft w:val="0"/>
                                                                  <w:marRight w:val="0"/>
                                                                  <w:marTop w:val="0"/>
                                                                  <w:marBottom w:val="0"/>
                                                                  <w:divBdr>
                                                                    <w:top w:val="none" w:sz="0" w:space="0" w:color="auto"/>
                                                                    <w:left w:val="none" w:sz="0" w:space="0" w:color="auto"/>
                                                                    <w:bottom w:val="none" w:sz="0" w:space="0" w:color="auto"/>
                                                                    <w:right w:val="none" w:sz="0" w:space="0" w:color="auto"/>
                                                                  </w:divBdr>
                                                                  <w:divsChild>
                                                                    <w:div w:id="1496261753">
                                                                      <w:marLeft w:val="0"/>
                                                                      <w:marRight w:val="0"/>
                                                                      <w:marTop w:val="0"/>
                                                                      <w:marBottom w:val="0"/>
                                                                      <w:divBdr>
                                                                        <w:top w:val="none" w:sz="0" w:space="0" w:color="auto"/>
                                                                        <w:left w:val="none" w:sz="0" w:space="0" w:color="auto"/>
                                                                        <w:bottom w:val="none" w:sz="0" w:space="0" w:color="auto"/>
                                                                        <w:right w:val="none" w:sz="0" w:space="0" w:color="auto"/>
                                                                      </w:divBdr>
                                                                      <w:divsChild>
                                                                        <w:div w:id="2046560124">
                                                                          <w:marLeft w:val="0"/>
                                                                          <w:marRight w:val="0"/>
                                                                          <w:marTop w:val="0"/>
                                                                          <w:marBottom w:val="0"/>
                                                                          <w:divBdr>
                                                                            <w:top w:val="none" w:sz="0" w:space="0" w:color="auto"/>
                                                                            <w:left w:val="none" w:sz="0" w:space="0" w:color="auto"/>
                                                                            <w:bottom w:val="none" w:sz="0" w:space="0" w:color="auto"/>
                                                                            <w:right w:val="none" w:sz="0" w:space="0" w:color="auto"/>
                                                                          </w:divBdr>
                                                                        </w:div>
                                                                        <w:div w:id="9185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81710">
                                                                  <w:marLeft w:val="0"/>
                                                                  <w:marRight w:val="0"/>
                                                                  <w:marTop w:val="0"/>
                                                                  <w:marBottom w:val="0"/>
                                                                  <w:divBdr>
                                                                    <w:top w:val="none" w:sz="0" w:space="0" w:color="auto"/>
                                                                    <w:left w:val="none" w:sz="0" w:space="0" w:color="auto"/>
                                                                    <w:bottom w:val="none" w:sz="0" w:space="0" w:color="auto"/>
                                                                    <w:right w:val="none" w:sz="0" w:space="0" w:color="auto"/>
                                                                  </w:divBdr>
                                                                  <w:divsChild>
                                                                    <w:div w:id="893077431">
                                                                      <w:marLeft w:val="0"/>
                                                                      <w:marRight w:val="0"/>
                                                                      <w:marTop w:val="0"/>
                                                                      <w:marBottom w:val="0"/>
                                                                      <w:divBdr>
                                                                        <w:top w:val="none" w:sz="0" w:space="0" w:color="auto"/>
                                                                        <w:left w:val="none" w:sz="0" w:space="0" w:color="auto"/>
                                                                        <w:bottom w:val="none" w:sz="0" w:space="0" w:color="auto"/>
                                                                        <w:right w:val="none" w:sz="0" w:space="0" w:color="auto"/>
                                                                      </w:divBdr>
                                                                      <w:divsChild>
                                                                        <w:div w:id="997615461">
                                                                          <w:marLeft w:val="0"/>
                                                                          <w:marRight w:val="0"/>
                                                                          <w:marTop w:val="0"/>
                                                                          <w:marBottom w:val="0"/>
                                                                          <w:divBdr>
                                                                            <w:top w:val="none" w:sz="0" w:space="0" w:color="auto"/>
                                                                            <w:left w:val="none" w:sz="0" w:space="0" w:color="auto"/>
                                                                            <w:bottom w:val="none" w:sz="0" w:space="0" w:color="auto"/>
                                                                            <w:right w:val="none" w:sz="0" w:space="0" w:color="auto"/>
                                                                          </w:divBdr>
                                                                        </w:div>
                                                                        <w:div w:id="7918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938030">
                                                      <w:marLeft w:val="0"/>
                                                      <w:marRight w:val="0"/>
                                                      <w:marTop w:val="0"/>
                                                      <w:marBottom w:val="0"/>
                                                      <w:divBdr>
                                                        <w:top w:val="none" w:sz="0" w:space="0" w:color="auto"/>
                                                        <w:left w:val="none" w:sz="0" w:space="0" w:color="auto"/>
                                                        <w:bottom w:val="none" w:sz="0" w:space="0" w:color="auto"/>
                                                        <w:right w:val="none" w:sz="0" w:space="0" w:color="auto"/>
                                                      </w:divBdr>
                                                      <w:divsChild>
                                                        <w:div w:id="1320498703">
                                                          <w:marLeft w:val="0"/>
                                                          <w:marRight w:val="0"/>
                                                          <w:marTop w:val="0"/>
                                                          <w:marBottom w:val="0"/>
                                                          <w:divBdr>
                                                            <w:top w:val="none" w:sz="0" w:space="0" w:color="auto"/>
                                                            <w:left w:val="none" w:sz="0" w:space="0" w:color="auto"/>
                                                            <w:bottom w:val="none" w:sz="0" w:space="0" w:color="auto"/>
                                                            <w:right w:val="none" w:sz="0" w:space="0" w:color="auto"/>
                                                          </w:divBdr>
                                                          <w:divsChild>
                                                            <w:div w:id="2001691550">
                                                              <w:marLeft w:val="0"/>
                                                              <w:marRight w:val="0"/>
                                                              <w:marTop w:val="0"/>
                                                              <w:marBottom w:val="0"/>
                                                              <w:divBdr>
                                                                <w:top w:val="none" w:sz="0" w:space="0" w:color="auto"/>
                                                                <w:left w:val="none" w:sz="0" w:space="0" w:color="auto"/>
                                                                <w:bottom w:val="none" w:sz="0" w:space="0" w:color="auto"/>
                                                                <w:right w:val="none" w:sz="0" w:space="0" w:color="auto"/>
                                                              </w:divBdr>
                                                              <w:divsChild>
                                                                <w:div w:id="1045830968">
                                                                  <w:marLeft w:val="0"/>
                                                                  <w:marRight w:val="0"/>
                                                                  <w:marTop w:val="0"/>
                                                                  <w:marBottom w:val="0"/>
                                                                  <w:divBdr>
                                                                    <w:top w:val="none" w:sz="0" w:space="0" w:color="auto"/>
                                                                    <w:left w:val="none" w:sz="0" w:space="0" w:color="auto"/>
                                                                    <w:bottom w:val="none" w:sz="0" w:space="0" w:color="auto"/>
                                                                    <w:right w:val="none" w:sz="0" w:space="0" w:color="auto"/>
                                                                  </w:divBdr>
                                                                  <w:divsChild>
                                                                    <w:div w:id="757481986">
                                                                      <w:marLeft w:val="0"/>
                                                                      <w:marRight w:val="0"/>
                                                                      <w:marTop w:val="0"/>
                                                                      <w:marBottom w:val="0"/>
                                                                      <w:divBdr>
                                                                        <w:top w:val="none" w:sz="0" w:space="0" w:color="auto"/>
                                                                        <w:left w:val="none" w:sz="0" w:space="0" w:color="auto"/>
                                                                        <w:bottom w:val="none" w:sz="0" w:space="0" w:color="auto"/>
                                                                        <w:right w:val="none" w:sz="0" w:space="0" w:color="auto"/>
                                                                      </w:divBdr>
                                                                      <w:divsChild>
                                                                        <w:div w:id="2130003447">
                                                                          <w:marLeft w:val="700"/>
                                                                          <w:marRight w:val="0"/>
                                                                          <w:marTop w:val="0"/>
                                                                          <w:marBottom w:val="0"/>
                                                                          <w:divBdr>
                                                                            <w:top w:val="none" w:sz="0" w:space="0" w:color="auto"/>
                                                                            <w:left w:val="none" w:sz="0" w:space="0" w:color="auto"/>
                                                                            <w:bottom w:val="none" w:sz="0" w:space="0" w:color="auto"/>
                                                                            <w:right w:val="none" w:sz="0" w:space="0" w:color="auto"/>
                                                                          </w:divBdr>
                                                                          <w:divsChild>
                                                                            <w:div w:id="1597592502">
                                                                              <w:marLeft w:val="0"/>
                                                                              <w:marRight w:val="195"/>
                                                                              <w:marTop w:val="0"/>
                                                                              <w:marBottom w:val="0"/>
                                                                              <w:divBdr>
                                                                                <w:top w:val="none" w:sz="0" w:space="0" w:color="auto"/>
                                                                                <w:left w:val="none" w:sz="0" w:space="0" w:color="auto"/>
                                                                                <w:bottom w:val="none" w:sz="0" w:space="0" w:color="auto"/>
                                                                                <w:right w:val="none" w:sz="0" w:space="0" w:color="auto"/>
                                                                              </w:divBdr>
                                                                              <w:divsChild>
                                                                                <w:div w:id="610861787">
                                                                                  <w:marLeft w:val="0"/>
                                                                                  <w:marRight w:val="0"/>
                                                                                  <w:marTop w:val="0"/>
                                                                                  <w:marBottom w:val="0"/>
                                                                                  <w:divBdr>
                                                                                    <w:top w:val="none" w:sz="0" w:space="0" w:color="auto"/>
                                                                                    <w:left w:val="none" w:sz="0" w:space="0" w:color="auto"/>
                                                                                    <w:bottom w:val="none" w:sz="0" w:space="0" w:color="auto"/>
                                                                                    <w:right w:val="none" w:sz="0" w:space="0" w:color="auto"/>
                                                                                  </w:divBdr>
                                                                                </w:div>
                                                                                <w:div w:id="1578125022">
                                                                                  <w:marLeft w:val="0"/>
                                                                                  <w:marRight w:val="0"/>
                                                                                  <w:marTop w:val="0"/>
                                                                                  <w:marBottom w:val="0"/>
                                                                                  <w:divBdr>
                                                                                    <w:top w:val="none" w:sz="0" w:space="0" w:color="auto"/>
                                                                                    <w:left w:val="none" w:sz="0" w:space="0" w:color="auto"/>
                                                                                    <w:bottom w:val="none" w:sz="0" w:space="0" w:color="auto"/>
                                                                                    <w:right w:val="none" w:sz="0" w:space="0" w:color="auto"/>
                                                                                  </w:divBdr>
                                                                                </w:div>
                                                                              </w:divsChild>
                                                                            </w:div>
                                                                            <w:div w:id="2104446481">
                                                                              <w:marLeft w:val="0"/>
                                                                              <w:marRight w:val="0"/>
                                                                              <w:marTop w:val="0"/>
                                                                              <w:marBottom w:val="0"/>
                                                                              <w:divBdr>
                                                                                <w:top w:val="none" w:sz="0" w:space="0" w:color="auto"/>
                                                                                <w:left w:val="none" w:sz="0" w:space="0" w:color="auto"/>
                                                                                <w:bottom w:val="none" w:sz="0" w:space="0" w:color="auto"/>
                                                                                <w:right w:val="none" w:sz="0" w:space="0" w:color="auto"/>
                                                                              </w:divBdr>
                                                                              <w:divsChild>
                                                                                <w:div w:id="6464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13201">
                                                      <w:marLeft w:val="0"/>
                                                      <w:marRight w:val="0"/>
                                                      <w:marTop w:val="0"/>
                                                      <w:marBottom w:val="0"/>
                                                      <w:divBdr>
                                                        <w:top w:val="none" w:sz="0" w:space="0" w:color="auto"/>
                                                        <w:left w:val="none" w:sz="0" w:space="0" w:color="auto"/>
                                                        <w:bottom w:val="none" w:sz="0" w:space="0" w:color="auto"/>
                                                        <w:right w:val="none" w:sz="0" w:space="0" w:color="auto"/>
                                                      </w:divBdr>
                                                      <w:divsChild>
                                                        <w:div w:id="243807487">
                                                          <w:marLeft w:val="0"/>
                                                          <w:marRight w:val="0"/>
                                                          <w:marTop w:val="0"/>
                                                          <w:marBottom w:val="0"/>
                                                          <w:divBdr>
                                                            <w:top w:val="none" w:sz="0" w:space="0" w:color="auto"/>
                                                            <w:left w:val="none" w:sz="0" w:space="0" w:color="auto"/>
                                                            <w:bottom w:val="none" w:sz="0" w:space="0" w:color="auto"/>
                                                            <w:right w:val="none" w:sz="0" w:space="0" w:color="auto"/>
                                                          </w:divBdr>
                                                          <w:divsChild>
                                                            <w:div w:id="46877508">
                                                              <w:marLeft w:val="0"/>
                                                              <w:marRight w:val="0"/>
                                                              <w:marTop w:val="0"/>
                                                              <w:marBottom w:val="0"/>
                                                              <w:divBdr>
                                                                <w:top w:val="none" w:sz="0" w:space="0" w:color="auto"/>
                                                                <w:left w:val="none" w:sz="0" w:space="0" w:color="auto"/>
                                                                <w:bottom w:val="none" w:sz="0" w:space="0" w:color="auto"/>
                                                                <w:right w:val="none" w:sz="0" w:space="0" w:color="auto"/>
                                                              </w:divBdr>
                                                              <w:divsChild>
                                                                <w:div w:id="1740247258">
                                                                  <w:marLeft w:val="240"/>
                                                                  <w:marRight w:val="240"/>
                                                                  <w:marTop w:val="0"/>
                                                                  <w:marBottom w:val="105"/>
                                                                  <w:divBdr>
                                                                    <w:top w:val="none" w:sz="0" w:space="0" w:color="auto"/>
                                                                    <w:left w:val="none" w:sz="0" w:space="0" w:color="auto"/>
                                                                    <w:bottom w:val="none" w:sz="0" w:space="0" w:color="auto"/>
                                                                    <w:right w:val="none" w:sz="0" w:space="0" w:color="auto"/>
                                                                  </w:divBdr>
                                                                  <w:divsChild>
                                                                    <w:div w:id="3566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2832878">
      <w:bodyDiv w:val="1"/>
      <w:marLeft w:val="0"/>
      <w:marRight w:val="0"/>
      <w:marTop w:val="0"/>
      <w:marBottom w:val="0"/>
      <w:divBdr>
        <w:top w:val="none" w:sz="0" w:space="0" w:color="auto"/>
        <w:left w:val="none" w:sz="0" w:space="0" w:color="auto"/>
        <w:bottom w:val="none" w:sz="0" w:space="0" w:color="auto"/>
        <w:right w:val="none" w:sz="0" w:space="0" w:color="auto"/>
      </w:divBdr>
    </w:div>
    <w:div w:id="811598229">
      <w:bodyDiv w:val="1"/>
      <w:marLeft w:val="0"/>
      <w:marRight w:val="0"/>
      <w:marTop w:val="0"/>
      <w:marBottom w:val="0"/>
      <w:divBdr>
        <w:top w:val="none" w:sz="0" w:space="0" w:color="auto"/>
        <w:left w:val="none" w:sz="0" w:space="0" w:color="auto"/>
        <w:bottom w:val="none" w:sz="0" w:space="0" w:color="auto"/>
        <w:right w:val="none" w:sz="0" w:space="0" w:color="auto"/>
      </w:divBdr>
    </w:div>
    <w:div w:id="15032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SviridovaSA</dc:creator>
  <cp:keywords/>
  <dc:description/>
  <cp:lastModifiedBy>SviridovaSA</cp:lastModifiedBy>
  <cp:revision>13</cp:revision>
  <dcterms:created xsi:type="dcterms:W3CDTF">2023-01-31T05:02:00Z</dcterms:created>
  <dcterms:modified xsi:type="dcterms:W3CDTF">2023-02-13T11:57:00Z</dcterms:modified>
</cp:coreProperties>
</file>