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0F9" w:rsidRPr="001230F9" w:rsidRDefault="001230F9" w:rsidP="001230F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230F9">
        <w:rPr>
          <w:rFonts w:ascii="Times New Roman" w:hAnsi="Times New Roman" w:cs="Times New Roman"/>
          <w:b/>
          <w:sz w:val="48"/>
          <w:szCs w:val="48"/>
        </w:rPr>
        <w:t>Методическое сообщение</w:t>
      </w:r>
    </w:p>
    <w:p w:rsidR="001230F9" w:rsidRDefault="001230F9" w:rsidP="001230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30F9" w:rsidRDefault="001230F9" w:rsidP="001230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30F9" w:rsidRDefault="001230F9" w:rsidP="001230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30F9" w:rsidRDefault="001230F9" w:rsidP="001230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30F9" w:rsidRDefault="001230F9" w:rsidP="001230F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230F9">
        <w:rPr>
          <w:rFonts w:ascii="Times New Roman" w:hAnsi="Times New Roman" w:cs="Times New Roman"/>
          <w:b/>
          <w:sz w:val="40"/>
          <w:szCs w:val="40"/>
        </w:rPr>
        <w:t>"Изобразительное искусство на платном отделении ДШИ"</w:t>
      </w:r>
    </w:p>
    <w:p w:rsidR="001230F9" w:rsidRDefault="001230F9" w:rsidP="001230F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30F9" w:rsidRDefault="001230F9" w:rsidP="001230F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230F9" w:rsidRPr="001230F9" w:rsidRDefault="001230F9" w:rsidP="001230F9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230F9" w:rsidRDefault="001230F9" w:rsidP="001230F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230F9" w:rsidRDefault="001230F9" w:rsidP="001230F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230F9" w:rsidRDefault="001230F9" w:rsidP="001230F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230F9" w:rsidRDefault="00264146" w:rsidP="001230F9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Выгоничская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Детская школа искусств</w:t>
      </w:r>
    </w:p>
    <w:p w:rsidR="001230F9" w:rsidRPr="001230F9" w:rsidRDefault="001230F9" w:rsidP="001230F9">
      <w:pPr>
        <w:jc w:val="right"/>
        <w:rPr>
          <w:rFonts w:ascii="Times New Roman" w:hAnsi="Times New Roman" w:cs="Times New Roman"/>
          <w:sz w:val="32"/>
          <w:szCs w:val="32"/>
        </w:rPr>
      </w:pPr>
      <w:r w:rsidRPr="001230F9">
        <w:rPr>
          <w:rFonts w:ascii="Times New Roman" w:hAnsi="Times New Roman" w:cs="Times New Roman"/>
          <w:sz w:val="32"/>
          <w:szCs w:val="32"/>
        </w:rPr>
        <w:t>Преподаватель: Панасова Е.В.</w:t>
      </w:r>
    </w:p>
    <w:p w:rsidR="001230F9" w:rsidRDefault="001230F9" w:rsidP="001230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0F9" w:rsidRDefault="001230F9" w:rsidP="001230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0F9" w:rsidRDefault="001230F9" w:rsidP="001230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4146" w:rsidRDefault="00264146" w:rsidP="001230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4146" w:rsidRDefault="00264146" w:rsidP="001230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4146" w:rsidRDefault="00264146" w:rsidP="001230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30F9" w:rsidRPr="001230F9" w:rsidRDefault="001230F9" w:rsidP="001230F9">
      <w:pPr>
        <w:jc w:val="center"/>
        <w:rPr>
          <w:rFonts w:ascii="Times New Roman" w:hAnsi="Times New Roman" w:cs="Times New Roman"/>
          <w:sz w:val="32"/>
          <w:szCs w:val="32"/>
        </w:rPr>
      </w:pPr>
      <w:r w:rsidRPr="001230F9">
        <w:rPr>
          <w:rFonts w:ascii="Times New Roman" w:hAnsi="Times New Roman" w:cs="Times New Roman"/>
          <w:sz w:val="32"/>
          <w:szCs w:val="32"/>
        </w:rPr>
        <w:t>2018 г.</w:t>
      </w:r>
    </w:p>
    <w:p w:rsidR="001230F9" w:rsidRPr="001230F9" w:rsidRDefault="001230F9" w:rsidP="001230F9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230F9" w:rsidRPr="001230F9" w:rsidRDefault="001230F9" w:rsidP="003906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0F9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1230F9" w:rsidRDefault="001230F9" w:rsidP="00390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Введение.</w:t>
      </w:r>
    </w:p>
    <w:p w:rsidR="001230F9" w:rsidRDefault="001230F9" w:rsidP="00390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Программа.</w:t>
      </w:r>
    </w:p>
    <w:p w:rsidR="001230F9" w:rsidRDefault="001230F9" w:rsidP="00390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Комментарии к программе.</w:t>
      </w:r>
    </w:p>
    <w:p w:rsidR="001230F9" w:rsidRDefault="001230F9" w:rsidP="00390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Заключение.</w:t>
      </w:r>
    </w:p>
    <w:p w:rsidR="0016290D" w:rsidRDefault="0016290D" w:rsidP="003906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Приложение.</w:t>
      </w:r>
    </w:p>
    <w:p w:rsidR="0039063E" w:rsidRDefault="0039063E" w:rsidP="00123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30F9" w:rsidRPr="00C00417">
        <w:rPr>
          <w:rFonts w:ascii="Times New Roman" w:hAnsi="Times New Roman" w:cs="Times New Roman"/>
          <w:b/>
          <w:sz w:val="28"/>
          <w:szCs w:val="28"/>
        </w:rPr>
        <w:t>1.</w:t>
      </w:r>
      <w:r w:rsidR="00123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Хочу поделиться своим опытом по преподаванию изобразительного искусства на платных отделениях в ДШИ.  Эта тема может заинтересовать определённый круг преподавателей, которые ведут эти отделения.  Информации по работе на платных отделениях я не смогла найти, а вопросов много.</w:t>
      </w:r>
    </w:p>
    <w:p w:rsidR="00217186" w:rsidRDefault="0039063E" w:rsidP="001230F9">
      <w:pPr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Несколько лет назад в нашей школе искусств возникла необходимость ввести платные услуги. Это коснулось и отделения изобразительного искусства.  Прежде всего, я начала разрабатывать программу. Нужно было изучить возрастные особенности детей дошкольного </w:t>
      </w:r>
      <w:r w:rsidR="00217186">
        <w:rPr>
          <w:rFonts w:ascii="Times New Roman" w:hAnsi="Times New Roman" w:cs="Times New Roman"/>
          <w:sz w:val="28"/>
          <w:szCs w:val="28"/>
        </w:rPr>
        <w:t xml:space="preserve">возраста, так как именно дети </w:t>
      </w:r>
      <w:r>
        <w:rPr>
          <w:rFonts w:ascii="Times New Roman" w:hAnsi="Times New Roman" w:cs="Times New Roman"/>
          <w:sz w:val="28"/>
          <w:szCs w:val="28"/>
        </w:rPr>
        <w:t xml:space="preserve"> 5 - 6 лет составили основной контингент учащихся. </w:t>
      </w:r>
      <w:r w:rsidR="005603DD">
        <w:rPr>
          <w:rFonts w:ascii="Times New Roman" w:hAnsi="Times New Roman" w:cs="Times New Roman"/>
          <w:sz w:val="28"/>
          <w:szCs w:val="28"/>
        </w:rPr>
        <w:t>Изучив особенности изобразительной деятельности детей данной возрастной группы, я составила программу, рассчитанную на 2 года обучения.</w:t>
      </w:r>
      <w:r w:rsidR="00217186" w:rsidRPr="002171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0417" w:rsidRDefault="00C00417" w:rsidP="00C00417">
      <w:pPr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</w:p>
    <w:p w:rsidR="00217186" w:rsidRDefault="00217186" w:rsidP="00C00417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217186" w:rsidRDefault="00217186" w:rsidP="00217186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«АКВАРЕЛЬКА»</w:t>
      </w:r>
    </w:p>
    <w:p w:rsidR="00217186" w:rsidRDefault="00217186" w:rsidP="00217186">
      <w:pPr>
        <w:ind w:left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17186" w:rsidRDefault="00217186" w:rsidP="00217186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Предмет</w:t>
      </w:r>
      <w:r>
        <w:rPr>
          <w:rFonts w:ascii="Times New Roman" w:hAnsi="Times New Roman" w:cs="Times New Roman"/>
          <w:sz w:val="28"/>
          <w:szCs w:val="28"/>
        </w:rPr>
        <w:t>:  изобразительное искусство</w:t>
      </w:r>
    </w:p>
    <w:p w:rsidR="00217186" w:rsidRDefault="00217186" w:rsidP="00217186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>
        <w:rPr>
          <w:rFonts w:ascii="Times New Roman" w:hAnsi="Times New Roman" w:cs="Times New Roman"/>
          <w:sz w:val="28"/>
          <w:szCs w:val="28"/>
        </w:rPr>
        <w:t>:  2 года</w:t>
      </w:r>
    </w:p>
    <w:p w:rsidR="00217186" w:rsidRDefault="00217186" w:rsidP="00217186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217186" w:rsidRDefault="00217186" w:rsidP="00217186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sz w:val="28"/>
          <w:szCs w:val="28"/>
        </w:rPr>
        <w:t>Панасова Е.В., преподаватель изобразительного искусства.</w:t>
      </w:r>
    </w:p>
    <w:p w:rsidR="00217186" w:rsidRDefault="00217186" w:rsidP="00217186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217186" w:rsidRDefault="00217186" w:rsidP="00217186">
      <w:pPr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Выгоничи 2014 год</w:t>
      </w:r>
    </w:p>
    <w:p w:rsidR="00C00417" w:rsidRDefault="00C00417" w:rsidP="0021718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:rsidR="00217186" w:rsidRDefault="00217186" w:rsidP="00217186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Пояснительная записка. 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Содержание художественно-развивающей программы по изобразительному искусству  «Акварелька» нацелено на формирование у детей художественной культуры как части духовной, на приобщение воспитанников к миру искусства, общечеловеческим ценностям через их собственное творчество. Работа по данной программе предполагает развитие в ребенке природных задатков, творческого потенциала, специальных способностей, позволяющих 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самореализовываться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художественно-творческой деятельности.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Ведущая роль в становлении личности ребенка, формировании его духовного мира, принадлежит эмоциональной сфере. Именно с этой особенностью психики  связан интерес детей к искусству – явлению эмоционально-образному по своей сути. Специфика искусства, особенности языка различных его видов делают художественную деятельность уникальным средством воспитания, обучения и развития детей.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по программе «Акварелька» окружающий мир выступает как предмет пристального наблюдения и как средство эмоционально-образного воздействия на творческую деятельность воспитанников. Поурочный отбор учебного материала предлагаемой программы сделан с учетом возрастных особенностей детей, их образного восприятия окружающего мира, и перекликается с реальной жизнью ребенка, его семьи.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Ребенок-художник, наблюдая за окружающим миром, выражает в творчестве свое видение происходящего и пережитого.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ребенка одушевлять своей фантазией неодушевленный мир позволяет ему «очеловечивать» все  сущее. Педагог создает на занятиях ситуацию образных сравнений, при которых максимально раскрываются творческий потенциал ребенка, его наблюдательность, фантазия и воображение.</w:t>
      </w:r>
    </w:p>
    <w:p w:rsidR="00217186" w:rsidRDefault="00217186" w:rsidP="00217186">
      <w:pPr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атмосферы доверия и заинтересованного общения – непременное условие занятий по изобразительному искусству. Педагог – главный устроитель художественно организованного занятия. </w:t>
      </w:r>
    </w:p>
    <w:p w:rsidR="00217186" w:rsidRDefault="00217186" w:rsidP="00217186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 xml:space="preserve"> - фор</w:t>
      </w:r>
      <w:r>
        <w:rPr>
          <w:sz w:val="28"/>
          <w:szCs w:val="28"/>
        </w:rPr>
        <w:softHyphen/>
        <w:t xml:space="preserve">мирование художественной культуры учащихся как неотъемлемой части культуры духовной. </w:t>
      </w:r>
    </w:p>
    <w:p w:rsidR="00217186" w:rsidRDefault="00217186" w:rsidP="00217186">
      <w:pPr>
        <w:pStyle w:val="1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>
        <w:rPr>
          <w:rStyle w:val="a6"/>
          <w:rFonts w:eastAsia="Franklin Gothic Demi"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творческую индивидуальность и художественный вкус детей;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раскрыть детям красоту окружающего мира;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учащихся нравственно-эстетической отзыв</w:t>
      </w:r>
      <w:r>
        <w:rPr>
          <w:rFonts w:ascii="Times New Roman" w:hAnsi="Times New Roman" w:cs="Times New Roman"/>
          <w:sz w:val="28"/>
          <w:szCs w:val="28"/>
        </w:rPr>
        <w:softHyphen/>
        <w:t>чивости на прекрасное в жизни и в искусстве;</w:t>
      </w:r>
    </w:p>
    <w:p w:rsidR="00217186" w:rsidRDefault="00217186" w:rsidP="00217186">
      <w:pPr>
        <w:pStyle w:val="1"/>
        <w:shd w:val="clear" w:color="auto" w:fill="auto"/>
        <w:tabs>
          <w:tab w:val="left" w:pos="562"/>
        </w:tabs>
        <w:spacing w:line="24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художественно-творческой активности школьников;</w:t>
      </w:r>
    </w:p>
    <w:p w:rsidR="00217186" w:rsidRDefault="00217186" w:rsidP="00217186">
      <w:pPr>
        <w:pStyle w:val="1"/>
        <w:shd w:val="clear" w:color="auto" w:fill="auto"/>
        <w:tabs>
          <w:tab w:val="left" w:pos="562"/>
        </w:tabs>
        <w:spacing w:line="24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образным языком изобразительного искусства посредством формирования художественных знаний, уме</w:t>
      </w:r>
      <w:r>
        <w:rPr>
          <w:sz w:val="28"/>
          <w:szCs w:val="28"/>
        </w:rPr>
        <w:softHyphen/>
        <w:t xml:space="preserve">ний и навыков. </w:t>
      </w:r>
    </w:p>
    <w:p w:rsidR="00217186" w:rsidRDefault="00217186" w:rsidP="00217186">
      <w:pPr>
        <w:pStyle w:val="1"/>
        <w:shd w:val="clear" w:color="auto" w:fill="auto"/>
        <w:spacing w:line="240" w:lineRule="auto"/>
        <w:ind w:left="20" w:right="20" w:firstLine="0"/>
        <w:jc w:val="both"/>
        <w:rPr>
          <w:sz w:val="28"/>
          <w:szCs w:val="28"/>
        </w:rPr>
      </w:pPr>
      <w:r>
        <w:rPr>
          <w:rStyle w:val="a7"/>
          <w:b/>
          <w:sz w:val="28"/>
          <w:szCs w:val="28"/>
        </w:rPr>
        <w:t>Формирование нравственно-эстетической отзывчивости</w:t>
      </w:r>
      <w:r>
        <w:rPr>
          <w:sz w:val="28"/>
          <w:szCs w:val="28"/>
        </w:rPr>
        <w:t xml:space="preserve"> рас</w:t>
      </w:r>
      <w:r>
        <w:rPr>
          <w:sz w:val="28"/>
          <w:szCs w:val="28"/>
        </w:rPr>
        <w:softHyphen/>
        <w:t>сматривается как педагогический процесс, направленный на раз</w:t>
      </w:r>
      <w:r>
        <w:rPr>
          <w:sz w:val="28"/>
          <w:szCs w:val="28"/>
        </w:rPr>
        <w:softHyphen/>
        <w:t>витие осознанного отношения детей к окружающему миру и уме</w:t>
      </w:r>
      <w:r>
        <w:rPr>
          <w:sz w:val="28"/>
          <w:szCs w:val="28"/>
        </w:rPr>
        <w:softHyphen/>
        <w:t>ния выражать его как в словесной форме, так и художественными средствами. Учитель строит занятия таким образом, чтобы от уро</w:t>
      </w:r>
      <w:r>
        <w:rPr>
          <w:sz w:val="28"/>
          <w:szCs w:val="28"/>
        </w:rPr>
        <w:softHyphen/>
        <w:t>ка к уроку школьники учились видеть в природе многообразие формы и цвета, ценить красоту простых, обыденных явлений.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rFonts w:eastAsia="Arial Unicode MS"/>
          <w:b/>
          <w:sz w:val="28"/>
          <w:szCs w:val="28"/>
        </w:rPr>
        <w:t>Формирование художественно-творческой активности уча</w:t>
      </w:r>
      <w:r>
        <w:rPr>
          <w:rStyle w:val="a7"/>
          <w:rFonts w:eastAsia="Arial Unicode MS"/>
          <w:b/>
          <w:sz w:val="28"/>
          <w:szCs w:val="28"/>
        </w:rPr>
        <w:softHyphen/>
        <w:t>щихся в области изобразительной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позволяет им рас</w:t>
      </w:r>
      <w:r>
        <w:rPr>
          <w:rFonts w:ascii="Times New Roman" w:hAnsi="Times New Roman" w:cs="Times New Roman"/>
          <w:sz w:val="28"/>
          <w:szCs w:val="28"/>
        </w:rPr>
        <w:softHyphen/>
        <w:t>крыться, овладеть различными приемами творческой деятельно</w:t>
      </w:r>
      <w:r>
        <w:rPr>
          <w:rFonts w:ascii="Times New Roman" w:hAnsi="Times New Roman" w:cs="Times New Roman"/>
          <w:sz w:val="28"/>
          <w:szCs w:val="28"/>
        </w:rPr>
        <w:softHyphen/>
        <w:t>сти. Живописное освоение листа большого формата с помощью гуашевых красок и широкой кисти помогает раскрепоститься и учит легко работать кистью во всех направлениях, свободно координируя движения руки.</w:t>
      </w:r>
    </w:p>
    <w:p w:rsidR="00217186" w:rsidRDefault="00217186" w:rsidP="00217186">
      <w:pPr>
        <w:pStyle w:val="1"/>
        <w:shd w:val="clear" w:color="auto" w:fill="auto"/>
        <w:spacing w:line="240" w:lineRule="auto"/>
        <w:ind w:left="20" w:right="20" w:firstLine="360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Художественно-творческая активность детей не только на</w:t>
      </w:r>
      <w:r>
        <w:rPr>
          <w:sz w:val="28"/>
          <w:szCs w:val="28"/>
        </w:rPr>
        <w:softHyphen/>
        <w:t>правлена на создание творческого произведения, но и находит проявление в момент вынашивания замысла, в процессе обсуж</w:t>
      </w:r>
      <w:r>
        <w:rPr>
          <w:sz w:val="28"/>
          <w:szCs w:val="28"/>
        </w:rPr>
        <w:softHyphen/>
        <w:t xml:space="preserve">дения будущей работы. Часто сам разговор, непосредственно предваряющий практическую деятельность, является толчком, рождающим художественный образ в детском творчестве. </w:t>
      </w:r>
    </w:p>
    <w:p w:rsidR="00217186" w:rsidRDefault="00217186" w:rsidP="00217186">
      <w:pPr>
        <w:pStyle w:val="1"/>
        <w:shd w:val="clear" w:color="auto" w:fill="auto"/>
        <w:spacing w:line="240" w:lineRule="auto"/>
        <w:ind w:left="20" w:right="20" w:firstLine="0"/>
        <w:jc w:val="both"/>
        <w:rPr>
          <w:sz w:val="28"/>
          <w:szCs w:val="28"/>
        </w:rPr>
      </w:pPr>
      <w:r>
        <w:rPr>
          <w:rStyle w:val="a7"/>
          <w:b/>
          <w:sz w:val="28"/>
          <w:szCs w:val="28"/>
        </w:rPr>
        <w:t>Овладение образным языком изобразительного искусства по</w:t>
      </w:r>
      <w:r>
        <w:rPr>
          <w:rStyle w:val="a7"/>
          <w:b/>
          <w:sz w:val="28"/>
          <w:szCs w:val="28"/>
        </w:rPr>
        <w:softHyphen/>
        <w:t>средством формирования художественных знаний, умений и навыков</w:t>
      </w:r>
      <w:r>
        <w:rPr>
          <w:rStyle w:val="a7"/>
          <w:sz w:val="28"/>
          <w:szCs w:val="28"/>
        </w:rPr>
        <w:t xml:space="preserve"> </w:t>
      </w:r>
      <w:r>
        <w:rPr>
          <w:sz w:val="28"/>
          <w:szCs w:val="28"/>
        </w:rPr>
        <w:t>происходит не только в процессе практической деятельности ре</w:t>
      </w:r>
      <w:r>
        <w:rPr>
          <w:sz w:val="28"/>
          <w:szCs w:val="28"/>
        </w:rPr>
        <w:softHyphen/>
        <w:t>бенка, но и на подготовительном этапе, связанном с восприятием окружающей действительности, произведений искусства, в ре</w:t>
      </w:r>
      <w:r>
        <w:rPr>
          <w:sz w:val="28"/>
          <w:szCs w:val="28"/>
        </w:rPr>
        <w:softHyphen/>
        <w:t>зультате обсуждения детских работ, а также в процессе усвоения способов работы с различными художественными материалами, демонстрируемых учителем на уроке. В работе с учащимися не</w:t>
      </w:r>
      <w:r>
        <w:rPr>
          <w:sz w:val="28"/>
          <w:szCs w:val="28"/>
        </w:rPr>
        <w:softHyphen/>
        <w:t>обходимо идти от образа, от эмоционального насыщения каждой темы. Даже задания, связанные с постижением цвета, освоением технических приемов работы ки</w:t>
      </w:r>
      <w:r>
        <w:rPr>
          <w:sz w:val="28"/>
          <w:szCs w:val="28"/>
        </w:rPr>
        <w:softHyphen/>
        <w:t>сточкой, карандашом, в первую очередь должны иметь нравственно-эмоциональную нагрузку.</w:t>
      </w:r>
    </w:p>
    <w:p w:rsidR="00217186" w:rsidRDefault="00217186" w:rsidP="0021718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  представлен в программе следующими содержательными линиями: </w:t>
      </w:r>
    </w:p>
    <w:p w:rsidR="00217186" w:rsidRDefault="00217186" w:rsidP="0021718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живопись, </w:t>
      </w:r>
    </w:p>
    <w:p w:rsidR="00217186" w:rsidRDefault="00217186" w:rsidP="0021718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скульптура. </w:t>
      </w:r>
    </w:p>
    <w:p w:rsidR="00217186" w:rsidRDefault="00217186" w:rsidP="0021718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по этим содержательным линиям распределены в течение учебного курса.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Программа «Акварелька» предназначена для детей 5-7 лет  с разной степенью одаренности, имеющих интерес к художественной деятельности и направлена на обеспечение дополнительной теоретической и практической подготовки по изобразительному искусству.</w:t>
      </w:r>
    </w:p>
    <w:p w:rsidR="00217186" w:rsidRDefault="00217186" w:rsidP="00217186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Реализация программы рассчитана на 2 года обучения объёмом  39 часов. Занятия проводятся 1 раз в неделю во второй половине дня. Место проведения занятий – учебный кабинет изобразительного искусства.  Форма  работы  -  групповая.  Количество учащихся в группе - 5 человек. </w:t>
      </w:r>
    </w:p>
    <w:p w:rsidR="00217186" w:rsidRDefault="00217186" w:rsidP="0021718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Наряду с групповой формой работы, во время занятий осуществляется индивидуальный и дифференцированный подход к детям. Теоретическую часть педагог планирует с учётом возрастных, психологических и индивидуальных особенностей обучающихся. Практическая часть состоит заданий для развития пространственного и логического мышления. </w:t>
      </w:r>
    </w:p>
    <w:p w:rsidR="00217186" w:rsidRDefault="00217186" w:rsidP="0021718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построены следующим образом:</w:t>
      </w:r>
    </w:p>
    <w:p w:rsidR="00217186" w:rsidRDefault="00217186" w:rsidP="00217186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момент. Проверка готовности класса к уроку.</w:t>
      </w:r>
    </w:p>
    <w:p w:rsidR="00217186" w:rsidRDefault="00217186" w:rsidP="00217186">
      <w:pPr>
        <w:pStyle w:val="a3"/>
        <w:numPr>
          <w:ilvl w:val="0"/>
          <w:numId w:val="1"/>
        </w:numPr>
        <w:tabs>
          <w:tab w:val="left" w:pos="284"/>
        </w:tabs>
        <w:ind w:left="0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по теме урока. Активизация мыслительной деятельности учащихся, подготовка      к выполнению заданий основной части.</w:t>
      </w:r>
    </w:p>
    <w:p w:rsidR="00217186" w:rsidRDefault="00217186" w:rsidP="00217186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часть. Творческая практическая деятельность учащихся.</w:t>
      </w:r>
    </w:p>
    <w:p w:rsidR="00217186" w:rsidRDefault="00217186" w:rsidP="00217186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 урока. Выставка и анализ работ. Обобщение темы урока.</w:t>
      </w:r>
    </w:p>
    <w:p w:rsidR="00217186" w:rsidRDefault="00217186" w:rsidP="00217186">
      <w:pPr>
        <w:pStyle w:val="a3"/>
        <w:rPr>
          <w:rFonts w:ascii="Times New Roman" w:hAnsi="Times New Roman"/>
          <w:b/>
          <w:sz w:val="28"/>
          <w:szCs w:val="28"/>
        </w:rPr>
      </w:pPr>
    </w:p>
    <w:p w:rsidR="00217186" w:rsidRDefault="00217186" w:rsidP="00217186">
      <w:pPr>
        <w:jc w:val="center"/>
        <w:rPr>
          <w:rFonts w:ascii="Times New Roman" w:eastAsia="SchoolBookC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SchoolBookC" w:hAnsi="Times New Roman" w:cs="Times New Roman"/>
          <w:b/>
          <w:sz w:val="28"/>
          <w:szCs w:val="28"/>
          <w:u w:val="single"/>
        </w:rPr>
        <w:t>Ожидаемые результаты к концу 1 года обучения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- называть семь цветов спектра (красный, оранжевый, жёлтый, зелёный, голубой, синий, фиолетовый), а также стараться определять названия сложных цветовых состояний поверхности предметов (светло-зелёный, серо-голубой).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- изображать линию горизонта и по возможности пользоваться приемом загораживания.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- понимать важность деятельности художника (что может изображать художник – предметы, людей, события; с помощью каких материалов изображает  художник: бумага, холст, картон, карандаш, кисть, краски и пр.).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- правильно сидеть за партой (столом),  верно держать лист бумаги и карандаш.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- свободно работать карандашом: без напряжения проводить линии в нужных направлениях, не вращая при этом лист бумаги.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lastRenderedPageBreak/>
        <w:t>- правильно работать акварельными и гуашевыми красками: разводить и смешивать краски ровно закрывать ими нужную поверхность (не выходя за пределы очертания этой  поверхности.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- пользоваться простейшими приемами лепки (пластилин, глина).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sz w:val="28"/>
          <w:szCs w:val="28"/>
        </w:rPr>
      </w:pPr>
    </w:p>
    <w:p w:rsidR="00217186" w:rsidRDefault="00217186" w:rsidP="00217186">
      <w:pPr>
        <w:jc w:val="center"/>
        <w:rPr>
          <w:rFonts w:ascii="Times New Roman" w:eastAsia="SchoolBookC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SchoolBookC" w:hAnsi="Times New Roman" w:cs="Times New Roman"/>
          <w:b/>
          <w:sz w:val="28"/>
          <w:szCs w:val="28"/>
          <w:u w:val="single"/>
        </w:rPr>
        <w:t>Ожидаемые результаты к концу 2 года обучения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SchoolBookC" w:hAnsi="Times New Roman" w:cs="Times New Roman"/>
          <w:sz w:val="28"/>
          <w:szCs w:val="28"/>
        </w:rPr>
        <w:t>- понимать и использовать элементарные правила получения новых цветов путём смешивания основных цветов (красный и синий цвета дают в смеси фиолетовый; синий и жёлтый – зелёный и т.д.);</w:t>
      </w:r>
      <w:r>
        <w:rPr>
          <w:rFonts w:ascii="Times New Roman" w:eastAsia="SchoolBookC" w:hAnsi="Times New Roman" w:cs="Times New Roman"/>
          <w:b/>
          <w:sz w:val="28"/>
          <w:szCs w:val="28"/>
          <w:u w:val="single"/>
        </w:rPr>
        <w:t xml:space="preserve"> </w:t>
      </w:r>
    </w:p>
    <w:p w:rsidR="00217186" w:rsidRDefault="00217186" w:rsidP="00217186">
      <w:pPr>
        <w:jc w:val="both"/>
        <w:rPr>
          <w:rFonts w:ascii="Times New Roman" w:eastAsia="SchoolBookC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SchoolBookC" w:hAnsi="Times New Roman" w:cs="Times New Roman"/>
          <w:sz w:val="28"/>
          <w:szCs w:val="28"/>
        </w:rPr>
        <w:t>- передавать в рисунке форму, общее пространственное положение, основной цвет простых предметов.</w:t>
      </w:r>
      <w:r>
        <w:rPr>
          <w:rFonts w:ascii="Times New Roman" w:eastAsia="SchoolBookC" w:hAnsi="Times New Roman" w:cs="Times New Roman"/>
          <w:b/>
          <w:sz w:val="28"/>
          <w:szCs w:val="28"/>
          <w:u w:val="single"/>
        </w:rPr>
        <w:t xml:space="preserve"> </w:t>
      </w:r>
    </w:p>
    <w:p w:rsidR="00217186" w:rsidRDefault="00217186" w:rsidP="00217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различать основные и дополнительные, теплые и холодные цвета;</w:t>
      </w:r>
    </w:p>
    <w:p w:rsidR="00217186" w:rsidRDefault="00217186" w:rsidP="00217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186" w:rsidRDefault="00217186" w:rsidP="00217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приобретенные знания и умения в практической деятельности и повседневной жизни, самостоятельной творческой деятельности;</w:t>
      </w:r>
    </w:p>
    <w:p w:rsidR="00217186" w:rsidRDefault="00217186" w:rsidP="00217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186" w:rsidRDefault="00217186" w:rsidP="00217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 последовательности выполнения работы.</w:t>
      </w:r>
    </w:p>
    <w:p w:rsidR="00217186" w:rsidRDefault="00217186" w:rsidP="00217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186" w:rsidRDefault="00217186" w:rsidP="00217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сравнивать и правильно определять  пропорции предметов, их цвет.</w:t>
      </w:r>
    </w:p>
    <w:p w:rsidR="00217186" w:rsidRDefault="00217186" w:rsidP="00217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186" w:rsidRDefault="00217186" w:rsidP="002171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тематический план</w:t>
      </w:r>
    </w:p>
    <w:p w:rsidR="00217186" w:rsidRDefault="00217186" w:rsidP="002171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186" w:rsidRDefault="00217186" w:rsidP="00217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tbl>
      <w:tblPr>
        <w:tblStyle w:val="a8"/>
        <w:tblW w:w="0" w:type="auto"/>
        <w:tblInd w:w="-743" w:type="dxa"/>
        <w:tblLook w:val="04A0"/>
      </w:tblPr>
      <w:tblGrid>
        <w:gridCol w:w="707"/>
        <w:gridCol w:w="5491"/>
        <w:gridCol w:w="2385"/>
        <w:gridCol w:w="14"/>
        <w:gridCol w:w="1717"/>
      </w:tblGrid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улитку.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улитку.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карандаши, акварель.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Черепашка.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черепашку.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карандаши, акварель.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Парусники.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гусеницу.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 или пастель.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Сказочные цветы.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цветок.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карандаши,</w:t>
            </w:r>
          </w:p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акварель.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кот.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кота.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акварель.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Мишка.</w:t>
            </w:r>
          </w:p>
          <w:p w:rsidR="00E36508" w:rsidRDefault="00E36508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мишку.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508" w:rsidRDefault="00E36508" w:rsidP="00CA1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гуашь.</w:t>
            </w:r>
          </w:p>
          <w:p w:rsidR="00217186" w:rsidRDefault="00E36508" w:rsidP="00CA1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Дельфины.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кита.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Пушистые животные.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мышку.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Попугай.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попугая.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Весёлые ручки.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человечка.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CA1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Акварель, </w:t>
            </w:r>
            <w:r w:rsidR="00CA1094">
              <w:rPr>
                <w:rFonts w:ascii="Times New Roman" w:hAnsi="Times New Roman" w:cs="Times New Roman"/>
                <w:sz w:val="28"/>
                <w:szCs w:val="28"/>
              </w:rPr>
              <w:t xml:space="preserve"> восковые карандаши.</w:t>
            </w:r>
          </w:p>
          <w:p w:rsidR="000F09FD" w:rsidRDefault="000F09FD" w:rsidP="00CA10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Космос.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ракету.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</w:t>
            </w:r>
            <w:r w:rsidR="00CA1094">
              <w:rPr>
                <w:rFonts w:ascii="Times New Roman" w:hAnsi="Times New Roman" w:cs="Times New Roman"/>
                <w:sz w:val="28"/>
                <w:szCs w:val="28"/>
              </w:rPr>
              <w:t>, 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7340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Декоративный кот.</w:t>
            </w:r>
          </w:p>
          <w:p w:rsidR="000F09FD" w:rsidRDefault="000F09FD" w:rsidP="000F09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пингвина.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карандаши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, 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Снежинки.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снежинку.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Акварель, 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F4FE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Ёлочные игрушки на ветке.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Деда Мороза.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кварель, 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F4FE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снегурочку.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Рождественский ангел.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снеговика.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уашь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F4FE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Снегирь.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снегиря.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Белые медведи.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медведя.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</w:t>
            </w:r>
            <w:r w:rsidR="00436A95">
              <w:rPr>
                <w:rFonts w:ascii="Times New Roman" w:hAnsi="Times New Roman" w:cs="Times New Roman"/>
                <w:sz w:val="28"/>
                <w:szCs w:val="28"/>
              </w:rPr>
              <w:t>, 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Вьюга зимой.</w:t>
            </w:r>
          </w:p>
          <w:p w:rsidR="000F09FD" w:rsidRDefault="00080E05" w:rsidP="00080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ёлочку.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</w:t>
            </w:r>
            <w:r w:rsidR="00436A95">
              <w:rPr>
                <w:rFonts w:ascii="Times New Roman" w:hAnsi="Times New Roman" w:cs="Times New Roman"/>
                <w:sz w:val="28"/>
                <w:szCs w:val="28"/>
              </w:rPr>
              <w:t>, 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Ночная лисичка.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лисичку.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Сказочный слон.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слона.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карандаши, 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Ночь в деревне.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зимнюю ночь.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Обезьянки.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обезьянку.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Танк.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танк.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2A4DB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 клоуна.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клоуна.</w:t>
            </w:r>
          </w:p>
        </w:tc>
        <w:tc>
          <w:tcPr>
            <w:tcW w:w="2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</w:t>
            </w:r>
            <w:r w:rsidR="00436A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7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Чудо - дерево.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чудо - дерево.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8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Пасхальные мотивы.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пасхальный натюрморт.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7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Ворона весной.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ворону.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4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Тюльпаны.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тюльпаны.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70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Подснежники 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подснежники.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карандаши, 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4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Ворона на ветке.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птицу.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1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Верблюд в пустыне.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верблюда.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2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Весенний букет.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цветы.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0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салют.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чёрная ручка.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1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куклу.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куклу.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8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Ночной кот.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собачку.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карандаши, акварель.</w:t>
            </w:r>
          </w:p>
          <w:p w:rsidR="000F09FD" w:rsidRDefault="000F09FD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DBB" w:rsidTr="002A4D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22"/>
        </w:trPr>
        <w:tc>
          <w:tcPr>
            <w:tcW w:w="707" w:type="dxa"/>
          </w:tcPr>
          <w:p w:rsidR="002A4DBB" w:rsidRDefault="002A4DBB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A10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91" w:type="dxa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сказку.</w:t>
            </w:r>
          </w:p>
          <w:p w:rsidR="00080E05" w:rsidRDefault="00080E0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колобка.</w:t>
            </w:r>
          </w:p>
        </w:tc>
        <w:tc>
          <w:tcPr>
            <w:tcW w:w="2385" w:type="dxa"/>
          </w:tcPr>
          <w:p w:rsidR="002A4DBB" w:rsidRDefault="00436A95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  <w:r w:rsidR="000F09FD">
              <w:rPr>
                <w:rFonts w:ascii="Times New Roman" w:hAnsi="Times New Roman" w:cs="Times New Roman"/>
                <w:sz w:val="28"/>
                <w:szCs w:val="28"/>
              </w:rPr>
              <w:t xml:space="preserve"> Пластилин.</w:t>
            </w:r>
          </w:p>
        </w:tc>
        <w:tc>
          <w:tcPr>
            <w:tcW w:w="1731" w:type="dxa"/>
            <w:gridSpan w:val="2"/>
          </w:tcPr>
          <w:p w:rsidR="002A4DBB" w:rsidRDefault="00CA1094" w:rsidP="002A4D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17186" w:rsidRDefault="00217186" w:rsidP="00217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 39 часов.</w:t>
      </w:r>
    </w:p>
    <w:p w:rsidR="00217186" w:rsidRDefault="00217186" w:rsidP="00217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tbl>
      <w:tblPr>
        <w:tblStyle w:val="a8"/>
        <w:tblW w:w="0" w:type="auto"/>
        <w:tblInd w:w="-743" w:type="dxa"/>
        <w:tblLook w:val="04A0"/>
      </w:tblPr>
      <w:tblGrid>
        <w:gridCol w:w="706"/>
        <w:gridCol w:w="5471"/>
        <w:gridCol w:w="10"/>
        <w:gridCol w:w="2410"/>
        <w:gridCol w:w="1717"/>
      </w:tblGrid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грибы.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грибы.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лес.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осенний лес.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Любимый кот.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тигра.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B41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B41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Жар - птица.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жар - птицу.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Восковые карандаши.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Ночной город.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сельский пейзаж.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клубничку.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B41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</w:t>
            </w:r>
            <w:r w:rsidR="00B41F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09FD" w:rsidRDefault="000F09FD" w:rsidP="00B41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Автопортрет.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человечка.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Слоны.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слона.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</w:t>
            </w:r>
            <w:r w:rsidR="00B41F46">
              <w:rPr>
                <w:rFonts w:ascii="Times New Roman" w:hAnsi="Times New Roman" w:cs="Times New Roman"/>
                <w:sz w:val="28"/>
                <w:szCs w:val="28"/>
              </w:rPr>
              <w:t>, акварель.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кота.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трёх котов.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Карандаши.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Портрет мамы.</w:t>
            </w:r>
          </w:p>
          <w:p w:rsidR="00080E05" w:rsidRDefault="00080E05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Лепим </w:t>
            </w:r>
            <w:r w:rsidR="001C5FCA">
              <w:rPr>
                <w:rFonts w:ascii="Times New Roman" w:hAnsi="Times New Roman" w:cs="Times New Roman"/>
                <w:sz w:val="28"/>
                <w:szCs w:val="28"/>
              </w:rPr>
              <w:t>композицию "Мама и я"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любимую игрушку.</w:t>
            </w:r>
          </w:p>
          <w:p w:rsidR="001C5FCA" w:rsidRDefault="001C5FCA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игрушку.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9E6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Зимний лес.</w:t>
            </w:r>
          </w:p>
          <w:p w:rsidR="001C5FCA" w:rsidRDefault="001C5FCA" w:rsidP="009E6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зимний лес.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акварель.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Снегири на ветке.</w:t>
            </w:r>
          </w:p>
          <w:p w:rsidR="001C5FCA" w:rsidRDefault="001C5FCA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композицию "Зима"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уашь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акварель.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Новый год.</w:t>
            </w:r>
          </w:p>
          <w:p w:rsidR="001C5FCA" w:rsidRDefault="001C5FCA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композицию "Новый год!"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кварель, 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Зимняя ночь.</w:t>
            </w:r>
          </w:p>
          <w:p w:rsidR="001C5FCA" w:rsidRDefault="001C5FCA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композицию</w:t>
            </w:r>
            <w:r w:rsidR="0097608F">
              <w:rPr>
                <w:rFonts w:ascii="Times New Roman" w:hAnsi="Times New Roman" w:cs="Times New Roman"/>
                <w:sz w:val="28"/>
                <w:szCs w:val="28"/>
              </w:rPr>
              <w:t xml:space="preserve"> "Африка."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Деревья зимой.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композицию "Море"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B41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уашь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09FD" w:rsidRDefault="000F09FD" w:rsidP="00B41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Крокодилы.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крокодила.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Зимняя рябина.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зимнюю рябину.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9E6F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Павлины.</w:t>
            </w:r>
          </w:p>
          <w:p w:rsidR="0097608F" w:rsidRDefault="0097608F" w:rsidP="00976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Лепи павлина.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Гуашь, 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акварель.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Пасхи.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 композицию "Пасха".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Акварель, 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Удивлённая собака.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собаку.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Подснежники. Весна!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Лепим композицию "Весна".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="00217186">
              <w:rPr>
                <w:rFonts w:ascii="Times New Roman" w:hAnsi="Times New Roman" w:cs="Times New Roman"/>
                <w:sz w:val="28"/>
                <w:szCs w:val="28"/>
              </w:rPr>
              <w:t>кварель, гуашь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восковые карандаши.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Сказочный слон.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сказку.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B41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восковые карандаши.</w:t>
            </w:r>
          </w:p>
          <w:p w:rsidR="000F09FD" w:rsidRDefault="000F09FD" w:rsidP="00B41F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Собака и червяк.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на свободную тему.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7186" w:rsidTr="00A30683"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4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Чудо-юдо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рыба кит.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чудо - кита.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21718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Гуашь, акварель.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17186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72DE" w:rsidTr="00A306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6"/>
        </w:trPr>
        <w:tc>
          <w:tcPr>
            <w:tcW w:w="706" w:type="dxa"/>
          </w:tcPr>
          <w:p w:rsidR="001072DE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471" w:type="dxa"/>
          </w:tcPr>
          <w:p w:rsidR="001072DE" w:rsidRDefault="009E6F37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салют</w:t>
            </w:r>
            <w:r w:rsidR="009760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композицию "Салют".</w:t>
            </w:r>
          </w:p>
        </w:tc>
        <w:tc>
          <w:tcPr>
            <w:tcW w:w="2420" w:type="dxa"/>
            <w:gridSpan w:val="2"/>
          </w:tcPr>
          <w:p w:rsidR="001072DE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гуашь, восковые карандаши.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</w:tcPr>
          <w:p w:rsidR="001072DE" w:rsidRDefault="00A30683" w:rsidP="001072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72DE" w:rsidTr="00A306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11"/>
        </w:trPr>
        <w:tc>
          <w:tcPr>
            <w:tcW w:w="706" w:type="dxa"/>
          </w:tcPr>
          <w:p w:rsidR="001072DE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471" w:type="dxa"/>
          </w:tcPr>
          <w:p w:rsidR="001072DE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Подводный мир.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подводный мир.</w:t>
            </w:r>
          </w:p>
        </w:tc>
        <w:tc>
          <w:tcPr>
            <w:tcW w:w="2420" w:type="dxa"/>
            <w:gridSpan w:val="2"/>
          </w:tcPr>
          <w:p w:rsidR="001072DE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гуашь, восковые карандаши.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</w:tcPr>
          <w:p w:rsidR="001072DE" w:rsidRDefault="00A30683" w:rsidP="001072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72DE" w:rsidTr="00A306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8"/>
        </w:trPr>
        <w:tc>
          <w:tcPr>
            <w:tcW w:w="706" w:type="dxa"/>
          </w:tcPr>
          <w:p w:rsidR="001072DE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471" w:type="dxa"/>
          </w:tcPr>
          <w:p w:rsidR="001072DE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Жирафы.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жирафа.</w:t>
            </w:r>
          </w:p>
        </w:tc>
        <w:tc>
          <w:tcPr>
            <w:tcW w:w="2420" w:type="dxa"/>
            <w:gridSpan w:val="2"/>
          </w:tcPr>
          <w:p w:rsidR="001072DE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</w:tcPr>
          <w:p w:rsidR="001072DE" w:rsidRDefault="00A30683" w:rsidP="001072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72DE" w:rsidTr="00A306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73"/>
        </w:trPr>
        <w:tc>
          <w:tcPr>
            <w:tcW w:w="706" w:type="dxa"/>
          </w:tcPr>
          <w:p w:rsidR="001072DE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471" w:type="dxa"/>
          </w:tcPr>
          <w:p w:rsidR="001072DE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натюрморт.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натюрморт.</w:t>
            </w:r>
          </w:p>
        </w:tc>
        <w:tc>
          <w:tcPr>
            <w:tcW w:w="2420" w:type="dxa"/>
            <w:gridSpan w:val="2"/>
          </w:tcPr>
          <w:p w:rsidR="001072DE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</w:tcPr>
          <w:p w:rsidR="001072DE" w:rsidRDefault="00A30683" w:rsidP="001072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72DE" w:rsidTr="00A306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4"/>
        </w:trPr>
        <w:tc>
          <w:tcPr>
            <w:tcW w:w="706" w:type="dxa"/>
          </w:tcPr>
          <w:p w:rsidR="001072DE" w:rsidRDefault="001072DE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471" w:type="dxa"/>
          </w:tcPr>
          <w:p w:rsidR="001072DE" w:rsidRDefault="00A30683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 друзья.</w:t>
            </w:r>
          </w:p>
          <w:p w:rsidR="0097608F" w:rsidRDefault="0097608F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Лепим на свободную тему.</w:t>
            </w:r>
          </w:p>
        </w:tc>
        <w:tc>
          <w:tcPr>
            <w:tcW w:w="2420" w:type="dxa"/>
            <w:gridSpan w:val="2"/>
          </w:tcPr>
          <w:p w:rsidR="001072DE" w:rsidRDefault="00B41F46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Акварель, гуашь.</w:t>
            </w:r>
          </w:p>
          <w:p w:rsidR="000F09FD" w:rsidRDefault="000F09FD" w:rsidP="00436A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Пластилин.</w:t>
            </w:r>
          </w:p>
        </w:tc>
        <w:tc>
          <w:tcPr>
            <w:tcW w:w="1717" w:type="dxa"/>
          </w:tcPr>
          <w:p w:rsidR="001072DE" w:rsidRDefault="00A30683" w:rsidP="001072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17186" w:rsidRDefault="00217186" w:rsidP="00217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 39 часов.</w:t>
      </w:r>
    </w:p>
    <w:p w:rsidR="00217186" w:rsidRDefault="00217186" w:rsidP="00217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217186" w:rsidRDefault="00217186" w:rsidP="0021718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учителя:</w:t>
      </w:r>
    </w:p>
    <w:p w:rsidR="00217186" w:rsidRDefault="00217186" w:rsidP="00217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Комарова Т.С. как научить ребенка рисовать Т.С. Комарова. – М.: Столетие, 1998.</w:t>
      </w:r>
    </w:p>
    <w:p w:rsidR="00217186" w:rsidRDefault="00217186" w:rsidP="00217186">
      <w:pPr>
        <w:pStyle w:val="10"/>
        <w:tabs>
          <w:tab w:val="left" w:pos="540"/>
          <w:tab w:val="left" w:pos="851"/>
        </w:tabs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Кузин В.С. Изобразительное искусство и методика его преподавания в начальных классах: учеб. пособие для учащихся </w:t>
      </w:r>
      <w:proofErr w:type="spellStart"/>
      <w:r>
        <w:rPr>
          <w:rFonts w:ascii="Times New Roman" w:hAnsi="Times New Roman"/>
          <w:sz w:val="28"/>
          <w:szCs w:val="28"/>
        </w:rPr>
        <w:t>пед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уч-щ</w:t>
      </w:r>
      <w:proofErr w:type="spellEnd"/>
      <w:r>
        <w:rPr>
          <w:rFonts w:ascii="Times New Roman" w:hAnsi="Times New Roman"/>
          <w:sz w:val="28"/>
          <w:szCs w:val="28"/>
        </w:rPr>
        <w:t>. / В.С. Кузин. – М.: Просвещение, 1984.</w:t>
      </w:r>
    </w:p>
    <w:p w:rsidR="00217186" w:rsidRDefault="00217186" w:rsidP="00217186">
      <w:pPr>
        <w:pStyle w:val="10"/>
        <w:tabs>
          <w:tab w:val="left" w:pos="851"/>
          <w:tab w:val="left" w:pos="993"/>
        </w:tabs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Шпикалова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Т.Я. Методическое пособие к учебнику «Изобразительное искусство»: 1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 / Т.Я. </w:t>
      </w:r>
      <w:proofErr w:type="spellStart"/>
      <w:r>
        <w:rPr>
          <w:rFonts w:ascii="Times New Roman" w:hAnsi="Times New Roman"/>
          <w:sz w:val="28"/>
          <w:szCs w:val="28"/>
        </w:rPr>
        <w:t>Шпикалова</w:t>
      </w:r>
      <w:proofErr w:type="spellEnd"/>
      <w:r>
        <w:rPr>
          <w:rFonts w:ascii="Times New Roman" w:hAnsi="Times New Roman"/>
          <w:sz w:val="28"/>
          <w:szCs w:val="28"/>
        </w:rPr>
        <w:t>. – М.: Просвещение, 2000.</w:t>
      </w:r>
    </w:p>
    <w:p w:rsidR="00217186" w:rsidRDefault="00217186" w:rsidP="00217186">
      <w:pPr>
        <w:pStyle w:val="10"/>
        <w:tabs>
          <w:tab w:val="left" w:pos="851"/>
          <w:tab w:val="left" w:pos="993"/>
        </w:tabs>
        <w:suppressAutoHyphens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Энциклопедический словарь: «Избранный Брокгауз». – М.: ОЛМА- Искусство (Малая детская энциклопедия) / сост. К. </w:t>
      </w:r>
      <w:proofErr w:type="spellStart"/>
      <w:r>
        <w:rPr>
          <w:rFonts w:ascii="Times New Roman" w:hAnsi="Times New Roman"/>
          <w:sz w:val="28"/>
          <w:szCs w:val="28"/>
        </w:rPr>
        <w:t>Люцис</w:t>
      </w:r>
      <w:proofErr w:type="spellEnd"/>
      <w:r>
        <w:rPr>
          <w:rFonts w:ascii="Times New Roman" w:hAnsi="Times New Roman"/>
          <w:sz w:val="28"/>
          <w:szCs w:val="28"/>
        </w:rPr>
        <w:t>. – М.: Русское энциклопедическое товарищество, 2001.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Энциклопедический словарь юного художника. – М.: Педагогика, 1983. 6. Н.М.Сокольникова. Краткий  словарь  художественных  терминов. 1996 г.</w:t>
      </w:r>
    </w:p>
    <w:p w:rsidR="00217186" w:rsidRDefault="00217186" w:rsidP="00217186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Журнал  Юный  художник.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Н.М.Сокольникова. Основы  живописи. Основы  рисунка.</w:t>
      </w:r>
    </w:p>
    <w:p w:rsidR="00217186" w:rsidRDefault="00217186" w:rsidP="00217186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Н.М.Сокольникова. Основы  композиции.</w:t>
      </w:r>
    </w:p>
    <w:p w:rsidR="00217186" w:rsidRDefault="00217186" w:rsidP="00217186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Н.С.Боголюбов.  Лепка  на  занятиях  в  школьном  кружке.</w:t>
      </w:r>
    </w:p>
    <w:p w:rsidR="00217186" w:rsidRDefault="00217186" w:rsidP="002171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Н.М.Конышева.  Лепка  в  начальных  классах.  1985г.</w:t>
      </w:r>
    </w:p>
    <w:p w:rsidR="00217186" w:rsidRDefault="00217186" w:rsidP="00217186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Марина. Лепим  из  пластилина.  Санкт-Петербург, «Корона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>
        <w:rPr>
          <w:rFonts w:ascii="Times New Roman" w:hAnsi="Times New Roman" w:cs="Times New Roman"/>
          <w:sz w:val="28"/>
          <w:szCs w:val="28"/>
        </w:rPr>
        <w:t>»,  1997 г.</w:t>
      </w:r>
    </w:p>
    <w:p w:rsidR="00217186" w:rsidRDefault="00217186" w:rsidP="00217186">
      <w:pPr>
        <w:pStyle w:val="a4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Лепим  из  пластилина.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Русич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2000 г.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17186" w:rsidRDefault="00217186" w:rsidP="002171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Для учащихся:</w:t>
      </w:r>
    </w:p>
    <w:p w:rsidR="00217186" w:rsidRDefault="00217186" w:rsidP="00217186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Порте П. Учимся рисовать человека / Пер. с фр. Э. А. Болдиной. – М.: ООО «Мир книги», 2005.- 123 с.</w:t>
      </w:r>
    </w:p>
    <w:p w:rsidR="00217186" w:rsidRDefault="00217186" w:rsidP="00217186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Порте П. Учимся рисовать окружающий мир / Пер. с фр. Э. А. Болдиной. – М.: ООО «Мир книги», 2005. – 124 с.</w:t>
      </w:r>
    </w:p>
    <w:p w:rsidR="00217186" w:rsidRDefault="00217186" w:rsidP="00217186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Порте П. Учимся рисовать диких животных / Пер. с фр. Э. А. Болдиной. – М.: ООО «Мир книги», 2005. – 122 с.</w:t>
      </w:r>
    </w:p>
    <w:p w:rsidR="00217186" w:rsidRDefault="00217186" w:rsidP="00217186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Порте П. Учимся рисовать от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Пер. с фр. Э. А. Болдиной. – М.: ООО «Мир книги», 2005. – 123 с.</w:t>
      </w:r>
    </w:p>
    <w:p w:rsidR="00217186" w:rsidRDefault="00217186" w:rsidP="00217186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Стебловская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П. Учитесь рисовать: Альбом для учащихся первого года обучения. – Киев,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Рад.шк</w:t>
      </w:r>
      <w:proofErr w:type="spellEnd"/>
      <w:r>
        <w:rPr>
          <w:rFonts w:ascii="Times New Roman" w:hAnsi="Times New Roman" w:cs="Times New Roman"/>
          <w:sz w:val="28"/>
          <w:szCs w:val="28"/>
        </w:rPr>
        <w:t>., 1989. – 75 с.</w:t>
      </w:r>
    </w:p>
    <w:p w:rsidR="00217186" w:rsidRDefault="00217186" w:rsidP="00217186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Ушакова О. Д. Великие художники: Справочник школьника. – СПб.: Издательский Дом «Литера», 2004. – 37 с.</w:t>
      </w:r>
    </w:p>
    <w:p w:rsidR="00C00417" w:rsidRDefault="0097608F" w:rsidP="00976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00417" w:rsidRDefault="00C00417" w:rsidP="00976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08F" w:rsidRDefault="0097608F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0417" w:rsidRPr="00C00417">
        <w:rPr>
          <w:rFonts w:ascii="Times New Roman" w:hAnsi="Times New Roman" w:cs="Times New Roman"/>
          <w:b/>
          <w:sz w:val="28"/>
          <w:szCs w:val="28"/>
        </w:rPr>
        <w:t>3.</w:t>
      </w:r>
      <w:r w:rsidR="00C004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платном отделении я  проработала 4 года,  поэтому накопился небольшой опыт, можно делать какие- то выводы об удачных и неудачных моментах в преподавании.  </w:t>
      </w:r>
      <w:r w:rsidR="00302F9F">
        <w:rPr>
          <w:rFonts w:ascii="Times New Roman" w:hAnsi="Times New Roman" w:cs="Times New Roman"/>
          <w:sz w:val="28"/>
          <w:szCs w:val="28"/>
        </w:rPr>
        <w:t xml:space="preserve">Кое -что приходится корректировать, изменять. </w:t>
      </w:r>
    </w:p>
    <w:p w:rsidR="00302F9F" w:rsidRDefault="00302F9F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 стараюсь, чтобы работа была выполнена за 1 урок. Это удобно, так как ребёнок может пропустить  следующее занятие по какой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причине. И, придя через урок, не сможет догнать других учеников</w:t>
      </w:r>
      <w:r w:rsidR="001629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Здесь есть сложность: дети работают с разной скоростью. Один ребёнок работает быстрее, другой медленней. Я решаю это таким образом. Часто я демонстрирую последовательность рисования на до</w:t>
      </w:r>
      <w:r w:rsidR="003E4DAA">
        <w:rPr>
          <w:rFonts w:ascii="Times New Roman" w:hAnsi="Times New Roman" w:cs="Times New Roman"/>
          <w:sz w:val="28"/>
          <w:szCs w:val="28"/>
        </w:rPr>
        <w:t>ске. Работаем мы на форматах А-3</w:t>
      </w:r>
      <w:r>
        <w:rPr>
          <w:rFonts w:ascii="Times New Roman" w:hAnsi="Times New Roman" w:cs="Times New Roman"/>
          <w:sz w:val="28"/>
          <w:szCs w:val="28"/>
        </w:rPr>
        <w:t xml:space="preserve">, так как на них дети могут </w:t>
      </w:r>
      <w:r w:rsidR="003E4DAA">
        <w:rPr>
          <w:rFonts w:ascii="Times New Roman" w:hAnsi="Times New Roman" w:cs="Times New Roman"/>
          <w:sz w:val="28"/>
          <w:szCs w:val="28"/>
        </w:rPr>
        <w:t>во всю пр</w:t>
      </w:r>
      <w:r w:rsidR="00C00417">
        <w:rPr>
          <w:rFonts w:ascii="Times New Roman" w:hAnsi="Times New Roman" w:cs="Times New Roman"/>
          <w:sz w:val="28"/>
          <w:szCs w:val="28"/>
        </w:rPr>
        <w:t>оявить свою фантазию.  Я прикре</w:t>
      </w:r>
      <w:r w:rsidR="003E4DAA">
        <w:rPr>
          <w:rFonts w:ascii="Times New Roman" w:hAnsi="Times New Roman" w:cs="Times New Roman"/>
          <w:sz w:val="28"/>
          <w:szCs w:val="28"/>
        </w:rPr>
        <w:t xml:space="preserve">пляю формат А-3 на магнитную доску и начинаю выполнять работу по теме поэтапно, следя за каждым учеником. Если замечаю, что кто-то закончил, начинаю задавать ему вопросы из области изобразительного искусства (например, какие основные цвета ты знаешь?),  или рассказывать </w:t>
      </w:r>
      <w:r w:rsidR="003E4DAA">
        <w:rPr>
          <w:rFonts w:ascii="Times New Roman" w:hAnsi="Times New Roman" w:cs="Times New Roman"/>
          <w:sz w:val="28"/>
          <w:szCs w:val="28"/>
        </w:rPr>
        <w:lastRenderedPageBreak/>
        <w:t xml:space="preserve">что либо познавательное из этой же области. остальные за это время доделывают, что не успели. Когда последний из них закончил, я продолжаю работу на доске. </w:t>
      </w:r>
      <w:r w:rsidR="004F6DBE">
        <w:rPr>
          <w:rFonts w:ascii="Times New Roman" w:hAnsi="Times New Roman" w:cs="Times New Roman"/>
          <w:sz w:val="28"/>
          <w:szCs w:val="28"/>
        </w:rPr>
        <w:t xml:space="preserve"> В конце урока ребята забирают рисунки домой. Родители приводят и забирают  детей. Поэтому всегда можно сказать о возникших проблемах, просто поговорить об обучении. Я рекомендую собирать коллекцию из наших рисунков, чтобы видеть наглядно успехи ребёнка. Если нужно подарить кому-нибудь рисунок, пусть ребёнок сам попробует нарисовать его дома. Когда соберётся достаточное количество работ, можно организовать выставку, пригласив родственников, друзей. Это будет прекрасным стимулом для дальнейшего творчества.</w:t>
      </w:r>
      <w:r w:rsidR="00257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C43" w:rsidRDefault="00AC1F68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альбомах, на форматах А-4 мы работаем  в тех случаях, когда ребёнок выполнил рисунок раньше, чем остальные. На этот случай у меня подготовлены разные задания, требующие особой аккуратности и усидчивости, качества работы. Часто я использую шаблоны. Например, задание "Весёлые жучки". Показываю рисунок, на котором изображены весёлые жучки, бегущие в разных направлениях. Условие: орнаменты у каждого жучка должны быть разные! Работаем фломастером. Обращаю внимание на аккуратность и качество выполнения работы, возможные варианты орнаментов. В качестве шаблонов можно использовать крышки от баночек</w:t>
      </w:r>
      <w:r w:rsidR="0016290D">
        <w:rPr>
          <w:rFonts w:ascii="Times New Roman" w:hAnsi="Times New Roman" w:cs="Times New Roman"/>
          <w:sz w:val="28"/>
          <w:szCs w:val="28"/>
        </w:rPr>
        <w:t>.</w:t>
      </w:r>
      <w:r w:rsidR="00A8646A">
        <w:rPr>
          <w:rFonts w:ascii="Times New Roman" w:hAnsi="Times New Roman" w:cs="Times New Roman"/>
          <w:sz w:val="28"/>
          <w:szCs w:val="28"/>
        </w:rPr>
        <w:t xml:space="preserve"> Ещё задание "Ёлочные игрушки". Дети обводят заранее подготовленные шаблоны и сочиняют орнаменты на ёлочных игрушках. Ёщё вариант: "Укрась Шапочку и варежку", "Рыбка", "Грибок". </w:t>
      </w:r>
    </w:p>
    <w:p w:rsidR="00AC1F68" w:rsidRDefault="00A8646A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альбомах я предлагаю использовать чаще всего фломастер, цветные карандаши или восковые мелки.</w:t>
      </w:r>
      <w:r w:rsidR="0045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EBD" w:rsidRDefault="0003158C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Теперь</w:t>
      </w:r>
      <w:r w:rsidR="00453EBD">
        <w:rPr>
          <w:rFonts w:ascii="Times New Roman" w:hAnsi="Times New Roman" w:cs="Times New Roman"/>
          <w:sz w:val="28"/>
          <w:szCs w:val="28"/>
        </w:rPr>
        <w:t xml:space="preserve"> хочу остановиться на работе с пластилином. Эту работу включаю в конце занятия и предлагаю закончить её дома. На уроке даю рекомендации, на что надо обратить внимание при её выполнении.</w:t>
      </w:r>
      <w:r w:rsidR="00E97C4A">
        <w:rPr>
          <w:rFonts w:ascii="Times New Roman" w:hAnsi="Times New Roman" w:cs="Times New Roman"/>
          <w:sz w:val="28"/>
          <w:szCs w:val="28"/>
        </w:rPr>
        <w:t xml:space="preserve">  Тема лепки совпадает с темой композиции. Это даёт возможность ребёнку воплотить замысел не только на бумаге, но и в объёмной форме, либо в технике пластилиновой живописи. В результате, дети более детально и основательно изучают особенности изображаемых объектов. Возникает необходимость подчеркнуть наиболее характерные особенности, например, какого-то животного. А для этого надо поработать с книгой, интернетом. Детям очень нравится этот процесс. Причём, родители принимают активное участие в выполнении домашних заданий, так как на следующий урок </w:t>
      </w:r>
      <w:r w:rsidR="0007136E">
        <w:rPr>
          <w:rFonts w:ascii="Times New Roman" w:hAnsi="Times New Roman" w:cs="Times New Roman"/>
          <w:sz w:val="28"/>
          <w:szCs w:val="28"/>
        </w:rPr>
        <w:t xml:space="preserve">работы нужно принести, и устраивается выставка. </w:t>
      </w:r>
    </w:p>
    <w:p w:rsidR="00C00417" w:rsidRDefault="00C00417" w:rsidP="00C004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14F0" w:rsidRDefault="00C00417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417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с большим удовольствием  посещают занятия, стараются не пропускать, всегда интересуются, какая тема была на прошлом уроке, если не удалось его посетить. </w:t>
      </w:r>
    </w:p>
    <w:p w:rsidR="000014F0" w:rsidRDefault="000014F0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0688">
        <w:rPr>
          <w:rFonts w:ascii="Times New Roman" w:hAnsi="Times New Roman" w:cs="Times New Roman"/>
          <w:sz w:val="28"/>
          <w:szCs w:val="28"/>
        </w:rPr>
        <w:t xml:space="preserve">Я заметила, что им нравится неожиданная тема, например, зимой мы "улетаем" в жаркую Африку. Во время занятия учащиеся стараются не отвлекаться, так как дорога каждая минута. Урок проходит в быстром темпе, насыщенно. Ведь в конце нужно выдать результат. Дети хотят сразу показать работу родителям, услышать их похвалу. Если ребёнок не успел справиться с </w:t>
      </w:r>
      <w:r w:rsidR="00840688">
        <w:rPr>
          <w:rFonts w:ascii="Times New Roman" w:hAnsi="Times New Roman" w:cs="Times New Roman"/>
          <w:sz w:val="28"/>
          <w:szCs w:val="28"/>
        </w:rPr>
        <w:lastRenderedPageBreak/>
        <w:t xml:space="preserve">заданием на уроке, домой он её не забирает, заканчиваем в классе. Я предлагаю прийти на следующий урок немного пораньше, чтобы дорисовать работу.  </w:t>
      </w:r>
    </w:p>
    <w:p w:rsidR="00C00417" w:rsidRDefault="000014F0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0688">
        <w:rPr>
          <w:rFonts w:ascii="Times New Roman" w:hAnsi="Times New Roman" w:cs="Times New Roman"/>
          <w:sz w:val="28"/>
          <w:szCs w:val="28"/>
        </w:rPr>
        <w:t xml:space="preserve">После занятия я </w:t>
      </w:r>
      <w:r>
        <w:rPr>
          <w:rFonts w:ascii="Times New Roman" w:hAnsi="Times New Roman" w:cs="Times New Roman"/>
          <w:sz w:val="28"/>
          <w:szCs w:val="28"/>
        </w:rPr>
        <w:t xml:space="preserve"> кратко </w:t>
      </w:r>
      <w:r w:rsidR="00840688">
        <w:rPr>
          <w:rFonts w:ascii="Times New Roman" w:hAnsi="Times New Roman" w:cs="Times New Roman"/>
          <w:sz w:val="28"/>
          <w:szCs w:val="28"/>
        </w:rPr>
        <w:t>объясняю родителям, что мы сегодня отрабатывали</w:t>
      </w:r>
      <w:r>
        <w:rPr>
          <w:rFonts w:ascii="Times New Roman" w:hAnsi="Times New Roman" w:cs="Times New Roman"/>
          <w:sz w:val="28"/>
          <w:szCs w:val="28"/>
        </w:rPr>
        <w:t xml:space="preserve">, чему учились.  Ведь в каждой работе есть что-то новое, что ребёнок должен усвоить. </w:t>
      </w:r>
    </w:p>
    <w:p w:rsidR="0016290D" w:rsidRDefault="000014F0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 несколько лет работы на платном отделении у меня практически нет отсева.  Почти все поступившие дети заканчивают полный курс обучения и изъявляют желание его продолжить.</w:t>
      </w:r>
    </w:p>
    <w:p w:rsidR="0016290D" w:rsidRDefault="0016290D" w:rsidP="00C0041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14F0" w:rsidRDefault="0016290D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90D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290D">
        <w:rPr>
          <w:rFonts w:ascii="Times New Roman" w:hAnsi="Times New Roman" w:cs="Times New Roman"/>
          <w:sz w:val="28"/>
          <w:szCs w:val="28"/>
        </w:rPr>
        <w:t>Фотографии детских работ.</w:t>
      </w:r>
    </w:p>
    <w:p w:rsidR="00C6692F" w:rsidRDefault="00C6692F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92F" w:rsidRDefault="00C6692F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92F" w:rsidRDefault="00C6692F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9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7902" cy="2210926"/>
            <wp:effectExtent l="19050" t="0" r="4848" b="0"/>
            <wp:docPr id="23" name="Рисунок 21" descr="D:\Катя\метод разработки\работа на платном отделении ДШИ\фото\IMG_20180227_18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атя\метод разработки\работа на платном отделении ДШИ\фото\IMG_20180227_184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55" cy="221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9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58389" cy="2211185"/>
            <wp:effectExtent l="19050" t="0" r="0" b="0"/>
            <wp:docPr id="24" name="Рисунок 20" descr="D:\Катя\метод разработки\работа на платном отделении ДШИ\фото\IMG_20180227_18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атя\метод разработки\работа на платном отделении ДШИ\фото\IMG_20180227_184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18" cy="22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75" w:rsidRPr="00F8387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03615" cy="2538153"/>
            <wp:effectExtent l="19050" t="0" r="1385" b="0"/>
            <wp:docPr id="32" name="Рисунок 19" descr="D:\Катя\метод разработки\работа на платном отделении ДШИ\фото\IMG_20180213_13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атя\метод разработки\работа на платном отделении ДШИ\фото\IMG_20180213_134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71" cy="254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75" w:rsidRPr="00F8387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86989" cy="2515985"/>
            <wp:effectExtent l="19050" t="0" r="0" b="0"/>
            <wp:docPr id="33" name="Рисунок 17" descr="D:\Катя\метод разработки\работа на платном отделении ДШИ\фото\IMG_20180213_13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тя\метод разработки\работа на платном отделении ДШИ\фото\IMG_20180213_134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40" cy="252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75" w:rsidRPr="00F8387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76252" cy="2501669"/>
            <wp:effectExtent l="19050" t="0" r="0" b="0"/>
            <wp:docPr id="34" name="Рисунок 16" descr="D:\Катя\метод разработки\работа на платном отделении ДШИ\фото\IMG_20180213_13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атя\метод разработки\работа на платном отделении ДШИ\фото\IMG_20180213_134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45" cy="250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75" w:rsidRDefault="00C6692F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92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471304" cy="1853478"/>
            <wp:effectExtent l="19050" t="0" r="5196" b="0"/>
            <wp:docPr id="28" name="Рисунок 14" descr="D:\Катя\метод разработки\работа на платном отделении ДШИ\фото\IMG_20180213_13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тя\метод разработки\работа на платном отделении ДШИ\фото\IMG_20180213_134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48" cy="185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9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07275" cy="1876367"/>
            <wp:effectExtent l="19050" t="0" r="2425" b="0"/>
            <wp:docPr id="30" name="Рисунок 10" descr="D:\Катя\метод разработки\работа на платном отделении ДШИ\фото\IMG_20180201_18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тя\метод разработки\работа на платном отделении ДШИ\фото\IMG_20180201_183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914" cy="187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75" w:rsidRDefault="00F83875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875" w:rsidRDefault="00F83875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875" w:rsidRDefault="00F83875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875" w:rsidRDefault="00F83875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92F" w:rsidRPr="0016290D" w:rsidRDefault="00C6692F" w:rsidP="00C0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9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83720" cy="3962790"/>
            <wp:effectExtent l="19050" t="0" r="0" b="0"/>
            <wp:docPr id="31" name="Рисунок 9" descr="D:\Катя\метод разработки\работа на платном отделении ДШИ\фото\IMG_20171120_1845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тя\метод разработки\работа на платном отделении ДШИ\фото\IMG_20171120_184516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24" cy="396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186" w:rsidRPr="0016290D" w:rsidRDefault="00C6692F" w:rsidP="00F83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38696" cy="3651596"/>
            <wp:effectExtent l="19050" t="0" r="4504" b="0"/>
            <wp:docPr id="6" name="Рисунок 6" descr="D:\Катя\метод разработки\работа на платном отделении ДШИ\фото\IMG_20180407_11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тя\метод разработки\работа на платном отделении ДШИ\фото\IMG_20180407_114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9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75">
        <w:rPr>
          <w:rFonts w:ascii="Times New Roman" w:hAnsi="Times New Roman" w:cs="Times New Roman"/>
          <w:sz w:val="28"/>
          <w:szCs w:val="28"/>
        </w:rPr>
        <w:t xml:space="preserve">        Ёлочные игрушки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8508" cy="3491345"/>
            <wp:effectExtent l="19050" t="0" r="0" b="0"/>
            <wp:docPr id="5" name="Рисунок 5" descr="D:\Катя\метод разработки\работа на платном отделении ДШИ\фото\IMG_20180407_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тя\метод разработки\работа на платном отделении ДШИ\фото\IMG_20180407_114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41" cy="349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75">
        <w:rPr>
          <w:rFonts w:ascii="Times New Roman" w:hAnsi="Times New Roman" w:cs="Times New Roman"/>
          <w:sz w:val="28"/>
          <w:szCs w:val="28"/>
        </w:rPr>
        <w:t xml:space="preserve">       Весёлые жучки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57507" cy="3276676"/>
            <wp:effectExtent l="19050" t="0" r="0" b="0"/>
            <wp:docPr id="4" name="Рисунок 4" descr="D:\Катя\метод разработки\работа на платном отделении ДШИ\фото\IMG_20180407_1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тя\метод разработки\работа на платном отделении ДШИ\фото\IMG_20180407_114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07" cy="327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75">
        <w:rPr>
          <w:rFonts w:ascii="Times New Roman" w:hAnsi="Times New Roman" w:cs="Times New Roman"/>
          <w:sz w:val="28"/>
          <w:szCs w:val="28"/>
        </w:rPr>
        <w:t xml:space="preserve">           Шаблоны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8142" cy="3277522"/>
            <wp:effectExtent l="19050" t="0" r="0" b="0"/>
            <wp:docPr id="3" name="Рисунок 3" descr="D:\Катя\метод разработки\работа на платном отделении ДШИ\фото\IMG_20180407_11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тя\метод разработки\работа на платном отделении ДШИ\фото\IMG_20180407_114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89" cy="32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875">
        <w:rPr>
          <w:rFonts w:ascii="Times New Roman" w:hAnsi="Times New Roman" w:cs="Times New Roman"/>
          <w:sz w:val="28"/>
          <w:szCs w:val="28"/>
        </w:rPr>
        <w:t xml:space="preserve">    Варежка и рукавичка</w:t>
      </w:r>
    </w:p>
    <w:p w:rsidR="00217186" w:rsidRDefault="00217186" w:rsidP="00C00417">
      <w:pPr>
        <w:shd w:val="clear" w:color="auto" w:fill="FFFFFF"/>
        <w:spacing w:line="241" w:lineRule="atLeast"/>
        <w:ind w:right="21" w:firstLine="21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Style w:val="apple-converted-space"/>
          <w:color w:val="252525"/>
          <w:sz w:val="28"/>
          <w:szCs w:val="28"/>
        </w:rPr>
        <w:t> </w:t>
      </w:r>
    </w:p>
    <w:p w:rsidR="00217186" w:rsidRDefault="00217186" w:rsidP="00C004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1B8" w:rsidRPr="0039063E" w:rsidRDefault="008421B8" w:rsidP="0039063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421B8" w:rsidRPr="0039063E" w:rsidSect="00E40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561FF"/>
    <w:multiLevelType w:val="hybridMultilevel"/>
    <w:tmpl w:val="526A37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0723E7"/>
    <w:multiLevelType w:val="hybridMultilevel"/>
    <w:tmpl w:val="24AC3B68"/>
    <w:lvl w:ilvl="0" w:tplc="F09AD60C">
      <w:start w:val="1"/>
      <w:numFmt w:val="decimal"/>
      <w:lvlText w:val="%1)"/>
      <w:lvlJc w:val="left"/>
      <w:pPr>
        <w:ind w:left="927" w:hanging="360"/>
      </w:pPr>
    </w:lvl>
    <w:lvl w:ilvl="1" w:tplc="E9588BC4">
      <w:start w:val="1"/>
      <w:numFmt w:val="bullet"/>
      <w:lvlText w:val="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characterSpacingControl w:val="doNotCompress"/>
  <w:compat>
    <w:useFELayout/>
  </w:compat>
  <w:rsids>
    <w:rsidRoot w:val="0039063E"/>
    <w:rsid w:val="000014F0"/>
    <w:rsid w:val="0003158C"/>
    <w:rsid w:val="0007136E"/>
    <w:rsid w:val="00080E05"/>
    <w:rsid w:val="000A0FA5"/>
    <w:rsid w:val="000F09FD"/>
    <w:rsid w:val="001072DE"/>
    <w:rsid w:val="001230F9"/>
    <w:rsid w:val="00145840"/>
    <w:rsid w:val="0016290D"/>
    <w:rsid w:val="001B1ED5"/>
    <w:rsid w:val="001C5FCA"/>
    <w:rsid w:val="00217186"/>
    <w:rsid w:val="00257FE6"/>
    <w:rsid w:val="00264146"/>
    <w:rsid w:val="0027340D"/>
    <w:rsid w:val="002A4DBB"/>
    <w:rsid w:val="00302B4E"/>
    <w:rsid w:val="00302F9F"/>
    <w:rsid w:val="0039063E"/>
    <w:rsid w:val="003E4DAA"/>
    <w:rsid w:val="00436A95"/>
    <w:rsid w:val="00453EBD"/>
    <w:rsid w:val="00464E49"/>
    <w:rsid w:val="004F6DBE"/>
    <w:rsid w:val="005603DD"/>
    <w:rsid w:val="005739E1"/>
    <w:rsid w:val="005C2198"/>
    <w:rsid w:val="00622C95"/>
    <w:rsid w:val="006B2277"/>
    <w:rsid w:val="00777434"/>
    <w:rsid w:val="00790656"/>
    <w:rsid w:val="00840688"/>
    <w:rsid w:val="008421B8"/>
    <w:rsid w:val="0087669F"/>
    <w:rsid w:val="009254E2"/>
    <w:rsid w:val="0097608F"/>
    <w:rsid w:val="009E6F37"/>
    <w:rsid w:val="00A30683"/>
    <w:rsid w:val="00A8646A"/>
    <w:rsid w:val="00AC1F68"/>
    <w:rsid w:val="00AF4FEB"/>
    <w:rsid w:val="00B41F46"/>
    <w:rsid w:val="00BA65EB"/>
    <w:rsid w:val="00BF0AFA"/>
    <w:rsid w:val="00C00417"/>
    <w:rsid w:val="00C6692F"/>
    <w:rsid w:val="00C90C43"/>
    <w:rsid w:val="00CA1094"/>
    <w:rsid w:val="00D74271"/>
    <w:rsid w:val="00DE1942"/>
    <w:rsid w:val="00E36508"/>
    <w:rsid w:val="00E40123"/>
    <w:rsid w:val="00E97C4A"/>
    <w:rsid w:val="00F02EB2"/>
    <w:rsid w:val="00F352C7"/>
    <w:rsid w:val="00F83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1718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217186"/>
    <w:pPr>
      <w:ind w:left="720"/>
      <w:contextualSpacing/>
    </w:pPr>
  </w:style>
  <w:style w:type="character" w:customStyle="1" w:styleId="a5">
    <w:name w:val="Основной текст_"/>
    <w:link w:val="1"/>
    <w:locked/>
    <w:rsid w:val="0021718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5"/>
    <w:rsid w:val="00217186"/>
    <w:pPr>
      <w:shd w:val="clear" w:color="auto" w:fill="FFFFFF"/>
      <w:spacing w:after="0" w:line="226" w:lineRule="exact"/>
      <w:ind w:hanging="640"/>
    </w:pPr>
    <w:rPr>
      <w:rFonts w:ascii="Times New Roman" w:eastAsia="Times New Roman" w:hAnsi="Times New Roman" w:cs="Times New Roman"/>
    </w:rPr>
  </w:style>
  <w:style w:type="paragraph" w:customStyle="1" w:styleId="c2">
    <w:name w:val="c2"/>
    <w:basedOn w:val="a"/>
    <w:rsid w:val="00217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21718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217186"/>
  </w:style>
  <w:style w:type="character" w:customStyle="1" w:styleId="a6">
    <w:name w:val="Основной текст + Полужирный"/>
    <w:rsid w:val="0021718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a7">
    <w:name w:val="Основной текст + Курсив"/>
    <w:rsid w:val="0021718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0"/>
      <w:szCs w:val="20"/>
      <w:u w:val="none"/>
      <w:effect w:val="none"/>
    </w:rPr>
  </w:style>
  <w:style w:type="table" w:styleId="a8">
    <w:name w:val="Table Grid"/>
    <w:basedOn w:val="a1"/>
    <w:uiPriority w:val="59"/>
    <w:rsid w:val="002171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F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0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36DD3-3DF8-4777-B5D6-B0489CB46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16</Pages>
  <Words>2862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2018-04-01T16:50:00Z</dcterms:created>
  <dcterms:modified xsi:type="dcterms:W3CDTF">2018-04-18T18:15:00Z</dcterms:modified>
</cp:coreProperties>
</file>