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150" w:after="450"/>
        <w:jc w:val="center"/>
        <w:outlineLvl w:val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B050"/>
          <w:lang w:eastAsia="ru-RU"/>
        </w:rPr>
      </w:pPr>
      <w:r>
        <w:rPr>
          <w:rFonts w:eastAsia="Times New Roman" w:cs="Times New Roman" w:ascii="Times New Roman" w:hAnsi="Times New Roman"/>
          <w:b/>
          <w:color w:val="00B050"/>
          <w:sz w:val="28"/>
          <w:szCs w:val="28"/>
          <w:lang w:eastAsia="ru-RU"/>
        </w:rPr>
        <w:t xml:space="preserve">Проектная деятельность в работе </w:t>
      </w:r>
      <w:r>
        <w:rPr>
          <w:rFonts w:eastAsia="Times New Roman" w:cs="Times New Roman" w:ascii="Times New Roman" w:hAnsi="Times New Roman"/>
          <w:b/>
          <w:color w:val="00B050"/>
          <w:sz w:val="28"/>
          <w:szCs w:val="28"/>
          <w:lang w:eastAsia="ru-RU"/>
        </w:rPr>
        <w:t>учителя-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B050"/>
          <w:sz w:val="28"/>
          <w:szCs w:val="28"/>
          <w:lang w:eastAsia="ru-RU"/>
        </w:rPr>
        <w:t>логопеда</w:t>
      </w:r>
      <w:r/>
    </w:p>
    <w:p>
      <w:pPr>
        <w:pStyle w:val="Normal"/>
        <w:spacing w:lineRule="auto" w:line="360" w:before="225" w:after="225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555555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  <w:t>Сегодняшний дошкольник - совсем другой по сравнению с ребёнком пятнадцати – двадцатилетней давности. Жаль, что для современного дошкольника характерна потеря живости, притягательности самого процесса познания, познание мира идёт информативно и однобоко посредством СМИ и компьютерных игр. Визуальность и виртуальность познавательных процессов приводит к тому, что год от года увеличивается количество детей, не желающих идти в школу. К этим проблемам прибавляются речевые - продолжается рост количества дошкольников с речевыми проблемами. Педагоги бьют тревогу, отмечая снижение положительной мотивации к занятиям, к процессу познания, речевую примитивность и скудность. Таких детей хочется назвать “уставшими от рождения” Что делать? Как исправить ситуацию?</w:t>
      </w:r>
      <w:r/>
    </w:p>
    <w:p>
      <w:pPr>
        <w:pStyle w:val="Normal"/>
        <w:spacing w:lineRule="auto" w:line="360" w:before="225" w:after="225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555555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  <w:t>Поиск путей решения выше означенных проблем привёл к попытке применения в логопедической работе проектного метода. Мне оказались близки характерные для него черты: слияние теории и практики, когда ставятся и выполняются умственные задачи, при этом отправной точкой коррекционно-развивающего обучения являются интересы ребёнка.</w:t>
      </w:r>
      <w:r/>
    </w:p>
    <w:p>
      <w:pPr>
        <w:pStyle w:val="Normal"/>
        <w:spacing w:lineRule="auto" w:line="360" w:before="225" w:after="225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555555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  <w:t>Главные преимущества этого метода в работе логопеда - значительное снижение преобладающей активности взрослого, возможность коррекции и обучения через совместный поиск решений, предоставление дошкольнику возможности самостоятельности, сотрудничества, сотворчества на равных, интеллектуального и творческого саморазвития.</w:t>
      </w:r>
      <w:r/>
    </w:p>
    <w:p>
      <w:pPr>
        <w:pStyle w:val="Normal"/>
        <w:spacing w:lineRule="auto" w:line="360" w:before="225" w:after="225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555555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  <w:t>Исходя из выше означенного, были сделаны выводы о необходимости разработки коррекционно-развивающих тематических проектов, структура которых подчинена главному в работе логопеда - решению вопросов коррекции и развития речи воспитанников на фоне интереса детей, что обеспечивает мотивацию к успешному обучению.</w:t>
      </w:r>
      <w:r/>
    </w:p>
    <w:p>
      <w:pPr>
        <w:pStyle w:val="Normal"/>
        <w:spacing w:lineRule="auto" w:line="360" w:before="225" w:after="225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555555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  <w:t>Все идеи проектов направлены на решение коррекционных задач: развитие речевой активности, обогащение словаря, развитие грамматического строя речи, формирование фонематической стороны, развитие слоговой структуры, развитие связной речи, обучение грамоте в интересной, нетрадиционной форме. Дети не только учатся правильной речи, но и самостоятельно пробуют добывать новые знания, экспериментировать. Знания в этом случае являются составной частью умений и не могут быть ни усвоены, ни сохранены вне деятельности ребёнка.</w:t>
      </w:r>
      <w:r/>
    </w:p>
    <w:p>
      <w:pPr>
        <w:pStyle w:val="Normal"/>
        <w:spacing w:lineRule="auto" w:line="360" w:before="225" w:after="225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555555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  <w:t>В системе проектной деятельности реализуются образовательные области в соответствии с ФГОС.</w:t>
      </w:r>
      <w:r/>
    </w:p>
    <w:p>
      <w:pPr>
        <w:pStyle w:val="Normal"/>
        <w:spacing w:lineRule="auto" w:line="360" w:before="225" w:after="225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555555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  <w:t>Исходя из выше сказанного, можно сделать вывод о необходимости разработки коррекционно-развивающих тематических проектов, структура которых подчинена главному в работе логопеда - решению вопросов коррекции и развития речи воспитанников на фоне интереса детей, что обеспечивает мотивацию к успешному обучению</w:t>
      </w:r>
      <w:r/>
    </w:p>
    <w:p>
      <w:pPr>
        <w:pStyle w:val="Normal"/>
        <w:spacing w:lineRule="auto" w:line="360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fb0fa8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basedOn w:val="DefaultParagraphFont"/>
    <w:rsid w:val="00fb0fa8"/>
    <w:rPr/>
  </w:style>
  <w:style w:type="character" w:styleId="11" w:customStyle="1">
    <w:name w:val="Заголовок 1 Знак"/>
    <w:basedOn w:val="DefaultParagraphFont"/>
    <w:link w:val="1"/>
    <w:uiPriority w:val="9"/>
    <w:rsid w:val="00fb0fa8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fb0fa8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LibreOffice/4.3.4.1$Windows_x86 LibreOffice_project/bc356b2f991740509f321d70e4512a6a54c5f243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2015-06-21T13:57:00Z</dcterms:created>
  <dc:creator>Сергей</dc:creator>
  <dc:language>ru-RU</dc:language>
  <cp:lastPrinted>2015-06-21T14:11:00Z</cp:lastPrinted>
  <dcterms:modified xsi:type="dcterms:W3CDTF">2016-03-21T22:05:12Z</dcterms:modified>
  <cp:revision>2</cp:revision>
</cp:coreProperties>
</file>