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embeddings/_____Microsoft_Excel1.xlsx" ContentType="application/vnd.openxmlformats-officedocument.spreadsheetml.sheet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charts/_rels/chart1.xml.rels" ContentType="application/vnd.openxmlformats-package.relationships+xml"/>
  <Override PartName="/word/charts/chart1.xml" ContentType="application/vnd.openxmlformats-officedocument.drawingml.chart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Autospacing="1" w:afterAutospacing="1"/>
        <w:jc w:val="center"/>
        <w:rPr>
          <w:b/>
          <w:b/>
          <w:color w:val="000000"/>
          <w:sz w:val="28"/>
          <w:szCs w:val="28"/>
        </w:rPr>
      </w:pPr>
      <w:bookmarkStart w:id="0" w:name="_Hlk130050315"/>
      <w:bookmarkEnd w:id="0"/>
      <w:r>
        <w:rPr>
          <w:b/>
          <w:color w:val="000000"/>
          <w:sz w:val="28"/>
          <w:szCs w:val="28"/>
        </w:rPr>
        <w:t>Всероссийский конкурс исследовательских работ</w:t>
      </w:r>
    </w:p>
    <w:p>
      <w:pPr>
        <w:pStyle w:val="Normal"/>
        <w:spacing w:beforeAutospacing="1" w:afterAutospacing="1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творческих проектов для младших школьников</w:t>
      </w:r>
    </w:p>
    <w:p>
      <w:pPr>
        <w:pStyle w:val="Normal"/>
        <w:spacing w:beforeAutospacing="1" w:afterAutospacing="1"/>
        <w:jc w:val="center"/>
        <w:rPr/>
      </w:pPr>
      <w:r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Мои первые открытия</w:t>
      </w:r>
      <w:r>
        <w:rPr>
          <w:b/>
          <w:color w:val="000000"/>
          <w:sz w:val="28"/>
          <w:szCs w:val="28"/>
        </w:rPr>
        <w:t>»</w:t>
      </w:r>
    </w:p>
    <w:p>
      <w:pPr>
        <w:pStyle w:val="Style16"/>
        <w:jc w:val="center"/>
        <w:rPr>
          <w:iCs/>
          <w:szCs w:val="28"/>
        </w:rPr>
      </w:pPr>
      <w:r>
        <w:rPr>
          <w:iCs/>
          <w:szCs w:val="28"/>
        </w:rPr>
      </w:r>
    </w:p>
    <w:p>
      <w:pPr>
        <w:pStyle w:val="Style16"/>
        <w:jc w:val="center"/>
        <w:rPr>
          <w:iCs/>
          <w:szCs w:val="28"/>
        </w:rPr>
      </w:pPr>
      <w:r>
        <w:rPr>
          <w:iCs/>
          <w:szCs w:val="28"/>
        </w:rPr>
      </w:r>
    </w:p>
    <w:p>
      <w:pPr>
        <w:pStyle w:val="Style16"/>
        <w:jc w:val="center"/>
        <w:rPr>
          <w:iCs/>
          <w:szCs w:val="28"/>
        </w:rPr>
      </w:pPr>
      <w:r>
        <w:rPr>
          <w:iCs/>
          <w:szCs w:val="28"/>
        </w:rPr>
      </w:r>
    </w:p>
    <w:p>
      <w:pPr>
        <w:pStyle w:val="Style16"/>
        <w:jc w:val="center"/>
        <w:rPr>
          <w:iCs/>
          <w:szCs w:val="28"/>
        </w:rPr>
      </w:pPr>
      <w:r>
        <w:rPr>
          <w:iCs/>
          <w:szCs w:val="28"/>
        </w:rPr>
      </w:r>
    </w:p>
    <w:p>
      <w:pPr>
        <w:pStyle w:val="Style16"/>
        <w:jc w:val="center"/>
        <w:rPr>
          <w:b/>
          <w:b/>
          <w:szCs w:val="28"/>
        </w:rPr>
      </w:pPr>
      <w:r>
        <w:rPr/>
      </w:r>
    </w:p>
    <w:p>
      <w:pPr>
        <w:pStyle w:val="Style16"/>
        <w:jc w:val="center"/>
        <w:rPr>
          <w:b/>
          <w:b/>
          <w:i/>
          <w:i/>
          <w:szCs w:val="28"/>
        </w:rPr>
      </w:pPr>
      <w:r>
        <w:rPr>
          <w:b/>
          <w:i/>
          <w:szCs w:val="28"/>
        </w:rPr>
      </w:r>
    </w:p>
    <w:p>
      <w:pPr>
        <w:pStyle w:val="Style16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jc w:val="center"/>
        <w:rPr>
          <w:b/>
          <w:b/>
          <w:szCs w:val="28"/>
        </w:rPr>
      </w:pPr>
      <w:r>
        <w:rPr>
          <w:b/>
          <w:szCs w:val="28"/>
        </w:rPr>
        <w:t xml:space="preserve">Тема: </w:t>
      </w:r>
      <w:bookmarkStart w:id="1" w:name="__DdeLink__502_2256605873"/>
      <w:r>
        <w:rPr>
          <w:b/>
          <w:szCs w:val="28"/>
        </w:rPr>
        <w:t>Почему вымерли динозавры?</w:t>
      </w:r>
      <w:bookmarkEnd w:id="1"/>
    </w:p>
    <w:p>
      <w:pPr>
        <w:pStyle w:val="Style16"/>
        <w:jc w:val="center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6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6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6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6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6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6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Style16"/>
        <w:jc w:val="left"/>
        <w:rPr>
          <w:b/>
          <w:b/>
          <w:szCs w:val="28"/>
        </w:rPr>
      </w:pPr>
      <w:r>
        <w:rPr>
          <w:b/>
          <w:szCs w:val="28"/>
        </w:rPr>
        <w:t xml:space="preserve">Автор: Мордина Варвара </w:t>
      </w:r>
    </w:p>
    <w:p>
      <w:pPr>
        <w:pStyle w:val="Style16"/>
        <w:jc w:val="left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jc w:val="left"/>
        <w:rPr>
          <w:b/>
          <w:b/>
          <w:szCs w:val="28"/>
        </w:rPr>
      </w:pPr>
      <w:r>
        <w:rPr>
          <w:b/>
          <w:szCs w:val="28"/>
        </w:rPr>
        <w:t>Научный руководитель: Винник Е.А.</w:t>
      </w:r>
    </w:p>
    <w:p>
      <w:pPr>
        <w:pStyle w:val="Style16"/>
        <w:jc w:val="left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jc w:val="left"/>
        <w:rPr>
          <w:b/>
          <w:b/>
          <w:szCs w:val="28"/>
        </w:rPr>
      </w:pPr>
      <w:r>
        <w:rPr>
          <w:b/>
          <w:szCs w:val="28"/>
        </w:rPr>
        <w:t>МБОУ «Лицей им. Н.Г.Булакина»</w:t>
      </w:r>
    </w:p>
    <w:p>
      <w:pPr>
        <w:pStyle w:val="Style16"/>
        <w:jc w:val="left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jc w:val="left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16"/>
        <w:spacing w:lineRule="auto" w:line="360"/>
        <w:jc w:val="center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Style16"/>
        <w:spacing w:lineRule="auto" w:line="276"/>
        <w:ind w:firstLine="709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Абакан  2023</w:t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Оглавление </w:t>
      </w:r>
    </w:p>
    <w:p>
      <w:pPr>
        <w:pStyle w:val="ListParagraph"/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Введение…………………………………………………………………….3</w:t>
      </w:r>
    </w:p>
    <w:p>
      <w:pPr>
        <w:pStyle w:val="ListParagraph"/>
        <w:numPr>
          <w:ilvl w:val="0"/>
          <w:numId w:val="1"/>
        </w:numPr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Кто такие динозавры…………………….……………………………...4</w:t>
      </w:r>
      <w:bookmarkStart w:id="2" w:name="_GoBack"/>
      <w:bookmarkEnd w:id="2"/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Эпоха величайшего вымирания динозавров …….…………..…..….4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Теория о вымирании динозавров……………………………………...4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Социологический опрос ……………....………….……………….…..5</w:t>
      </w:r>
    </w:p>
    <w:p>
      <w:pPr>
        <w:pStyle w:val="ListParagraph"/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Заключение……...……………………………………………………….…8</w:t>
      </w:r>
    </w:p>
    <w:p>
      <w:pPr>
        <w:pStyle w:val="ListParagraph"/>
        <w:spacing w:lineRule="auto" w:line="36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 список………………………………………………..9</w:t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Введение 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Ни один динозавр не дожил до наших дней. Внезапное исчезновение с лица земли столь многочисленной и процветающей группы животных относится к числу величайших загадок в нашем современном мире. 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>:  Выяснить, что же все таки произошло с динозаврами много лет назад и остались ли у них потомки.</w:t>
      </w:r>
    </w:p>
    <w:p>
      <w:pPr>
        <w:pStyle w:val="Normal"/>
        <w:spacing w:lineRule="auto" w:line="360" w:before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Задачи: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1. Узнать самую популярную теорию, объясняющую причину вымирания динозавров.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2. Удалось ли кому-то пережить эпоху величайшего вымирания.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3. Провести социологический опрос родителей и детей о возможных причинах гибели динозавров.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  <w:t>4. Сделать выводы о возможных потомках динозаврах, существующих в наше время.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2"/>
        </w:numPr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Кто такие динозавры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Динозавры – это предки современных крокодилов, черепах, ящериц. Жили они миллионы лет назад, царство их на планете Земля длилось целых 150 миллионов лет. Динозавры относятся к классу рептилий. Они умели ходить, бегать, ползать, летать. Часть динозавров питалась травой, то есть, были травоядными. Были и динозавры – хищники. Они ели других динозавров и животных.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Были динозавры, которые жили в воде, другие жили на суше. Они занимали всю территорию планеты Земля и жили даже в Антарктиде. Там учёные нашли их следы.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6015" w:leader="none"/>
        </w:tabs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2. </w:t>
      </w:r>
      <w:bookmarkStart w:id="3" w:name="_Hlk130053588"/>
      <w:r>
        <w:rPr>
          <w:b/>
          <w:sz w:val="28"/>
          <w:szCs w:val="28"/>
        </w:rPr>
        <w:t xml:space="preserve">Эпоха величайшего вымирания динозавров </w:t>
      </w:r>
      <w:bookmarkEnd w:id="3"/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>
        <w:rPr>
          <w:bCs/>
          <w:sz w:val="28"/>
          <w:szCs w:val="28"/>
        </w:rPr>
        <w:t xml:space="preserve">Породы возрастом примерно 70 млн лет по всему миру содержат большое количество останков динозавров. Но судя по данным учёных палеонтологов, на Земле не осталось ни одного живого динозавра. А вот большая часть растений и других животных пережили эту катастрофу. В их числе многие рептилии, такие как змеи, ящерицы, крокодилы и черепахи. Выжили птицы и ранние млекопитающие, а также моллюски, кораллы, морские звезды, насекомые и наземные растения. </w:t>
      </w:r>
      <w:r>
        <w:rPr>
          <w:sz w:val="28"/>
          <w:szCs w:val="28"/>
        </w:rPr>
        <w:t>Что же могло случиться, что такая процветающая и сильная группа животных вымерла?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360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3. Теория о вымирании динозавров </w:t>
      </w:r>
      <w:bookmarkStart w:id="4" w:name="_Hlk130044637"/>
      <w:bookmarkEnd w:id="4"/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Мне было очень интересно изучать историю существования динозавров. Но, самый большой вопрос, который не давал мне покоя, почему они не дожили до наших лет? Что с ними могло случится,</w:t>
      </w:r>
      <w:r>
        <w:rPr/>
        <w:t xml:space="preserve"> </w:t>
      </w:r>
      <w:r>
        <w:rPr>
          <w:sz w:val="28"/>
          <w:szCs w:val="28"/>
        </w:rPr>
        <w:t xml:space="preserve">что повлекло их гибель?  Я пошла в школьную библиотеку, перечитала там много книг и узнала вот что: 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Оказывается, что существует много различных гипотез о вымирании динозавров в том числе шуточные, ошибочные и даже серьёзные.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4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1"/>
        <w:gridCol w:w="3259"/>
        <w:gridCol w:w="3115"/>
      </w:tblGrid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Шуточные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Ошибочные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Серьезные</w:t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Они вымерли от скуки-150 млн лет вполне достаточно, чтобы заскучать.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 xml:space="preserve">У них случилось несварение в желудке от растений, которые появились незадолго до их гибели. 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Конкуренция со стороны млекопитающих.</w:t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В какой- то момент все динозавры стали одного пола.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Млекопитающие съели все их яйца.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Общее охлаждение климата.</w:t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Слишком много курили, и вот результат.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 xml:space="preserve">Их поразил, какой-то новый вирус. 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Уменьшение размеров мозга.</w:t>
            </w:r>
          </w:p>
        </w:tc>
      </w:tr>
      <w:tr>
        <w:trPr/>
        <w:tc>
          <w:tcPr>
            <w:tcW w:w="2971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Появились какие-то новые гусеницы и слопали все листья.</w:t>
            </w:r>
          </w:p>
        </w:tc>
        <w:tc>
          <w:tcPr>
            <w:tcW w:w="3259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В озоновом слое Земли, образовались дыры, и они погибли от радиации.</w:t>
            </w:r>
          </w:p>
        </w:tc>
        <w:tc>
          <w:tcPr>
            <w:tcW w:w="3115" w:type="dxa"/>
            <w:tcBorders/>
            <w:shd w:fill="auto" w:val="clear"/>
          </w:tcPr>
          <w:p>
            <w:pPr>
              <w:pStyle w:val="Normal"/>
              <w:spacing w:lineRule="auto" w:line="360" w:before="0" w:after="0"/>
              <w:contextualSpacing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eastAsia="SimSun" w:cs="Mangal" w:ascii="Liberation Serif" w:hAnsi="Liberation Serif"/>
                <w:kern w:val="2"/>
                <w:sz w:val="28"/>
                <w:szCs w:val="28"/>
                <w:lang w:val="ru-RU" w:eastAsia="zh-CN" w:bidi="hi-IN"/>
              </w:rPr>
              <w:t>Резкое повышение температуры, вызванное взрывом гигантского метеорита.</w:t>
            </w:r>
          </w:p>
        </w:tc>
      </w:tr>
    </w:tbl>
    <w:p>
      <w:pPr>
        <w:pStyle w:val="Normal"/>
        <w:tabs>
          <w:tab w:val="left" w:pos="8235" w:leader="none"/>
        </w:tabs>
        <w:spacing w:lineRule="auto" w:line="360" w:before="0" w:after="0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Таблица 1</w:t>
      </w:r>
    </w:p>
    <w:p>
      <w:pPr>
        <w:pStyle w:val="Normal"/>
        <w:spacing w:lineRule="auto" w:line="360"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выяснилось из учебников, что самой популярной теорией вымирания динозавров стало падение гигантского метеорита, который врезался в Землю на скорости 60 000 миль в час, что повлекло за собой резкое повышение температуры воздуха. Земля покрылась огромным слоем пыли, что привело к гибели растений и животных. </w:t>
      </w:r>
    </w:p>
    <w:p>
      <w:pPr>
        <w:pStyle w:val="Normal"/>
        <w:tabs>
          <w:tab w:val="left" w:pos="6015" w:leader="none"/>
        </w:tabs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tabs>
          <w:tab w:val="left" w:pos="6015" w:leader="none"/>
        </w:tabs>
        <w:spacing w:lineRule="auto" w:line="360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4. Социологический опрос </w:t>
      </w:r>
    </w:p>
    <w:p>
      <w:pPr>
        <w:pStyle w:val="Normal"/>
        <w:tabs>
          <w:tab w:val="left" w:pos="6015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я всё-таки решила сама провести небольшое исследование. На основании выборки – младших школьников – ребят из своего класса, определиться, какая версия вымирания является наиболее популярной.  Я познакомила учеников 2 класса со всеми версиями. Над шуточными ребята посмеялись, над ошибочными размышляли, почему эти версии ошибочны, а над серьёзными задумались. Я сделала опросник (Приложение 1) и попросила ребят указать вариант версии вымирания.  </w:t>
      </w:r>
    </w:p>
    <w:p>
      <w:pPr>
        <w:pStyle w:val="Normal"/>
        <w:tabs>
          <w:tab w:val="left" w:pos="6015" w:leader="none"/>
        </w:tabs>
        <w:spacing w:lineRule="auto" w:line="360"/>
        <w:jc w:val="both"/>
        <w:rPr>
          <w:sz w:val="28"/>
          <w:szCs w:val="28"/>
        </w:rPr>
      </w:pPr>
      <w:r>
        <w:rPr/>
        <w:drawing>
          <wp:inline distT="0" distB="0" distL="0" distR="0">
            <wp:extent cx="6238240" cy="830580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240" cy="830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Приложение 1</w:t>
      </w:r>
    </w:p>
    <w:p>
      <w:pPr>
        <w:pStyle w:val="Normal"/>
        <w:tabs>
          <w:tab w:val="left" w:pos="783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830" w:leader="none"/>
        </w:tabs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Результаты опроса я показала в диаграмме:</w:t>
      </w:r>
    </w:p>
    <w:p>
      <w:pPr>
        <w:pStyle w:val="Normal"/>
        <w:tabs>
          <w:tab w:val="left" w:pos="7830" w:leader="none"/>
        </w:tabs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30" w:leader="none"/>
        </w:tabs>
        <w:spacing w:lineRule="auto" w:line="360"/>
        <w:jc w:val="center"/>
        <w:rPr>
          <w:b/>
          <w:b/>
          <w:sz w:val="28"/>
          <w:szCs w:val="28"/>
        </w:rPr>
      </w:pPr>
      <w:r>
        <w:rPr/>
        <w:drawing>
          <wp:inline distT="0" distB="0" distL="0" distR="0">
            <wp:extent cx="6066155" cy="7469505"/>
            <wp:effectExtent l="0" t="0" r="0" b="0"/>
            <wp:docPr id="2" name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"/>
              </a:graphicData>
            </a:graphic>
          </wp:inline>
        </w:drawing>
      </w:r>
    </w:p>
    <w:p>
      <w:pPr>
        <w:pStyle w:val="Normal"/>
        <w:tabs>
          <w:tab w:val="left" w:pos="7830" w:leader="none"/>
        </w:tabs>
        <w:spacing w:lineRule="auto" w:line="36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>
      <w:pPr>
        <w:pStyle w:val="Normal"/>
        <w:tabs>
          <w:tab w:val="left" w:pos="783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3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30" w:leader="none"/>
        </w:tabs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7830" w:leader="none"/>
        </w:tabs>
        <w:spacing w:lineRule="auto" w:line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>
      <w:pPr>
        <w:pStyle w:val="Normal"/>
        <w:tabs>
          <w:tab w:val="left" w:pos="7830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7830" w:leader="none"/>
        </w:tabs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Изучив литературу и проведя социологический опрос, я пришла к выводу, что гибель динозавров не случайна, так как вероятнее всего они погибли от взрыва метеорита. Большинство учёных склоняются к этой версии. Но вдруг кто-нибудь смог все-таки уцелеть?</w:t>
      </w:r>
    </w:p>
    <w:p>
      <w:pPr>
        <w:pStyle w:val="Normal"/>
        <w:spacing w:lineRule="auto" w:line="360" w:before="0"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Увы, хотя время от времени и появляются подобные слухи и легенды, ни один серьезный ученый не допускает мысли, о том, что даже самый маленький динозавр мог бы по сей день оставаться необнаруженным где бы то ни было. Однако прямые потомки динозавров, птицы, в самом деле живут вокруг нас. На рисунках я постаралась очень подробно изобразить разные виды динозавров. (Приложение 3)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>
      <w:pPr>
        <w:pStyle w:val="Normal"/>
        <w:spacing w:lineRule="auto" w:line="360"/>
        <w:ind w:left="36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left="720" w:hanging="0"/>
        <w:rPr>
          <w:sz w:val="28"/>
          <w:szCs w:val="28"/>
        </w:rPr>
      </w:pPr>
      <w:r>
        <w:rPr>
          <w:sz w:val="28"/>
          <w:szCs w:val="28"/>
        </w:rPr>
        <w:t>1. Большая энциклопедия «ПОЧЕМУЧЕК»/Пер. с англ. Е.В. Комиссарова, В.А. Жукова, Е.А. Степанцовой, Н.В. Новиковой. - М.:ЗАО «РОСМЭН-ПРЕСС», 2006</w:t>
      </w:r>
    </w:p>
    <w:p>
      <w:pPr>
        <w:pStyle w:val="Normal"/>
        <w:spacing w:lineRule="auto" w:line="360"/>
        <w:ind w:left="720" w:hanging="0"/>
        <w:rPr>
          <w:sz w:val="28"/>
          <w:szCs w:val="28"/>
        </w:rPr>
      </w:pPr>
      <w:r>
        <w:rPr>
          <w:sz w:val="28"/>
          <w:szCs w:val="28"/>
        </w:rPr>
        <w:t>2. Детская энциклопедия динозавров. Тэплин С. - М.: ЗАО "РОСМЕН - ПРЕСС", 2009</w:t>
      </w:r>
    </w:p>
    <w:p>
      <w:pPr>
        <w:pStyle w:val="Normal"/>
        <w:spacing w:lineRule="auto" w:line="360"/>
        <w:ind w:left="720" w:hanging="0"/>
        <w:rPr>
          <w:sz w:val="28"/>
          <w:szCs w:val="28"/>
        </w:rPr>
      </w:pPr>
      <w:r>
        <w:rPr>
          <w:sz w:val="28"/>
          <w:szCs w:val="28"/>
        </w:rPr>
        <w:t>3. Динозавры. Атлас. Эстефания Л.- М.: ЗАО "РОСМЕН - ПРЕСС", 2008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start="3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522d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64156a"/>
    <w:pPr>
      <w:keepNext w:val="true"/>
      <w:keepLines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Normal"/>
    <w:link w:val="20"/>
    <w:uiPriority w:val="9"/>
    <w:semiHidden/>
    <w:unhideWhenUsed/>
    <w:qFormat/>
    <w:rsid w:val="002d509a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semiHidden/>
    <w:unhideWhenUsed/>
    <w:qFormat/>
    <w:rsid w:val="002d509a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5"/>
    <w:uiPriority w:val="99"/>
    <w:semiHidden/>
    <w:qFormat/>
    <w:rsid w:val="000b6bcf"/>
    <w:rPr>
      <w:rFonts w:ascii="Tahoma" w:hAnsi="Tahoma" w:eastAsia="Times New Roman" w:cs="Tahoma"/>
      <w:sz w:val="16"/>
      <w:szCs w:val="16"/>
      <w:lang w:eastAsia="ru-RU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rsid w:val="00cf1714"/>
    <w:rPr>
      <w:rFonts w:eastAsia="" w:eastAsiaTheme="minorEastAsia"/>
    </w:rPr>
  </w:style>
  <w:style w:type="character" w:styleId="Style13" w:customStyle="1">
    <w:name w:val="Верхний колонтитул Знак"/>
    <w:basedOn w:val="DefaultParagraphFont"/>
    <w:link w:val="aa"/>
    <w:uiPriority w:val="99"/>
    <w:qFormat/>
    <w:rsid w:val="00cf171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Основной текст Знак"/>
    <w:basedOn w:val="DefaultParagraphFont"/>
    <w:link w:val="ac"/>
    <w:qFormat/>
    <w:rsid w:val="007a09ee"/>
    <w:rPr>
      <w:rFonts w:ascii="Times New Roman" w:hAnsi="Times New Roman" w:eastAsia="Times New Roman" w:cs="Times New Roman"/>
      <w:sz w:val="28"/>
      <w:szCs w:val="24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64156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2d509a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2d509a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  <w:lang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sz w:val="28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sz w:val="20"/>
    </w:rPr>
  </w:style>
  <w:style w:type="character" w:styleId="ListLabel20">
    <w:name w:val="ListLabel 20"/>
    <w:qFormat/>
    <w:rPr>
      <w:sz w:val="20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link w:val="ad"/>
    <w:rsid w:val="007a09ee"/>
    <w:pPr>
      <w:jc w:val="both"/>
    </w:pPr>
    <w:rPr>
      <w:sz w:val="28"/>
      <w:szCs w:val="24"/>
    </w:rPr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5d21dc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0b6bcf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4d45b7"/>
    <w:pPr>
      <w:spacing w:beforeAutospacing="1" w:afterAutospacing="1"/>
    </w:pPr>
    <w:rPr>
      <w:sz w:val="24"/>
      <w:szCs w:val="24"/>
    </w:rPr>
  </w:style>
  <w:style w:type="paragraph" w:styleId="Style20">
    <w:name w:val="Footer"/>
    <w:basedOn w:val="Normal"/>
    <w:link w:val="a9"/>
    <w:uiPriority w:val="99"/>
    <w:unhideWhenUsed/>
    <w:rsid w:val="00cf1714"/>
    <w:pPr>
      <w:tabs>
        <w:tab w:val="center" w:pos="4320" w:leader="none"/>
        <w:tab w:val="right" w:pos="8640" w:leader="none"/>
      </w:tabs>
      <w:spacing w:lineRule="auto" w:line="276" w:before="0" w:after="200"/>
    </w:pPr>
    <w:rPr>
      <w:rFonts w:ascii="Calibri" w:hAnsi="Calibri" w:eastAsia="" w:cs="" w:asciiTheme="minorHAnsi" w:cstheme="minorBidi" w:eastAsiaTheme="minorEastAsia" w:hAnsiTheme="minorHAnsi"/>
      <w:sz w:val="22"/>
      <w:szCs w:val="22"/>
      <w:lang w:eastAsia="en-US"/>
    </w:rPr>
  </w:style>
  <w:style w:type="paragraph" w:styleId="Style21">
    <w:name w:val="Header"/>
    <w:basedOn w:val="Normal"/>
    <w:link w:val="ab"/>
    <w:uiPriority w:val="99"/>
    <w:unhideWhenUsed/>
    <w:rsid w:val="00cf1714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4631cf"/>
    <w:pPr>
      <w:spacing w:after="0" w:line="240" w:lineRule="auto"/>
    </w:pPr>
    <w:rPr>
      <w:lang w:val="en-US" w:eastAsia="zh-CN" w:bidi="hi-IN"/>
      <w:sz w:val="24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chart" Target="charts/chart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_____Microsoft_Excel1.xlsx"/>
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roundedCorners val="0"/>
  <c:chart>
    <c:plotArea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4bacc6"/>
            </a:solidFill>
            <a:ln>
              <a:noFill/>
            </a:ln>
          </c:spPr>
          <c:invertIfNegative val="0"/>
          <c:dLbls>
            <c:numFmt formatCode="#,##0.00" sourceLinked="0"/>
            <c:dLblPos val="outEnd"/>
            <c:showLegendKey val="0"/>
            <c:showVal val="1"/>
            <c:showCatName val="0"/>
            <c:showSerName val="0"/>
            <c:showPercent val="0"/>
            <c:showLeaderLines val="0"/>
          </c:dLbls>
          <c:cat>
            <c:strRef>
              <c:f>categories</c:f>
              <c:strCache>
                <c:ptCount val="4"/>
                <c:pt idx="0">
                  <c:v>Конкуренция со стороны млекопитающих</c:v>
                </c:pt>
                <c:pt idx="1">
                  <c:v>Общее охлаждение климата</c:v>
                </c:pt>
                <c:pt idx="2">
                  <c:v>Уменьшение размеров мозга</c:v>
                </c:pt>
                <c:pt idx="3">
                  <c:v>Резкое повышение температуры, вызванное взрывом гигантского метеорита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3</c:v>
                </c:pt>
                <c:pt idx="1">
                  <c:v>6</c:v>
                </c:pt>
                <c:pt idx="2">
                  <c:v>10</c:v>
                </c:pt>
                <c:pt idx="3">
                  <c:v>81</c:v>
                </c:pt>
              </c:numCache>
            </c:numRef>
          </c:val>
        </c:ser>
        <c:gapWidth val="219"/>
        <c:overlap val="0"/>
        <c:axId val="15550556"/>
        <c:axId val="7310821"/>
      </c:barChart>
      <c:catAx>
        <c:axId val="15550556"/>
        <c:scaling>
          <c:orientation val="minMax"/>
        </c:scaling>
        <c:delete val="0"/>
        <c:axPos val="b"/>
        <c:numFmt formatCode="DD/MM/YYYY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7310821"/>
        <c:crosses val="autoZero"/>
        <c:auto val="1"/>
        <c:lblAlgn val="ctr"/>
        <c:lblOffset val="100"/>
      </c:catAx>
      <c:valAx>
        <c:axId val="7310821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b="0" sz="900" spc="-1" strike="noStrike">
                <a:solidFill>
                  <a:srgbClr val="595959"/>
                </a:solidFill>
                <a:latin typeface="Calibri"/>
              </a:defRPr>
            </a:pPr>
          </a:p>
        </c:txPr>
        <c:crossAx val="15550556"/>
        <c:crosses val="autoZero"/>
      </c:valAx>
      <c:spPr>
        <a:noFill/>
        <a:ln w="25560">
          <a:noFill/>
        </a:ln>
      </c:spPr>
    </c:plotArea>
    <c:plotVisOnly val="1"/>
    <c:dispBlanksAs val="gap"/>
  </c:chart>
  <c:spPr>
    <a:solidFill>
      <a:srgbClr val="ffffff"/>
    </a:solidFill>
    <a:ln w="9360">
      <a:solidFill>
        <a:srgbClr val="d9d9d9"/>
      </a:solidFill>
      <a:round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D676B8-3A73-472E-A579-DB14F9466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Application>LibreOffice/6.0.7.3$Linux_X86_64 LibreOffice_project/00m0$Build-3</Application>
  <Pages>9</Pages>
  <Words>722</Words>
  <Characters>4470</Characters>
  <CharactersWithSpaces>5213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2023-03-18T10:41:00Z</dcterms:created>
  <dc:creator>Севиндж</dc:creator>
  <dc:description/>
  <dc:language>ru-RU</dc:language>
  <cp:lastModifiedBy/>
  <dcterms:modified xsi:type="dcterms:W3CDTF">2023-04-17T13:10:22Z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