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E2" w:rsidRPr="001F6CE2" w:rsidRDefault="001F6CE2" w:rsidP="001F6CE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F6CE2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автономное учреждение дополнительного образования</w:t>
      </w:r>
    </w:p>
    <w:p w:rsidR="001F6CE2" w:rsidRP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F6C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«Центр детского творчества» Промышленного района</w:t>
      </w:r>
    </w:p>
    <w:p w:rsidR="001F6CE2" w:rsidRP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Default="001F6CE2" w:rsidP="001F6CE2">
      <w:pPr>
        <w:shd w:val="clear" w:color="auto" w:fill="FFFFFF"/>
        <w:spacing w:after="100" w:afterAutospacing="1" w:line="240" w:lineRule="auto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hd w:val="clear" w:color="auto" w:fill="FFFFFF"/>
        <w:spacing w:after="100" w:afterAutospacing="1" w:line="240" w:lineRule="auto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hd w:val="clear" w:color="auto" w:fill="FFFFFF"/>
        <w:spacing w:after="100" w:afterAutospacing="1" w:line="240" w:lineRule="auto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hd w:val="clear" w:color="auto" w:fill="FFFFFF"/>
        <w:spacing w:after="100" w:afterAutospacing="1" w:line="240" w:lineRule="auto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 w:rsidRPr="0016406B">
        <w:rPr>
          <w:rFonts w:ascii="Times New Roman" w:eastAsia="Calibri" w:hAnsi="Times New Roman" w:cs="Times New Roman"/>
          <w:b/>
          <w:bCs/>
          <w:noProof/>
          <w:sz w:val="32"/>
          <w:szCs w:val="32"/>
          <w:lang w:eastAsia="ru-RU"/>
        </w:rPr>
        <w:t>Тема</w:t>
      </w:r>
      <w:r>
        <w:rPr>
          <w:rFonts w:ascii="Times New Roman" w:eastAsia="Calibri" w:hAnsi="Times New Roman" w:cs="Times New Roman"/>
          <w:b/>
          <w:bCs/>
          <w:noProof/>
          <w:sz w:val="32"/>
          <w:szCs w:val="32"/>
          <w:lang w:eastAsia="ru-RU"/>
        </w:rPr>
        <w:t>:</w:t>
      </w:r>
      <w:r w:rsidRPr="0016406B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Использование методов и приемов технологии развития критического мышления у учащихся дошкольного возраста в системе логопедических занятий</w:t>
      </w:r>
      <w:r w:rsidRPr="00BE643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Pr="00BE6435" w:rsidRDefault="001F6CE2" w:rsidP="001F6CE2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E643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Составитель: Позднякова Надежда Геннадиевна</w:t>
      </w:r>
    </w:p>
    <w:p w:rsidR="001F6CE2" w:rsidRPr="00BE6435" w:rsidRDefault="001F6CE2" w:rsidP="001F6CE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E643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педагог дополнительного образования</w:t>
      </w:r>
    </w:p>
    <w:p w:rsidR="001F6CE2" w:rsidRPr="00BE6435" w:rsidRDefault="001F6CE2" w:rsidP="001F6CE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F6CE2" w:rsidRPr="00BE6435" w:rsidRDefault="001F6CE2" w:rsidP="001F6CE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Pr="00BE6435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Default="001F6CE2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E643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Оренбург 202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3</w:t>
      </w:r>
      <w:r w:rsidRPr="00BE643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г</w:t>
      </w:r>
    </w:p>
    <w:p w:rsidR="00CA3183" w:rsidRDefault="00CA3183" w:rsidP="001F6C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F6CE2" w:rsidRDefault="001F6CE2" w:rsidP="001F6CE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 w:rsidRPr="0016406B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Использование методов и приемов технологии развития критического мышления у учащихся дошкольного возраста в системе логопедических занятий</w:t>
      </w:r>
      <w:r w:rsidRPr="00BE643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</w:p>
    <w:p w:rsidR="000D3A2A" w:rsidRDefault="000D3A2A"/>
    <w:p w:rsidR="001F6CE2" w:rsidRDefault="001F6CE2" w:rsidP="001F6C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F6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«Там, где думают одинаково –</w:t>
      </w:r>
      <w:r w:rsidRPr="001F6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Никто не думает слишком много!»</w:t>
      </w:r>
    </w:p>
    <w:p w:rsidR="001F6CE2" w:rsidRDefault="001F6CE2" w:rsidP="001F6C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F6CE2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На сегодняшний день </w:t>
      </w:r>
      <w:r w:rsidR="001F6CE2" w:rsidRPr="00FA632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гла</w:t>
      </w:r>
      <w:r w:rsidR="00FC3DD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вной проблемой </w:t>
      </w:r>
      <w:r w:rsidR="00FC3DDB" w:rsidRPr="00FA632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детей не только имеющих логопедические нарушения, но и у детей с нормой развития</w:t>
      </w:r>
      <w:r w:rsidR="00FC3DD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является развитие</w:t>
      </w:r>
      <w:r w:rsidR="001F6CE2" w:rsidRPr="00FA632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</w:t>
      </w:r>
      <w:r w:rsidR="00FC3DD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вязной речи детей,</w:t>
      </w:r>
      <w:r w:rsidR="00FC3DDB" w:rsidRPr="00FC3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3DDB" w:rsidRPr="00FC3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бедный словарный запас, несформированность грамматического строя речи</w:t>
      </w:r>
      <w:r w:rsidR="001F6CE2" w:rsidRPr="00FC3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F6CE2" w:rsidRPr="00FA632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Эта проблема хорошо известна широким кру</w:t>
      </w:r>
      <w:r w:rsidRPr="00FA632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гам педагогических работников. С</w:t>
      </w:r>
      <w:r w:rsidR="001F6CE2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уществует множество  технологий, направленных на своевременную диагностику и максимально возможную коррекцию речевых нарушений.</w:t>
      </w:r>
    </w:p>
    <w:p w:rsidR="00FA6324" w:rsidRPr="00FC3DDB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таких технологий является технология развития критического мышления (ТРКМ), которая помогает не только дать ребёнку знания, но и научить его самостоятельно их добывать, успешно пользоваться этой информацией.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ТРКМ по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зволяет строить коррекционную работу на научно – обоснованных закономерностях взаимодействия личности и информации. Эта технология направлена на развитие навыков работы с информацией, умением производить анализ и применять полученную информацию на практике.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развития критического мышления состоит в развитии мыслительных навыков, которые необходимы детям в дальнейшей жизни (умение принимать взвешенные решения, работать с информацией, выделять главное и второстепенное, анализировать различные стороны явлений).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Актуальностью 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 технология является то, что она позволяет проводить занятия  в оптимальном режиме, у детей повышается уровень работоспособности, усвоение знаний на занятии происходит в процессе постоянного поиска.</w:t>
      </w:r>
    </w:p>
    <w:p w:rsidR="00FA6324" w:rsidRPr="00FA6324" w:rsidRDefault="00FC3DDB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</w:t>
      </w:r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</w:t>
      </w:r>
      <w:r w:rsidR="00B5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B5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таблица «Знаю - Хочу у</w:t>
      </w:r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="00B5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5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Узнал», «Толстые, тонкие вопросы», «Кластер», «Круги по воде»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приемы предполагают как индивидуальный вид работы, так и групповой.</w:t>
      </w:r>
    </w:p>
    <w:p w:rsid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приемы данной технологии универсальны. Их можно применять на всех стадиях  (вызов, осмысление, рефлексия), можно интегрировать во  все  образовательные  области. Чтобы практически воплотить технологию, необходимо планировать занятия.</w:t>
      </w:r>
    </w:p>
    <w:p w:rsidR="00B5525A" w:rsidRDefault="00B5525A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3DDB" w:rsidRDefault="00FC3DDB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3DDB" w:rsidRDefault="00FC3DDB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3DDB" w:rsidRDefault="00FC3DDB" w:rsidP="00E75B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-112"/>
        <w:tblW w:w="96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2146"/>
        <w:gridCol w:w="2977"/>
        <w:gridCol w:w="2800"/>
      </w:tblGrid>
      <w:tr w:rsidR="00E75B05" w:rsidRPr="00FA6324" w:rsidTr="00E75B05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FA6324" w:rsidRDefault="00E75B05" w:rsidP="00E7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Стадии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FA6324" w:rsidRDefault="00E75B05" w:rsidP="00E7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приемы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FA6324" w:rsidRDefault="00E75B05" w:rsidP="00E7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 учителя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FA6324" w:rsidRDefault="00E75B05" w:rsidP="00E7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E75B05" w:rsidRPr="00FA6324" w:rsidTr="00E75B05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стадия  </w:t>
            </w:r>
          </w:p>
          <w:p w:rsidR="00E75B05" w:rsidRPr="00FA6324" w:rsidRDefault="00E75B05" w:rsidP="00E75B0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</w:t>
            </w:r>
          </w:p>
          <w:p w:rsidR="00E75B05" w:rsidRPr="00FA6324" w:rsidRDefault="00E75B05" w:rsidP="00E7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(пробуждение имеющихся знаний интереса к получению новой информации)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E75B05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«З-Х-У»</w:t>
            </w:r>
          </w:p>
          <w:p w:rsidR="00E75B05" w:rsidRPr="00D71256" w:rsidRDefault="00E75B05" w:rsidP="00E75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Кластер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Толстые и тонкие вопросы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выступает в качестве проводника, заставляя учащихся размышлять.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выслушивает  их ответы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актуализирует и обобщает имеющиеся знания по данной теме или проблеме;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задает вопросы, на которые хотел бы получить ответ</w:t>
            </w:r>
          </w:p>
        </w:tc>
      </w:tr>
      <w:tr w:rsidR="00E75B05" w:rsidRPr="00FA6324" w:rsidTr="00E75B05">
        <w:trPr>
          <w:trHeight w:val="3115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 стадия</w:t>
            </w:r>
          </w:p>
          <w:p w:rsidR="00E75B05" w:rsidRPr="00FA6324" w:rsidRDefault="00E75B05" w:rsidP="00E75B0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содержания</w:t>
            </w:r>
          </w:p>
          <w:p w:rsidR="00E75B05" w:rsidRPr="00FA6324" w:rsidRDefault="00E75B05" w:rsidP="00E7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(получение новой информации)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«Знаю - хочу узнать - узнал» - маркировочная таблица.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«Кто? Что? Когда? Где? Почему?»</w:t>
            </w:r>
          </w:p>
          <w:p w:rsidR="00E75B05" w:rsidRPr="00D71256" w:rsidRDefault="00E75B05" w:rsidP="00E75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«тонких» и «толстых» вопросов.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поддерживает  у </w:t>
            </w:r>
            <w:proofErr w:type="gramStart"/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активность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выступает в роли консультанта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получает новую информацию;</w:t>
            </w:r>
          </w:p>
          <w:p w:rsidR="00E75B05" w:rsidRPr="00D71256" w:rsidRDefault="00E75B05" w:rsidP="00E75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осмысливает ее;</w:t>
            </w:r>
          </w:p>
          <w:p w:rsidR="00E75B05" w:rsidRPr="00D71256" w:rsidRDefault="00E75B05" w:rsidP="00E75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  с уже имеющимися знаниями.</w:t>
            </w:r>
          </w:p>
        </w:tc>
      </w:tr>
      <w:tr w:rsidR="00E75B05" w:rsidRPr="00FA6324" w:rsidTr="00E75B05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 стадия</w:t>
            </w:r>
          </w:p>
          <w:p w:rsidR="00E75B05" w:rsidRPr="00FA6324" w:rsidRDefault="00E75B05" w:rsidP="00E75B0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Рефлексия</w:t>
            </w:r>
          </w:p>
          <w:p w:rsidR="00E75B05" w:rsidRPr="00FA6324" w:rsidRDefault="00E75B05" w:rsidP="00E7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(осмысление, рождение нового знания)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Кластер</w:t>
            </w:r>
          </w:p>
          <w:p w:rsidR="00E75B05" w:rsidRPr="00D71256" w:rsidRDefault="00E75B05" w:rsidP="00E75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Метафора</w:t>
            </w:r>
          </w:p>
          <w:p w:rsidR="00E75B05" w:rsidRPr="00D71256" w:rsidRDefault="00E75B05" w:rsidP="00E75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Круги по воде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возвращает  учащихся к первоначальным записям – предположениям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 изменения, дополнения.</w:t>
            </w:r>
          </w:p>
          <w:p w:rsidR="00E75B05" w:rsidRPr="00D71256" w:rsidRDefault="00E75B05" w:rsidP="00E75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творческие, исследовательские или практические задания на основе изученной информации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 «новую» информацию со «старой»; используя задания, полученные на стадии осмысления</w:t>
            </w:r>
          </w:p>
          <w:p w:rsidR="00E75B05" w:rsidRPr="00D71256" w:rsidRDefault="00E75B05" w:rsidP="00E75B05">
            <w:pPr>
              <w:pStyle w:val="a5"/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75B05" w:rsidRPr="00D71256" w:rsidRDefault="00E75B05" w:rsidP="00E75B05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обобщает полученную информацию;</w:t>
            </w:r>
          </w:p>
        </w:tc>
      </w:tr>
    </w:tbl>
    <w:p w:rsidR="00E75B05" w:rsidRPr="00FA6324" w:rsidRDefault="00E75B05" w:rsidP="00E75B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B05" w:rsidRDefault="00E75B05" w:rsidP="00E75B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525A" w:rsidRDefault="00FA6324" w:rsidP="00B55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  «ЗХУ».</w:t>
      </w:r>
    </w:p>
    <w:p w:rsidR="00E75B05" w:rsidRPr="00FA6324" w:rsidRDefault="00E75B05" w:rsidP="00B55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6324" w:rsidRPr="00E75B05" w:rsidRDefault="00FA6324" w:rsidP="00E75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прием помогает собирать воедино знания, которые ребенок получает осознанно.  Детям  предлагается  таблица  с  тремя  столбцами: в  первый  столбик  я  заносится  информация (знания), которой  дети  владеют, во  второй  предлагается  занести  то, что </w:t>
      </w:r>
      <w:r w:rsidR="00B5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хотят  узнать (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 взрослого  или  самостоятельно), а  третий  столбик  заполняется  в  конце  изучения  темы - что  мы  узнали.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3189"/>
        <w:gridCol w:w="3228"/>
      </w:tblGrid>
      <w:tr w:rsidR="00FA6324" w:rsidRPr="00FA6324" w:rsidTr="00A87615"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4" w:rsidRPr="00FA6324" w:rsidRDefault="00FA6324" w:rsidP="00FA632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4" w:rsidRPr="00FA6324" w:rsidRDefault="00FA6324" w:rsidP="00FA632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узнать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4" w:rsidRPr="00FA6324" w:rsidRDefault="00FA6324" w:rsidP="00FA632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</w:t>
            </w:r>
          </w:p>
        </w:tc>
      </w:tr>
      <w:tr w:rsidR="00FA6324" w:rsidRPr="00FA6324" w:rsidTr="00A87615"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4" w:rsidRPr="00FA6324" w:rsidRDefault="00FA6324" w:rsidP="00FA632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Пингвины живут в холодной стране, </w:t>
            </w:r>
            <w:proofErr w:type="gramStart"/>
            <w:r w:rsidRPr="00FA6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ходят</w:t>
            </w:r>
            <w:proofErr w:type="gramEnd"/>
            <w:r w:rsidRPr="00FA6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переваливаясь, у них чёрно-белая одежда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4" w:rsidRPr="00FA6324" w:rsidRDefault="00FA6324" w:rsidP="00FA632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называется это место?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4" w:rsidRPr="00FA6324" w:rsidRDefault="00FA6324" w:rsidP="00FA63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Пингвины живут в Антарктиде.</w:t>
            </w:r>
          </w:p>
          <w:p w:rsidR="00FA6324" w:rsidRPr="00FA6324" w:rsidRDefault="00FA6324" w:rsidP="00FA632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Пингвин – это птица.</w:t>
            </w:r>
          </w:p>
        </w:tc>
      </w:tr>
    </w:tbl>
    <w:p w:rsidR="00E75B05" w:rsidRDefault="00E75B05" w:rsidP="00E75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«Толстые  и тонкие вопросы»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5B05" w:rsidRDefault="00E75B05" w:rsidP="00E75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детей думать над </w:t>
      </w:r>
      <w:proofErr w:type="gramStart"/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услышанным</w:t>
      </w:r>
      <w:proofErr w:type="gramEnd"/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понимать, помогает прием </w:t>
      </w:r>
      <w:r w:rsidR="00B5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«Толстых  и тонких</w:t>
      </w: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вопросов</w:t>
      </w:r>
      <w:r w:rsidR="00B5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прием может  быть   использован на любой из трех фаз. Дети не сразу умеют задавать такие вопросы. Работа ведется по образцу. Тонкие вопросы требуют односложного ответа. И задаются со словами: кто, что, когда, как звать? А толстые вопросы требуют развернутого ответа.  Звучат примерно так: дайте объяснение, почему…? А что, если…? Почему вы думаете, что…?</w:t>
      </w:r>
    </w:p>
    <w:p w:rsidR="00B77D22" w:rsidRPr="00FA6324" w:rsidRDefault="00B77D22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4818"/>
      </w:tblGrid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Почему…</w:t>
            </w:r>
          </w:p>
        </w:tc>
      </w:tr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вы так думаете…</w:t>
            </w:r>
          </w:p>
        </w:tc>
      </w:tr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вы так считаете…</w:t>
            </w:r>
          </w:p>
        </w:tc>
      </w:tr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чем разница…</w:t>
            </w:r>
          </w:p>
        </w:tc>
      </w:tr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B5525A" w:rsidP="00B5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FA6324"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Предположите, что будет, если…</w:t>
            </w:r>
          </w:p>
        </w:tc>
      </w:tr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звали…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Что, если…</w:t>
            </w:r>
          </w:p>
        </w:tc>
      </w:tr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Согласны  ли вы…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6324" w:rsidRPr="00FA6324" w:rsidTr="00B5525A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 ли…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6324" w:rsidRPr="00FA6324" w:rsidRDefault="00FA6324" w:rsidP="00B552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B05" w:rsidRDefault="00E75B05" w:rsidP="00E75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75B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«Кластер»</w:t>
      </w:r>
    </w:p>
    <w:p w:rsidR="00E75B05" w:rsidRPr="00E75B05" w:rsidRDefault="00E75B05" w:rsidP="00E75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5B05" w:rsidRDefault="00FA6324" w:rsidP="00E75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Прием </w:t>
      </w: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«Кластер»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 на всех этапах занятия. Смысл «кластера» в выделении смысловых единиц и их графическом оформлении в виде грозди. Правила составления «кластера» очень простые. Выделяем центр – это наша тема. От нее отходят лучи – крупные смысловые единицы, а от них соответствующие термины, понятия.</w:t>
      </w:r>
    </w:p>
    <w:p w:rsidR="00FA6324" w:rsidRPr="00547C74" w:rsidRDefault="00FA6324" w:rsidP="00E75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 ка</w:t>
      </w:r>
      <w:r w:rsidR="00B5525A" w:rsidRPr="0054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 не все дети умеют читать, то </w:t>
      </w: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 иллюстрированные или смешанные кластеры.</w:t>
      </w:r>
    </w:p>
    <w:p w:rsidR="00E75B05" w:rsidRPr="00547C74" w:rsidRDefault="00547C74" w:rsidP="00E75B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Форма работы </w:t>
      </w: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использовании данного метода может быть абсолютно любой: индивидуальной, групповой и коллективной. Она определяется в зависимости от поставленных целей и задач, возможностей учителя-логопеда и коллектива. </w:t>
      </w:r>
    </w:p>
    <w:p w:rsidR="00E75B05" w:rsidRDefault="00547C74" w:rsidP="00E75B0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оформления кластера на занятиях</w:t>
      </w:r>
    </w:p>
    <w:p w:rsidR="00E75B05" w:rsidRPr="00547C74" w:rsidRDefault="00547C74" w:rsidP="00E75B0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зависимости от способа организации занятия, кластер может быть оформлен на доске, на отдельном листе или в тетради у каждого при выполнении индивидуального задания.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Применение метода кластер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 кластера может применяться практически на всех занятиях, при изучении самых разных тем.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 разбивке информации на кластеры для дошкольников предъявляю такие общие требования: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 </w:t>
      </w: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понятия должны представлять собой картинный или графический материал, понятный ребенку;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 начале введения кластерных таблиц использовать не более 3-4 смысловых единиц, чтобы дети постепенно привыкали к этому способу обобщения информации, затем количество элементов увеличивается;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составлении кластерных таблиц использовать игровые приемы, чтобы ребенку было интересно.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Достоинства и результаты применения кластера в логопедической работе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Применение кластера имеет следующие достоинства:</w:t>
      </w:r>
    </w:p>
    <w:p w:rsidR="00547C74" w:rsidRPr="00547C74" w:rsidRDefault="00547C74" w:rsidP="00547C7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позволяет охватить большой объем информации;</w:t>
      </w:r>
    </w:p>
    <w:p w:rsidR="00547C74" w:rsidRPr="00547C74" w:rsidRDefault="00547C74" w:rsidP="00547C7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вовлекает всех участников коллектива в обучающий процесс, им это интересно;</w:t>
      </w:r>
    </w:p>
    <w:p w:rsidR="00547C74" w:rsidRPr="00547C74" w:rsidRDefault="00547C74" w:rsidP="00547C7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активны и открыты, потому что у них не возникает страха ошибиться, высказать неверное суждение.</w:t>
      </w:r>
    </w:p>
    <w:p w:rsidR="00547C74" w:rsidRPr="00547C74" w:rsidRDefault="00547C74" w:rsidP="00547C7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данной работы формируются и развиваются следующие умения:</w:t>
      </w:r>
    </w:p>
    <w:p w:rsidR="00547C74" w:rsidRPr="00547C74" w:rsidRDefault="00547C74" w:rsidP="00547C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ставить вопросы;</w:t>
      </w:r>
    </w:p>
    <w:p w:rsidR="00547C74" w:rsidRPr="00547C74" w:rsidRDefault="00547C74" w:rsidP="00547C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выделять главное;</w:t>
      </w:r>
    </w:p>
    <w:p w:rsidR="00547C74" w:rsidRPr="00547C74" w:rsidRDefault="00547C74" w:rsidP="00547C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устанавливать причинно-следственные связи и строить умозаключения;</w:t>
      </w:r>
    </w:p>
    <w:p w:rsidR="00547C74" w:rsidRPr="00547C74" w:rsidRDefault="00547C74" w:rsidP="00547C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переходить от частностей к общему, понимая проблему в целом;</w:t>
      </w:r>
    </w:p>
    <w:p w:rsidR="00547C74" w:rsidRPr="00547C74" w:rsidRDefault="00547C74" w:rsidP="00547C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сравнивать и анализировать;</w:t>
      </w:r>
    </w:p>
    <w:p w:rsidR="00547C74" w:rsidRPr="00547C74" w:rsidRDefault="00547C74" w:rsidP="00547C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проводить аналогии.</w:t>
      </w: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6324" w:rsidRPr="00547C74" w:rsidRDefault="00FA6324" w:rsidP="0054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вашему вниманию кластер «Зима». Задачей было вспомнить как можно больше информации о зиме и систематизировать ее. Для легкости запоминания  были использованы  картинки, фотографии, рисунки, схемы.</w:t>
      </w:r>
    </w:p>
    <w:p w:rsidR="00A35DA3" w:rsidRDefault="00A35DA3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DA3" w:rsidRDefault="00A35DA3" w:rsidP="00A35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26DE44" wp14:editId="2B29B20B">
            <wp:extent cx="5943599" cy="29622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DA3" w:rsidRDefault="00A35DA3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B05" w:rsidRDefault="00E75B05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B05" w:rsidRDefault="00E75B05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B05" w:rsidRDefault="00E75B05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B05" w:rsidRDefault="00E75B05" w:rsidP="00E75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«Круги по воде»</w:t>
      </w:r>
    </w:p>
    <w:p w:rsidR="00E75B05" w:rsidRPr="00FA6324" w:rsidRDefault="00E75B05" w:rsidP="00E75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DA3" w:rsidRPr="00FA6324" w:rsidRDefault="00FA6324" w:rsidP="00E75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</w:t>
      </w: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«Круги по воде»</w:t>
      </w:r>
      <w:r w:rsidR="00A35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FA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прием является универсальным средством активизировать знания у ребенка и его речевую активность на стадии вызова. Опорным словом к этому приему может стать изучаемое понятие, явление. Оно записывается в столбик и на каждую букву подбираются существительные (глаголы, прилагательные, устойчивые словосочетания) к изучаемой теме.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ЗАМОРОЗКИ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 ИНЕЙ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– МЕТЕЛЬ, МОРОЗНАЯ, МОРОЗИТ</w:t>
      </w:r>
    </w:p>
    <w:p w:rsid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АККУРАТНО НА ДОРОГЕ!</w:t>
      </w:r>
    </w:p>
    <w:p w:rsidR="00A35DA3" w:rsidRPr="00FA6324" w:rsidRDefault="00A35DA3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324" w:rsidRPr="00FA6324" w:rsidRDefault="00A35DA3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Проанализировав методы и приемы </w:t>
      </w:r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технологии,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модно сделать выводы</w:t>
      </w:r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есть плюсы (их больше) и затруднения в использовании технологии </w:t>
      </w:r>
      <w:proofErr w:type="gramStart"/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proofErr w:type="gramEnd"/>
      <w:r w:rsidR="00FA6324"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Плюсы в технологии  РКМ: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Учатся классифицировать, оценивать, критически анализировать информацию.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Делать выводы.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Принимать продуманные решения.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Технология даёт детям возможность размышлять.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Способствует активности в образовательной деятельности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Активизирует мышление.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Учатся работать в группах и парах.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Происходит развитие творческих навыков, их совершенствование.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Формируются навыки составления текстов различных жанров.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Формируются коммуникативные навыки.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Учатся работать с большим объёмом информации.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Выбирают главное, отсеивая второстепенное, ранжируют информацию по степени новизны и значимости.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Принимаются любые аргументы, идеи, факты, предположения, т.е. дети не боятся высказывать своё мнение и быть высмеянным.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Сами могут себя оценить и проверить.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Учатся с уважением выслушивать различные мнения товарищей.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Излагают идеи своими словами и осваивают новый словарь.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Учатся здоровой дискуссии.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Творчески интерпретируют имеющуюся информацию.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Разнообразие приёмов, которые педагог может варьировать, изменять, подстраивать под себя.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Удобно  ТРКМ совмещать с другими технологиями:  проектная  деятельность, проблемное обучение и др.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В основе технологии лежит чёткая структура, различные приёмы, формы работы, частая смена деятельности.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 Вырабатывают собственное мнение на основе осмысления различного опыта, идей и представлений.</w:t>
      </w:r>
    </w:p>
    <w:p w:rsidR="00953334" w:rsidRDefault="00FA6324" w:rsidP="00953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Реализуется принцип сотрудничества.</w:t>
      </w:r>
    </w:p>
    <w:p w:rsidR="00FA6324" w:rsidRPr="00953334" w:rsidRDefault="00A35DA3" w:rsidP="00953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334">
        <w:rPr>
          <w:rFonts w:ascii="Times New Roman" w:hAnsi="Times New Roman" w:cs="Times New Roman"/>
          <w:sz w:val="28"/>
          <w:szCs w:val="28"/>
          <w:lang w:eastAsia="ru-RU"/>
        </w:rPr>
        <w:t>24.Психологически</w:t>
      </w:r>
      <w:r w:rsidR="00953334" w:rsidRPr="009533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3334">
        <w:rPr>
          <w:rFonts w:ascii="Times New Roman" w:hAnsi="Times New Roman" w:cs="Times New Roman"/>
          <w:sz w:val="28"/>
          <w:szCs w:val="28"/>
          <w:lang w:eastAsia="ru-RU"/>
        </w:rPr>
        <w:t>комфортная</w:t>
      </w:r>
      <w:r w:rsidR="00953334" w:rsidRPr="009533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3334">
        <w:rPr>
          <w:rFonts w:ascii="Times New Roman" w:hAnsi="Times New Roman" w:cs="Times New Roman"/>
          <w:sz w:val="28"/>
          <w:szCs w:val="28"/>
          <w:lang w:eastAsia="ru-RU"/>
        </w:rPr>
        <w:t>среда</w:t>
      </w:r>
      <w:r w:rsidR="00953334" w:rsidRPr="009533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6324" w:rsidRPr="00953334">
        <w:rPr>
          <w:rFonts w:ascii="Times New Roman" w:hAnsi="Times New Roman" w:cs="Times New Roman"/>
          <w:sz w:val="28"/>
          <w:szCs w:val="28"/>
          <w:lang w:eastAsia="ru-RU"/>
        </w:rPr>
        <w:t>при  реализации  образовательных  целей.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Трудности, которые испытывает педагог, работая в данной технологии.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все дети способны работать с большим объёмом информации.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Технология не всегда эффективна в слабых подгруппах (как и любая другая, развивающая).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технологией нужно подробно ознакомиться, желательно пройти необходимые курсы, посетить семинары, уроки коллег. Это является одним из условий.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Неправильное понимание стратегий и методов.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технологии огромное количество приёмов – затруднение в выборе.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Большие моральные, временные и материальные затраты. Подготовка к  занятиям (качественная) требует много времени и обилия информации, используется много бумаги и краски. Для  детей готовится целый пакет заданий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Затруднения в  оценивании. Например, когда работают в группе (кто-то пассивен).</w:t>
      </w:r>
    </w:p>
    <w:p w:rsidR="00A35DA3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Используя названные приёмы технологии критического мышления, решаются очень важные задачи. 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делаем процесс кор</w:t>
      </w:r>
      <w:r w:rsidR="00A3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екции и обучения  интересным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Во-вторых, формируем такие навыки работы с информацией, без которых современному человеку трудно достичь социального успеха.</w:t>
      </w: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в-третьих, воспитываем качества критически мыслящей личности, способной найти правильный путь решения любой проблемы.</w:t>
      </w:r>
    </w:p>
    <w:p w:rsidR="00FA6324" w:rsidRDefault="00ED630A" w:rsidP="00ED630A">
      <w:pPr>
        <w:tabs>
          <w:tab w:val="left" w:pos="7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547C74" w:rsidRPr="00FA6324" w:rsidRDefault="00547C74" w:rsidP="00547C74">
      <w:pPr>
        <w:tabs>
          <w:tab w:val="left" w:pos="2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324" w:rsidRPr="00FA632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A6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Используемая литература</w:t>
      </w:r>
    </w:p>
    <w:p w:rsidR="00FA6324" w:rsidRPr="00547C7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О.В. Инновационные технологии организации научно-методического сопровождения профессиональной деятельности педагогов в образовательном учреждении // Современные проблемы науки и образования. – 2014. – № 6.</w:t>
      </w:r>
    </w:p>
    <w:p w:rsidR="00FA6324" w:rsidRPr="00547C7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Дайана</w:t>
      </w:r>
      <w:proofErr w:type="spellEnd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Халперн</w:t>
      </w:r>
      <w:proofErr w:type="spellEnd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«Психология критического мышления», Издательство «Питер» 2000 .</w:t>
      </w:r>
    </w:p>
    <w:p w:rsidR="00FA6324" w:rsidRPr="00547C7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Загашев</w:t>
      </w:r>
      <w:proofErr w:type="spellEnd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И.О., Заир-Бек С.И., </w:t>
      </w:r>
      <w:proofErr w:type="spellStart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Муштавинская</w:t>
      </w:r>
      <w:proofErr w:type="spellEnd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«Учим детей мыслить критически» Издательство «Речь» </w:t>
      </w:r>
      <w:proofErr w:type="gramStart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С-Пб</w:t>
      </w:r>
      <w:proofErr w:type="gramEnd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. 2003 г</w:t>
      </w:r>
    </w:p>
    <w:p w:rsidR="00FA6324" w:rsidRPr="00547C74" w:rsidRDefault="00FA6324" w:rsidP="00B55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«Система коррекционной работы в логопедической группе для детей с общим недоразвитием речи» </w:t>
      </w:r>
      <w:proofErr w:type="gramStart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С-Пб</w:t>
      </w:r>
      <w:proofErr w:type="gramEnd"/>
      <w:r w:rsidRPr="00547C7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«ДЕТСТВО-ПРЕСС» . 2009</w:t>
      </w:r>
    </w:p>
    <w:p w:rsidR="00FA6324" w:rsidRPr="00547C74" w:rsidRDefault="00FA6324" w:rsidP="00B55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324" w:rsidRDefault="00294A76" w:rsidP="00FA6324">
      <w:pPr>
        <w:spacing w:after="0" w:line="240" w:lineRule="auto"/>
      </w:pPr>
      <w:hyperlink r:id="rId7" w:history="1">
        <w:r w:rsidRPr="003915FA">
          <w:rPr>
            <w:rStyle w:val="a6"/>
          </w:rPr>
          <w:t>https://disk.yandex.ru/d/kO7xw7u1YcEIUQ</w:t>
        </w:r>
      </w:hyperlink>
    </w:p>
    <w:p w:rsidR="00294A76" w:rsidRPr="00547C74" w:rsidRDefault="00294A76" w:rsidP="00FA6324">
      <w:pPr>
        <w:spacing w:after="0" w:line="240" w:lineRule="auto"/>
      </w:pPr>
      <w:r>
        <w:t>презентация к выступлению</w:t>
      </w:r>
      <w:bookmarkStart w:id="0" w:name="_GoBack"/>
      <w:bookmarkEnd w:id="0"/>
    </w:p>
    <w:sectPr w:rsidR="00294A76" w:rsidRPr="0054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3C8"/>
    <w:multiLevelType w:val="multilevel"/>
    <w:tmpl w:val="90F0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46C98"/>
    <w:multiLevelType w:val="multilevel"/>
    <w:tmpl w:val="933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B56D2"/>
    <w:multiLevelType w:val="multilevel"/>
    <w:tmpl w:val="0F16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16A61"/>
    <w:multiLevelType w:val="multilevel"/>
    <w:tmpl w:val="BE72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62099"/>
    <w:multiLevelType w:val="multilevel"/>
    <w:tmpl w:val="AB7E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358F9"/>
    <w:multiLevelType w:val="multilevel"/>
    <w:tmpl w:val="28F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F59F7"/>
    <w:multiLevelType w:val="multilevel"/>
    <w:tmpl w:val="5A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C1D39"/>
    <w:multiLevelType w:val="multilevel"/>
    <w:tmpl w:val="A77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C34C3"/>
    <w:multiLevelType w:val="multilevel"/>
    <w:tmpl w:val="CDEC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B96B7F"/>
    <w:multiLevelType w:val="hybridMultilevel"/>
    <w:tmpl w:val="4530D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E5608"/>
    <w:multiLevelType w:val="multilevel"/>
    <w:tmpl w:val="72F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FF4C0F"/>
    <w:multiLevelType w:val="multilevel"/>
    <w:tmpl w:val="4B6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B367A4"/>
    <w:multiLevelType w:val="multilevel"/>
    <w:tmpl w:val="8F6A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E219F"/>
    <w:multiLevelType w:val="multilevel"/>
    <w:tmpl w:val="0F68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81477"/>
    <w:multiLevelType w:val="multilevel"/>
    <w:tmpl w:val="9B2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9C738A"/>
    <w:multiLevelType w:val="multilevel"/>
    <w:tmpl w:val="99A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D80B9B"/>
    <w:multiLevelType w:val="hybridMultilevel"/>
    <w:tmpl w:val="B392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B7"/>
    <w:rsid w:val="000D3A2A"/>
    <w:rsid w:val="001F6CE2"/>
    <w:rsid w:val="0027434D"/>
    <w:rsid w:val="00294A76"/>
    <w:rsid w:val="003075B7"/>
    <w:rsid w:val="00547C74"/>
    <w:rsid w:val="00953334"/>
    <w:rsid w:val="00A35DA3"/>
    <w:rsid w:val="00B5525A"/>
    <w:rsid w:val="00B77D22"/>
    <w:rsid w:val="00CA3183"/>
    <w:rsid w:val="00D71256"/>
    <w:rsid w:val="00E75B05"/>
    <w:rsid w:val="00ED630A"/>
    <w:rsid w:val="00FA6324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2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94A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2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94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kO7xw7u1YcEI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cp:lastPrinted>2023-03-26T17:27:00Z</cp:lastPrinted>
  <dcterms:created xsi:type="dcterms:W3CDTF">2023-03-25T17:00:00Z</dcterms:created>
  <dcterms:modified xsi:type="dcterms:W3CDTF">2023-05-08T05:06:00Z</dcterms:modified>
</cp:coreProperties>
</file>