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08" w:rsidRDefault="00C16C08" w:rsidP="00C16C08">
      <w:pPr>
        <w:pStyle w:val="13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C16C08" w:rsidRDefault="00C16C08" w:rsidP="00C16C08">
      <w:pPr>
        <w:pStyle w:val="13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«Сарагашская средняя общеобразовательная школа»</w:t>
      </w:r>
    </w:p>
    <w:p w:rsidR="00C16C08" w:rsidRDefault="00C16C08" w:rsidP="00C16C08">
      <w:pPr>
        <w:pStyle w:val="13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16C08" w:rsidRDefault="00C16C08" w:rsidP="00C16C08">
      <w:pPr>
        <w:pStyle w:val="13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16C08" w:rsidRDefault="00C16C08" w:rsidP="00C16C08">
      <w:pPr>
        <w:pStyle w:val="13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16C08" w:rsidRDefault="00C16C08" w:rsidP="00C16C08">
      <w:pPr>
        <w:pStyle w:val="13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16C08" w:rsidRDefault="00C16C08" w:rsidP="00C16C08">
      <w:pPr>
        <w:pStyle w:val="13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16C08" w:rsidRDefault="00C16C08" w:rsidP="00C16C08">
      <w:pPr>
        <w:pStyle w:val="13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C16C08" w:rsidRDefault="00C16C08" w:rsidP="00C16C08">
      <w:pPr>
        <w:pStyle w:val="13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C16C08" w:rsidRDefault="00C16C08" w:rsidP="00C16C08">
      <w:pPr>
        <w:pStyle w:val="13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C16C08" w:rsidRDefault="00C16C08" w:rsidP="00C16C08">
      <w:pPr>
        <w:pStyle w:val="13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C16C08" w:rsidRDefault="00C16C08" w:rsidP="00C16C08">
      <w:pPr>
        <w:pStyle w:val="13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C16C08" w:rsidRDefault="00C16C08" w:rsidP="00C16C08">
      <w:pPr>
        <w:pStyle w:val="13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C16C08" w:rsidRDefault="00C16C08" w:rsidP="00C1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«В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лияние энергетических напитков на организм человека, животные и растительные ткани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pStyle w:val="13"/>
        <w:ind w:left="652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Автор:</w:t>
      </w:r>
    </w:p>
    <w:p w:rsidR="00C16C08" w:rsidRDefault="00C16C08" w:rsidP="00C16C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Свистунова Светлана,</w:t>
      </w:r>
    </w:p>
    <w:p w:rsidR="00C16C08" w:rsidRDefault="00C16C08" w:rsidP="00C16C08">
      <w:pPr>
        <w:pStyle w:val="13"/>
        <w:ind w:left="652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10 класс,</w:t>
      </w:r>
    </w:p>
    <w:p w:rsidR="00C16C08" w:rsidRDefault="00C16C08" w:rsidP="00C16C08">
      <w:pPr>
        <w:pStyle w:val="13"/>
        <w:ind w:left="652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Руководитель:</w:t>
      </w:r>
    </w:p>
    <w:p w:rsidR="00C16C08" w:rsidRDefault="00C16C08" w:rsidP="00C16C08">
      <w:pPr>
        <w:pStyle w:val="13"/>
        <w:ind w:left="652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Жамкина Юлия Николаевна, учитель русского языка и географии.</w:t>
      </w: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Сарагаш, 2023 г.</w:t>
      </w:r>
    </w:p>
    <w:p w:rsidR="00C16C08" w:rsidRDefault="00044E29" w:rsidP="00C16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Содержа</w:t>
      </w:r>
      <w:r w:rsidR="00C16C08">
        <w:rPr>
          <w:rFonts w:ascii="Times New Roman" w:eastAsia="Times New Roman" w:hAnsi="Times New Roman" w:cs="Times New Roman"/>
          <w:sz w:val="26"/>
          <w:szCs w:val="26"/>
        </w:rPr>
        <w:t>ние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Введение.........................................................................................................................3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I. Теоретическая часть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История происхождения энергетических напитков............................................4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Состав энергетических напитков..........................................................................5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Действия энергетических напитков на организм человека................................6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II. Практическая часть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Анкетирование 8-11 классов МБОУ «Сарагашская сош»..................................7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Экспериментальная часть……………………………………………………….11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Заключение...................................................................................................................15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Список литературы......................................................................................................16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1...............................................................................................................17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2...............................................................................................................18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Введение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Энергетические напитки не так давно появились в магазинах. И в настоящее время, они являются очень модными и популярными среди молодежи и школьников. Многие люди пьют их ежедневно, надеясь, что получат заряд бодрости. Для многих они стали заменять стакан кофе. А некоторые и вовсе оказываются в больнице, злоупотребив энергетиками.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Цель работы: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исследовать воздействие энергетических напитков на организм человека и животные ткани.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Задачи работы:</w:t>
      </w:r>
    </w:p>
    <w:p w:rsidR="00C16C08" w:rsidRDefault="00C16C08" w:rsidP="00C16C0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Рассмотреть химический состав энергетиков.</w:t>
      </w:r>
    </w:p>
    <w:p w:rsidR="00C16C08" w:rsidRDefault="00C16C08" w:rsidP="00C16C0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Узнать положительные и отрицательные стороны воздействия энергетиков.</w:t>
      </w:r>
    </w:p>
    <w:p w:rsidR="00C16C08" w:rsidRDefault="00C16C08" w:rsidP="00C16C0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Провести анкетирование учащихся 8-11 классов и определить степень популярности энергетических напитков, причину их предпочтения.</w:t>
      </w:r>
    </w:p>
    <w:p w:rsidR="00C16C08" w:rsidRDefault="00C16C08" w:rsidP="00C16C0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Изучить воздействие на организм человека и на животные ткани.</w:t>
      </w:r>
    </w:p>
    <w:p w:rsidR="00C16C08" w:rsidRDefault="00C16C08" w:rsidP="00C16C08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Проанализировать результаты и сделать выводы.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Гипотеза исследования: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энергетические напитки оказывают негативное влияние на здоровье человека.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Методы исследования: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изучение и анализ литературы;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анкетирование школьников;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эксперимент;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полученных данных.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Объект исследования: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энергетически напитки.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Предмет исследования: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влияние энергетиков на организм человека, животные и растительные ткани.</w:t>
      </w:r>
      <w:bookmarkStart w:id="0" w:name="_GoBack"/>
      <w:bookmarkEnd w:id="0"/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Практическая значимость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исследовательской работы заключается в том, что результаты исследования могут быть использованы во внеурочной деятельности и классных часах.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Теоретическая часть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1.1 История происхождения энергетических напитков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Энергетические напитки («Энергетики»,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Энерготоники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») - это прохладительные напитки, которые, стимулируют  ЦНС (центральная нервная система), не дают человеку уснуть.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Энергетическими напитками называют безалкогольные, как правило, коктейли, содержащие кофеин, витамины, аминокислоты,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гуарану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таурин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дамиану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компоненты, способные стимулировать физическую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психоэмоциональную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активность организма. Основными потребителями тонизирующих коктейлей в мире выступают молодежь, спортсмены и автомобилисты. Промышленное производство этих напитков началось в 1980-х гг. благодаря австрийцу Дитриху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Матеши</w:t>
      </w:r>
      <w:r w:rsidR="00044E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цу</w:t>
      </w:r>
      <w:proofErr w:type="spellEnd"/>
      <w:r w:rsidR="00044E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В 1987 г. на европейском рынке появились первые безалкогольные энергетический напиток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Bull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Energy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Drink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». Затем выпустили американские компании «Кока-кола» и «Пепси-кола», а сейчас производителей намного больше. В такие напитки обязательно входят аминокислоты, витамины группы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углеводы.  Углеводы, глюкоза и сахароза служат источником энергии.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Если рассматривать энергетики, даже просто исходя из их определения как веществ, стимулирующих деятельность нервной системы - то даже без алкоголь</w:t>
      </w:r>
      <w:r w:rsidR="00044E2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ной составляющей они вредны. 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Так как любая искусственная стимуляция подразумевает нарушение нормального функционирования [4, 74]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1.2 Состав энергетических напитков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Кофеин действует как стимулятор: замечено, что 100мг одного кофеина стимулирует умственную деятельность, а 238 мг повышают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сердечно-сосудистую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выносливость.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Таурин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(одна банка содержит от 400 до 1000 мг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таурина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). Это аминокислота, накапливаемая в мышечных тканях. Ежедневно человек с продуктами питания получает 200-300 мг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таурина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В малых дозах не опасен, он даже входит в состав молочных смесей для новорожденных. Взрослый может употреблять 3г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таурина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ежедневно, но что будет при регулярном приеме больше кол-ва, неизвестно.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Таурин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стимулирует нервную систему.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Теобромин. Очень сильный стимулятор. 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Витамины группы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Но их лучше получать с пищей.  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Женьшень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гуарана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Являются природными стимуляторами. При повышенных дозах могут вызвать чувство тревоги, бессонница.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L-Карнитин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Представляет собой компонент клеток человеческого организма, способствующий быстрому окислению жирных кислот. Вещество ускоряет обменные процессы и снижает мышечную утомляемость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Ароматизаторы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красители.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Мелатонин. Содержится в организме человека, отвечает за суточный ритм жизни.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Матеин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Компонент добывают из зеленого южноамериканского чая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матэ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Экстракт помогает подавить голод, способствует снижению веса тела.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Содержание этих веществ хотя и не превышает суточную норму, но с учетом даже обычного ежедневного рациона, полезным такой состав явно не назовешь.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[3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124]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Энергетики категорически противопоказаны: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гастрите, </w:t>
      </w:r>
      <w:hyperlink r:id="rId7" w:history="1">
        <w:r w:rsidRPr="00C16C08">
          <w:rPr>
            <w:rStyle w:val="af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панкреатите</w:t>
        </w:r>
      </w:hyperlink>
      <w:r w:rsidRPr="00C16C0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язве;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пожилым людям;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беременным;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повышенной возбудимости и нарушениях сна;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детям и подросткам;</w:t>
      </w:r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страдающим болезнями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сердечно-сосудистой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системы, глаукомой, проблемами с давлением;</w:t>
      </w:r>
      <w:proofErr w:type="gramEnd"/>
    </w:p>
    <w:p w:rsidR="00C16C08" w:rsidRDefault="00C16C08" w:rsidP="00C16C0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чувствительности к кофеину.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[1</w:t>
      </w:r>
      <w:r>
        <w:rPr>
          <w:rFonts w:ascii="Times New Roman" w:eastAsia="Times New Roman" w:hAnsi="Times New Roman" w:cs="Times New Roman"/>
          <w:sz w:val="26"/>
          <w:szCs w:val="26"/>
        </w:rPr>
        <w:t>,100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]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1.3. Действия энергетических напитков на организм человека.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энергетических напитков на организм человека:</w:t>
      </w:r>
    </w:p>
    <w:p w:rsidR="00C16C08" w:rsidRDefault="00C16C08" w:rsidP="00C16C0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Привыкание - как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воздействие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любых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нейростимуляторов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6C08" w:rsidRDefault="00C16C08" w:rsidP="00C16C0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Нарушение поведения - как минимум появление тревожных состояний.</w:t>
      </w:r>
    </w:p>
    <w:p w:rsidR="00C16C08" w:rsidRDefault="00C16C08" w:rsidP="00C16C0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сна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диссомния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бессоница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6C08" w:rsidRDefault="00C16C08" w:rsidP="00C16C0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Гипергликемия в крови - высокий уровень глюкозы, и все что с этим связано.</w:t>
      </w:r>
    </w:p>
    <w:p w:rsidR="00C16C08" w:rsidRDefault="00C16C08" w:rsidP="00C16C0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Гипертония, аритмия и другие сердечно - сосудистые нарушения.</w:t>
      </w:r>
    </w:p>
    <w:p w:rsidR="00C16C08" w:rsidRDefault="00C16C08" w:rsidP="00C16C08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Нарушения со стороны органо</w:t>
      </w:r>
      <w:r w:rsidR="00044E29">
        <w:rPr>
          <w:rFonts w:ascii="Times New Roman" w:eastAsia="Times New Roman" w:hAnsi="Times New Roman" w:cs="Times New Roman"/>
          <w:sz w:val="26"/>
          <w:szCs w:val="26"/>
        </w:rPr>
        <w:t xml:space="preserve">в зрения </w:t>
      </w:r>
      <w:proofErr w:type="gramStart"/>
      <w:r w:rsidR="00044E29">
        <w:rPr>
          <w:rFonts w:ascii="Times New Roman" w:eastAsia="Times New Roman" w:hAnsi="Times New Roman" w:cs="Times New Roman"/>
          <w:sz w:val="26"/>
          <w:szCs w:val="26"/>
        </w:rPr>
        <w:t>-н</w:t>
      </w:r>
      <w:proofErr w:type="gramEnd"/>
      <w:r w:rsidR="00044E29">
        <w:rPr>
          <w:rFonts w:ascii="Times New Roman" w:eastAsia="Times New Roman" w:hAnsi="Times New Roman" w:cs="Times New Roman"/>
          <w:sz w:val="26"/>
          <w:szCs w:val="26"/>
        </w:rPr>
        <w:t>апример, глаукома.</w:t>
      </w:r>
    </w:p>
    <w:p w:rsidR="00C16C08" w:rsidRDefault="00C16C08" w:rsidP="00C16C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Положительные стороны употребления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энерготоников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Нельзя сказать, что энергетики не имеют пользы вовсе, иначе они 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сталибы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настолько востребованы. Главный аргумент «за» — возможность взбодриться и «найти доступ» к активной работе головного мозга, источникам вдохновения.</w:t>
      </w:r>
    </w:p>
    <w:p w:rsidR="00C16C08" w:rsidRDefault="00C16C08" w:rsidP="00C16C0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Отрицательные стороны употребления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энерготоников</w:t>
      </w:r>
      <w:proofErr w:type="spellEnd"/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Отрицательные стороны энергетических напитков превышает пользу. Как минимум, такой коктейль приводит к образованию кариеса, повышению сахара в крови, снижению иммунитета. Он истощает нервную систему, последствиями чего является плохое самочувствие, снижение работоспособности, упадок сил, раздражительность, депрессия.[2]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Практическая часть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2.1. Анкетирование 8-11 классов МБОУ «Сарагашская сош»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Анкетирование было проведено среди учащихся 8-11 классов МБОУ «Сарагашская средняя общеобразовательная школа»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>
        <w:rPr>
          <w:rFonts w:ascii="Times New Roman" w:eastAsia="Times New Roman" w:hAnsi="Times New Roman" w:cs="Times New Roman"/>
          <w:sz w:val="26"/>
          <w:szCs w:val="26"/>
        </w:rPr>
        <w:t>выяснить, причину употребления энергетиков учащимися и их представления о влиянии энергетиков на организм.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В анкетировании приняли участие 26 школьников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см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. Приложение 1)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На вопрос «Употребляли ли Вы энергетические напитки?» ответили: 80% учащихся употребляли энергетические напитки; а 20% не употребляли.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По классам: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8 класс: да - 65%; нет - 35%.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 класс: да - 78%; нет - 28%.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10 класс: да - 100%; нет - 0%.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11 класс: да - 100%; нет - 0 %.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506085" cy="3203575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Таким образом, большинство учащихся употребляет энергетики.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На вопрос «Почему вы стали употреблять энергетики?» ответили: 32% учащихся стали употреблять энергетики, потому что считают это «крутым»; 40%, потому что модно; а 28% не употребляют вообще.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По классам: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8 класс: это «круто» (вызывают приятные ощущения) - 52%; это модно («все употребляют») - 0%; не употребляю - 48%.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 класс: это «круто» (вызывают приятные ощущения)  - 26%; это модно («все употребляют») - 39%; не употребляю - 35%.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10 класс: это «круто» (вызывают приятные ощущения) - 26%; это модно («все употребляют») - 13%; не употребляю - 61%.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11 класс: это «круто» (вызывают приятные ощущения) - 0%; это модно («все употребляют»)  - 100%; не употребляю - 0%.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506085" cy="320357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И так, большинство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ответивших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употребляют энергетики, потому что считают это модным.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На вопрос «Влияют ли энергетики на вашу учебу?» ответили: 4% учащихся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энерготоники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влияют на учебу; а у 96% нет.</w:t>
      </w:r>
      <w:r>
        <w:rPr>
          <w:rFonts w:ascii="Times New Roman" w:eastAsia="Calibri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По классам: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8 класс: да - 10%; нет - 90%.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 класс: да - 13%; нет – 87%.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10 класс: да - 0%; нет - 100%.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11 класс: да - 0%; нет - 100%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855970" cy="2983230"/>
            <wp:effectExtent l="0" t="0" r="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Следовательно, у большинства учащихся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энерготоники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не влияют на учебу.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вопрос «Как вы думаете, энергетики вызывают болезни?» ответили: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76% считают, что энергетики вызывают болезни; а 24% думают, что не вызывают.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По классам: 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8 класс: да - 91%; нет - 9%.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 класс: да - 61%; нет - 39%.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10 класс: да - 66%; нет - 34%.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11 класс: да - 100%; нет - 0%.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506085" cy="3203575"/>
            <wp:effectExtent l="0" t="0" r="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Таким образом, большинство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ответивших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считают, что энергетики вызывают болезни.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На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вопрос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«Какие болезни могут вызвать энергетики» ответили: 64% учащихся, считают, что энергетики вызывают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сердечно-сосудистые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заболевания; 8% хронические заболевания; а 28%, разрушение клетки печени.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По классам: 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8 класс: </w:t>
      </w: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сердечно-сосудистые</w:t>
      </w:r>
      <w:proofErr w:type="spellEnd"/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заболевания - 50%; хронические заболевания - 0%; разрушение клеток печени - 50%.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 класс: сердечно - сосудистые заболевания - 65%; хронические заболевания - 26%; разрушение клеток печени - 9%.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10 класс: сердечно - сосудистые заболевания - 65%; хронические заболевания - 9%; разрушение клеток печени - 26%.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11 класс: сердечно - сосудистые заболевания - 100%; хронические заболевания - 0%; разрушение клеток печени - 0%.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5506085" cy="3203575"/>
            <wp:effectExtent l="0" t="0" r="0" b="0"/>
            <wp:docPr id="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Следовательно, большинство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ответивших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считают, что энергетические напитки вызывают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сердечно-сосудистые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заболевания.</w:t>
      </w:r>
    </w:p>
    <w:p w:rsidR="00C16C08" w:rsidRDefault="00C16C08" w:rsidP="00C16C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На вопрос «Насколько Вы сможете отказаться от энергетиков» ответили: 8% подростков готовы отказаться от энергетиков всего на 1 неделю; 12% на 1 месяц; а 80% навсегда, что очень хорошо.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По классам: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8 класс: на 1 неделю - 0%; на 1 месяц - 22%; навсегда - 78%.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 класс: на 1 неделю - 0%; на 1 месяц - 0%; навсегда - 100%.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10 класс: на 1 неделю - 26%; на 1 месяц - 9%; навсегда - 65%.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11 класс: на 1 неделю - 0%; на 1 месяц - 0%; навсегда - 100%.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506085" cy="3203575"/>
            <wp:effectExtent l="0" t="0" r="0" b="0"/>
            <wp:docPr id="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И так, большинство учащихся могут отказаться от энергетиков навсегда.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Исходя из результатов анкетирования, мы пришли к выводу, что большинство учащихся употребляют энергетические напитки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знают какие заболевания могут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вызвать.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2.2 Экспериментальная часть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Эксперимент №1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Опыт № 1. Проба с мясом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выяснить, как влияют энергетические напитки на животные и растительные ткани.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Метод: </w:t>
      </w:r>
      <w:r>
        <w:rPr>
          <w:rFonts w:ascii="Times New Roman" w:eastAsia="Times New Roman" w:hAnsi="Times New Roman" w:cs="Times New Roman"/>
          <w:sz w:val="26"/>
          <w:szCs w:val="26"/>
        </w:rPr>
        <w:t>эксперимент.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Ход эксперимента:</w:t>
      </w:r>
    </w:p>
    <w:p w:rsidR="00C16C08" w:rsidRDefault="00C16C08" w:rsidP="00C16C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Нарезали куриное мясо (куриную печень, куриное сердце, картофель).</w:t>
      </w:r>
    </w:p>
    <w:p w:rsidR="00C16C08" w:rsidRDefault="00C16C08" w:rsidP="00C16C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Пронумеровали стаканы и положили в каждый по кусочку мяса (печень, сердце, картофель).</w:t>
      </w:r>
    </w:p>
    <w:p w:rsidR="00C16C08" w:rsidRDefault="00C16C08" w:rsidP="00C16C0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Залили каждый кусочек мяса (печень, сердце, картофель) определённым видом энергетического напитка (№1-5 энергетические напитки, №6 вода): [2]             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Наблюдение:</w:t>
      </w:r>
    </w:p>
    <w:p w:rsidR="00C16C08" w:rsidRDefault="00C16C08" w:rsidP="00C16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1. Проба с куриным мясом</w:t>
      </w:r>
    </w:p>
    <w:tbl>
      <w:tblPr>
        <w:tblW w:w="9460" w:type="dxa"/>
        <w:tblLayout w:type="fixed"/>
        <w:tblLook w:val="06A0"/>
      </w:tblPr>
      <w:tblGrid>
        <w:gridCol w:w="1014"/>
        <w:gridCol w:w="1356"/>
        <w:gridCol w:w="2272"/>
        <w:gridCol w:w="2409"/>
        <w:gridCol w:w="2409"/>
      </w:tblGrid>
      <w:tr w:rsidR="00C16C08" w:rsidTr="00C16C08">
        <w:tc>
          <w:tcPr>
            <w:tcW w:w="1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1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1 час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4 часа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1 день</w:t>
            </w:r>
          </w:p>
        </w:tc>
      </w:tr>
      <w:tr w:rsidR="00C16C08" w:rsidTr="00C16C08">
        <w:tc>
          <w:tcPr>
            <w:tcW w:w="1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Flash</w:t>
            </w:r>
            <w:proofErr w:type="spellEnd"/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помутнел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потемнел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Мясо потемнело</w:t>
            </w:r>
          </w:p>
        </w:tc>
      </w:tr>
      <w:tr w:rsidR="00C16C08" w:rsidTr="00C16C08">
        <w:tc>
          <w:tcPr>
            <w:tcW w:w="1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потемнел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Мясо потемнело</w:t>
            </w:r>
          </w:p>
        </w:tc>
      </w:tr>
      <w:tr w:rsidR="00C16C08" w:rsidTr="00C16C08">
        <w:tc>
          <w:tcPr>
            <w:tcW w:w="1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Turbo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Мясо  окрасилось в красный цвет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Мясо окрасилось в красный цвет</w:t>
            </w:r>
          </w:p>
        </w:tc>
      </w:tr>
      <w:tr w:rsidR="00C16C08" w:rsidTr="00C16C08">
        <w:tc>
          <w:tcPr>
            <w:tcW w:w="1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Adrenaline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Rush</w:t>
            </w:r>
            <w:proofErr w:type="spellEnd"/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потемнел, мясо стало мягким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Раствор окрасился в жёлтый цвет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Мясо потемнело</w:t>
            </w:r>
          </w:p>
        </w:tc>
      </w:tr>
      <w:tr w:rsidR="00C16C08" w:rsidTr="00C16C08">
        <w:tc>
          <w:tcPr>
            <w:tcW w:w="1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Drive</w:t>
            </w:r>
            <w:proofErr w:type="spellEnd"/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 розовый, мясо без изменений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</w:tr>
      <w:tr w:rsidR="00C16C08" w:rsidTr="00C16C08">
        <w:tc>
          <w:tcPr>
            <w:tcW w:w="10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Вода</w:t>
            </w:r>
          </w:p>
        </w:tc>
        <w:tc>
          <w:tcPr>
            <w:tcW w:w="22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воды розовый, мясо без изменений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Мясо стало твёрдым</w:t>
            </w:r>
          </w:p>
        </w:tc>
      </w:tr>
    </w:tbl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Таким образом, энергетические напитки содержат красители.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Животная ткань изменила консистенцию, запах и цвет.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Опыт № 2. Проба с куриной печенью</w:t>
      </w:r>
    </w:p>
    <w:p w:rsidR="00C16C08" w:rsidRDefault="00C16C08" w:rsidP="00C16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№2. Проба с куриной печенью.</w:t>
      </w:r>
    </w:p>
    <w:tbl>
      <w:tblPr>
        <w:tblW w:w="0" w:type="auto"/>
        <w:tblLayout w:type="fixed"/>
        <w:tblLook w:val="06A0"/>
      </w:tblPr>
      <w:tblGrid>
        <w:gridCol w:w="834"/>
        <w:gridCol w:w="1342"/>
        <w:gridCol w:w="2327"/>
        <w:gridCol w:w="2126"/>
        <w:gridCol w:w="2835"/>
      </w:tblGrid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1 час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4 часа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1 день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Flash</w:t>
            </w:r>
            <w:proofErr w:type="spellEnd"/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помутнел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серый, плотность не изменилась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Печень по краям потемнела, стала мягкой, появился тухлый запах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Печень серая, цвет энергетика потемнел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Появился запах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тухлого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плесень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Turbo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Печень стала разлагаться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Печень тёмная, разлагается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Печень тёмная, разложилась, запах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тухлого</w:t>
            </w:r>
            <w:proofErr w:type="gramEnd"/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Adrenaline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Rush</w:t>
            </w:r>
            <w:proofErr w:type="spellEnd"/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Печень стала разлагаться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Печень серая, энергетик темный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Печень растворилась, запах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тухлого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Drive</w:t>
            </w:r>
            <w:proofErr w:type="spellEnd"/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Печень потемнела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Печень очень тёмная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тухлого</w:t>
            </w:r>
            <w:proofErr w:type="gramEnd"/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Вода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</w:tr>
    </w:tbl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Таким образом, животная ткань изменила цвет. Печень начала растворяться.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Опыт №3. Проба с куриным сердцем</w:t>
      </w:r>
    </w:p>
    <w:p w:rsidR="00C16C08" w:rsidRDefault="00C16C08" w:rsidP="00C16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№3. Проба с куриным сердцем.</w:t>
      </w:r>
    </w:p>
    <w:tbl>
      <w:tblPr>
        <w:tblW w:w="0" w:type="auto"/>
        <w:tblLayout w:type="fixed"/>
        <w:tblLook w:val="06A0"/>
      </w:tblPr>
      <w:tblGrid>
        <w:gridCol w:w="834"/>
        <w:gridCol w:w="1342"/>
        <w:gridCol w:w="2327"/>
        <w:gridCol w:w="2409"/>
        <w:gridCol w:w="2552"/>
      </w:tblGrid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1 час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4 часа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1 день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Flash</w:t>
            </w:r>
            <w:proofErr w:type="spellEnd"/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помутнел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Плотность  изменилась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Сердце по краям потемнело,  появился тухлый запах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помутнел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потемнел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Появилась плесень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Turbo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Сердце тёмное, разлагается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Сердце тёмное, разложилось, запах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тухлого</w:t>
            </w:r>
            <w:proofErr w:type="gramEnd"/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Adrenaline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Rush</w:t>
            </w:r>
            <w:proofErr w:type="spellEnd"/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Сердце стало разлагаться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Энергетик темный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Сердце разложилось, запах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тухлого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Drive</w:t>
            </w:r>
            <w:proofErr w:type="spellEnd"/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Сердце потемнело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Запах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тухлого</w:t>
            </w:r>
            <w:proofErr w:type="gramEnd"/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Вода</w:t>
            </w:r>
          </w:p>
        </w:tc>
        <w:tc>
          <w:tcPr>
            <w:tcW w:w="2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</w:tr>
    </w:tbl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Таким образом, животная ткань изменила консистенцию (разложилась), появилась плесень.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Опыт №4. Проба с картофелем</w:t>
      </w:r>
    </w:p>
    <w:p w:rsidR="00C16C08" w:rsidRDefault="00C16C08" w:rsidP="00C16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№4. Проба с картофелем</w:t>
      </w:r>
    </w:p>
    <w:tbl>
      <w:tblPr>
        <w:tblW w:w="0" w:type="auto"/>
        <w:tblLook w:val="06A0"/>
      </w:tblPr>
      <w:tblGrid>
        <w:gridCol w:w="834"/>
        <w:gridCol w:w="1460"/>
        <w:gridCol w:w="2350"/>
        <w:gridCol w:w="2268"/>
        <w:gridCol w:w="2552"/>
      </w:tblGrid>
      <w:tr w:rsidR="00C16C08" w:rsidTr="00C16C08">
        <w:trPr>
          <w:trHeight w:val="390"/>
        </w:trPr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1 час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4 часа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Через 1 день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Flash</w:t>
            </w:r>
            <w:proofErr w:type="spellEnd"/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помутнел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Картофель поменял свой первоначальный вид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Стал мягким, появился неприятный запах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Drive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помутнел, картофель начал выделять газ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Картофель поменял свой первоначальный вид, стал более мягким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Картофель окрасился в зеленоватый цвет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Turbo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помутнел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Картофель начал выделять газ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Окрасился в коричневый цвет, появился тухлый запах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Adrenaline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Rush</w:t>
            </w:r>
            <w:proofErr w:type="spellEnd"/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Цвет энергетика помутнел,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картофель начал выделять газ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Картофель окрасился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розовый цвет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Картофель стал мягким, появился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тухлый запах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Drive</w:t>
            </w:r>
            <w:proofErr w:type="spellEnd"/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Цвет энергетика потемнел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Появился тухлый запах</w:t>
            </w:r>
          </w:p>
        </w:tc>
      </w:tr>
      <w:tr w:rsidR="00C16C08" w:rsidTr="00C16C08">
        <w:tc>
          <w:tcPr>
            <w:tcW w:w="8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Вода</w:t>
            </w:r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 изменений</w:t>
            </w:r>
          </w:p>
        </w:tc>
      </w:tr>
    </w:tbl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Таким образом, растительная ткань изменила консистенцию, выделился газ, поменялся внешний вид.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В результате проведенного эксперимента, изменения произошли уже через 1 час. Заметные изменения произошли через 4 часа и через сутки. Начали менять цвет ткани, окрашиваться, выделять газ, разлагаться, а позже в некоторых тканях появляется плесень и тухлый запах.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Эксперимент №2 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С целью подтверждения гипотезы, мы провели эксперимент: измеряли артериальное давление и пульс у 2-х испытуемых до принятия ими энергетических напитков и после принятия в течение 5 дней.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Метод: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эксперимент.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Ниже представлены результаты данного эксперимента:</w:t>
      </w:r>
    </w:p>
    <w:p w:rsidR="00C16C08" w:rsidRDefault="00C16C08" w:rsidP="00C16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Таблица №5. Измерение артериального давления.</w:t>
      </w:r>
    </w:p>
    <w:tbl>
      <w:tblPr>
        <w:tblW w:w="0" w:type="auto"/>
        <w:tblLook w:val="04A0"/>
      </w:tblPr>
      <w:tblGrid>
        <w:gridCol w:w="1857"/>
        <w:gridCol w:w="1857"/>
        <w:gridCol w:w="1857"/>
        <w:gridCol w:w="1858"/>
        <w:gridCol w:w="1858"/>
      </w:tblGrid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Испытуемый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28.03.21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110/80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120/95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9:20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120/90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125/95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29.03.21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105/85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110/100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9:20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130/90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150/95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30.03.21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100/90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125/90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9:20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150/100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155/110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120/75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135/105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9:20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145/90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150/95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01.04.21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130/95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145/100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9:20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125/90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135/100</w:t>
            </w:r>
          </w:p>
        </w:tc>
      </w:tr>
    </w:tbl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Таким образом, наблюдались такие изменения артериального давления: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28.03.2021: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№1 на 10,15 мм повысилось.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№2 на 5,5 мм повысилось.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29.03.21: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№1 на 5,15 мм повысилось.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№2 на 20,5 мм повысилось.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30.03.21: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№1 на 25 мм повысилось.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№2 на 5,10 мм повысилось.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31.03.21: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№1 на 15,30 мм повысилось.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№2 на 5, 5 повысилось.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01.04.21: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№1 на 15,5 повысилось.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№2 на 10,10 повысилось.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Результаты измерения пульса:</w:t>
      </w:r>
    </w:p>
    <w:p w:rsidR="00C16C08" w:rsidRDefault="00C16C08" w:rsidP="00C16C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Таблица №6. Измерение пульса.</w:t>
      </w:r>
    </w:p>
    <w:tbl>
      <w:tblPr>
        <w:tblW w:w="0" w:type="auto"/>
        <w:tblLook w:val="04A0"/>
      </w:tblPr>
      <w:tblGrid>
        <w:gridCol w:w="1857"/>
        <w:gridCol w:w="1857"/>
        <w:gridCol w:w="1857"/>
        <w:gridCol w:w="1858"/>
        <w:gridCol w:w="1858"/>
      </w:tblGrid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Испытуемый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28.03.21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73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9:20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80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29.03.21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9:20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30.03.21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73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9:20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89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31.03.21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81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9:20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97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01.04.21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№1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9:00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86</w:t>
            </w:r>
          </w:p>
        </w:tc>
      </w:tr>
      <w:tr w:rsidR="00C16C08" w:rsidTr="00C16C08"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9:20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98</w:t>
            </w:r>
          </w:p>
        </w:tc>
      </w:tr>
    </w:tbl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В результате проведенного эксперимента мы пришли к выводу, что употребление энергетических напитков повышает артериальное давление и пульс.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Заключение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В начале, мы рассмотрели историю происхождения энергетических напитков.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Мы выяснили, что энергетические напитки стали очень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популярными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среди молодежи и школьников с 80-ых годов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XX</w:t>
      </w:r>
      <w:r w:rsidRPr="00C16C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Нами был рассмотрен химический состав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энерготоников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положительные и отрицательные воздействия их на организм человека с медицинской точки зрения.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Нами была выдвинута гипотеза, что энергетические напитки оказывают негативное влияние на здоровье человека.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В практической части исследования мы провели анкетирование и пришли к выводу, что большинство учащихся 8-11 класса употребляют энергетические напитки, потому что это модно. Большинство знают, что они вызывают сердечно - сосудистые заболевания.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Многие из опрошенных готовы отказаться от употребления энергетиков.</w:t>
      </w:r>
      <w:proofErr w:type="gramEnd"/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Нами были проведены 2 эксперимента. В ходе первого эксперимента мы доказали негативное воздействие энергетических напитков на животные и растительные ткани, в ходе второго - на организм человека.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Таким образом, мы подтвердили выдвинутую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раннее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гипотезу.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Список литературы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6C08" w:rsidRDefault="00C16C08" w:rsidP="00044E2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Ахметов М.А. Пища с точки зрения химика. - Ульяновск, 2002 г.</w:t>
      </w:r>
    </w:p>
    <w:p w:rsidR="00C16C08" w:rsidRDefault="00C16C08" w:rsidP="00C16C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Иванов В.Г.,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О.Н.,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Гаверова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Ю.Г. Практикум по органической химии. - М.: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Академа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», 2000 г.</w:t>
      </w:r>
    </w:p>
    <w:p w:rsidR="00C16C08" w:rsidRDefault="00C16C08" w:rsidP="00C16C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Котова Т.,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Позняковский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 Энергетические напитки.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рынка, качество, безопасность, 2013 г.</w:t>
      </w:r>
    </w:p>
    <w:p w:rsidR="00C16C08" w:rsidRDefault="00C16C08" w:rsidP="00C16C0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Назаренко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В.М. Химия в школе, журнал №5, //Что нужно знать о продуктах, которые мы употребляем в пищу //. 1997 г.</w:t>
      </w:r>
    </w:p>
    <w:p w:rsidR="00C16C08" w:rsidRDefault="00C16C08" w:rsidP="00C16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Анкета для учащихся 8-11 классов.</w:t>
      </w:r>
    </w:p>
    <w:p w:rsidR="00C16C08" w:rsidRDefault="00C16C08" w:rsidP="00C16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Класс ______</w:t>
      </w:r>
    </w:p>
    <w:p w:rsidR="00C16C08" w:rsidRDefault="00C16C08" w:rsidP="00C16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Употребляли ли Вы энергетические напитки?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А) да    б) нет</w:t>
      </w:r>
    </w:p>
    <w:p w:rsidR="00C16C08" w:rsidRDefault="00C16C08" w:rsidP="00C16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Почему вы стали употреблять «энергетики?»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а) это «круто» (вызывает приятные ощущения)    </w:t>
      </w:r>
    </w:p>
    <w:p w:rsidR="00C16C08" w:rsidRDefault="00C16C08" w:rsidP="00C16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это модно (потому что «все употребляют»)            </w:t>
      </w:r>
    </w:p>
    <w:p w:rsidR="00C16C08" w:rsidRDefault="00C16C08" w:rsidP="00C16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не употребляю</w:t>
      </w:r>
    </w:p>
    <w:p w:rsidR="00C16C08" w:rsidRDefault="00C16C08" w:rsidP="00C16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Влияют ли энергетики на вашу учебу?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А) да  б) нет</w:t>
      </w:r>
    </w:p>
    <w:p w:rsidR="00C16C08" w:rsidRDefault="00C16C08" w:rsidP="00C16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вы думаете, энергетики вызывают болезни?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А)  да      б) нет</w:t>
      </w:r>
    </w:p>
    <w:p w:rsidR="00C16C08" w:rsidRDefault="00C16C08" w:rsidP="00C16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Какие болезни могут вызвать «энергетики?»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а)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сердечно-сосудистые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заболевания</w:t>
      </w:r>
    </w:p>
    <w:p w:rsidR="00C16C08" w:rsidRDefault="00C16C08" w:rsidP="00C16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хронические заболевания</w:t>
      </w:r>
    </w:p>
    <w:p w:rsidR="00C16C08" w:rsidRDefault="00C16C08" w:rsidP="00C16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разрушение клеток печени</w:t>
      </w:r>
    </w:p>
    <w:p w:rsidR="00C16C08" w:rsidRDefault="00C16C08" w:rsidP="00C16C0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Насколько Вы сможете отказаться от энергетиков?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А) на 1 неделю</w:t>
      </w:r>
    </w:p>
    <w:p w:rsidR="00C16C08" w:rsidRDefault="00C16C08" w:rsidP="00C16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на 1 месяц</w:t>
      </w:r>
    </w:p>
    <w:p w:rsidR="00C16C08" w:rsidRDefault="00C16C08" w:rsidP="00C16C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навсегда</w:t>
      </w: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6C08" w:rsidRDefault="00C16C08" w:rsidP="00C16C0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C16C08" w:rsidRDefault="00C16C08" w:rsidP="00C16C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Таблица №1, иллюстрирующая состав некоторых энергетических напитков (на 100 г продукта)</w:t>
      </w:r>
    </w:p>
    <w:tbl>
      <w:tblPr>
        <w:tblW w:w="9460" w:type="dxa"/>
        <w:tblLayout w:type="fixed"/>
        <w:tblLook w:val="06A0"/>
      </w:tblPr>
      <w:tblGrid>
        <w:gridCol w:w="1951"/>
        <w:gridCol w:w="1559"/>
        <w:gridCol w:w="1604"/>
        <w:gridCol w:w="1513"/>
        <w:gridCol w:w="1416"/>
        <w:gridCol w:w="1417"/>
      </w:tblGrid>
      <w:tr w:rsidR="00C16C08" w:rsidTr="00C16C08">
        <w:trPr>
          <w:trHeight w:val="6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Flash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Drive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Turbo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Energy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Adrenaline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Rush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G-Drive</w:t>
            </w:r>
            <w:proofErr w:type="spellEnd"/>
          </w:p>
        </w:tc>
      </w:tr>
      <w:tr w:rsidR="00C16C08" w:rsidTr="00C16C08">
        <w:trPr>
          <w:trHeight w:val="6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ккал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 кДж/50 ккал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кДж/43 ккал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 кДж/50 ккал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 кДж/54 ккал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 кДж/ 46 ккал</w:t>
            </w:r>
          </w:p>
        </w:tc>
      </w:tr>
      <w:tr w:rsidR="00C16C08" w:rsidTr="00C16C08">
        <w:trPr>
          <w:trHeight w:val="25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 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г</w:t>
            </w:r>
          </w:p>
        </w:tc>
      </w:tr>
      <w:tr w:rsidR="00C16C08" w:rsidTr="00C16C08">
        <w:trPr>
          <w:trHeight w:val="25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 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10,6 г 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 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 г</w:t>
            </w:r>
          </w:p>
        </w:tc>
      </w:tr>
      <w:tr w:rsidR="00C16C08" w:rsidTr="00C16C08">
        <w:trPr>
          <w:trHeight w:val="33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г</w:t>
            </w:r>
          </w:p>
        </w:tc>
      </w:tr>
      <w:tr w:rsidR="00C16C08" w:rsidTr="00C16C08">
        <w:trPr>
          <w:trHeight w:val="26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Таурин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 мг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240 мг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 мг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 мг</w:t>
            </w:r>
          </w:p>
        </w:tc>
      </w:tr>
      <w:tr w:rsidR="00C16C08" w:rsidTr="00C16C08">
        <w:trPr>
          <w:trHeight w:val="416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Кофеин, мг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мг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мг</w:t>
            </w:r>
          </w:p>
        </w:tc>
      </w:tr>
      <w:tr w:rsidR="00C16C08" w:rsidTr="00C16C08">
        <w:trPr>
          <w:trHeight w:val="37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Пиридоксин (B6) , мг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 мг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0,24 мг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 мг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 24 мг</w:t>
            </w:r>
          </w:p>
        </w:tc>
      </w:tr>
      <w:tr w:rsidR="00C16C08" w:rsidTr="00C16C08">
        <w:trPr>
          <w:trHeight w:val="70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Фолиевая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кислота, мкг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 мкг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мкг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мкг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0,04 мкг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мкг</w:t>
            </w:r>
          </w:p>
        </w:tc>
      </w:tr>
      <w:tr w:rsidR="00C16C08" w:rsidTr="00C16C08">
        <w:trPr>
          <w:trHeight w:val="19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 C, мг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мг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 мг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мг</w:t>
            </w:r>
          </w:p>
        </w:tc>
      </w:tr>
      <w:tr w:rsidR="00C16C08" w:rsidTr="00C16C08">
        <w:trPr>
          <w:trHeight w:val="69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 группы B12, мг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8,653 мкг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мкг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мкг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 мкг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мкг</w:t>
            </w:r>
          </w:p>
        </w:tc>
      </w:tr>
      <w:tr w:rsidR="00C16C08" w:rsidTr="00C16C08">
        <w:trPr>
          <w:trHeight w:val="18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Ниацин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мг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2,25 мг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2,52 мг</w:t>
            </w:r>
          </w:p>
        </w:tc>
      </w:tr>
      <w:tr w:rsidR="00C16C08" w:rsidTr="00C16C08">
        <w:trPr>
          <w:trHeight w:val="73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Пантотеновая кислота (B5), мг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мг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0,72 мг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мг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 84 мг</w:t>
            </w:r>
          </w:p>
        </w:tc>
      </w:tr>
      <w:tr w:rsidR="00C16C08" w:rsidTr="00C16C08">
        <w:trPr>
          <w:trHeight w:val="24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 г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6,80 г</w:t>
            </w:r>
          </w:p>
        </w:tc>
      </w:tr>
      <w:tr w:rsidR="00C16C08" w:rsidTr="00C16C08">
        <w:trPr>
          <w:trHeight w:val="49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Консерванты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Бензоат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натрия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-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Бензоат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-</w:t>
            </w:r>
          </w:p>
        </w:tc>
      </w:tr>
      <w:tr w:rsidR="00C16C08" w:rsidTr="00C16C08">
        <w:trPr>
          <w:trHeight w:val="69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Сахарный колер, желтый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хинолиновый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Медные комплексы,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хлорофиллинов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бета-каротин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Бета-каротин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Бета - каротин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Сахарный колер</w:t>
            </w:r>
          </w:p>
        </w:tc>
      </w:tr>
      <w:tr w:rsidR="00C16C08" w:rsidTr="00C16C08">
        <w:trPr>
          <w:trHeight w:val="28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Регулятор кислотности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Кислота лимонная 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Лимонная кислота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Кислота лимонная, цитрат натрия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Кислота лимонная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C08" w:rsidRDefault="00C1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Кислота лимонная, цитрат натрия</w:t>
            </w:r>
          </w:p>
        </w:tc>
      </w:tr>
    </w:tbl>
    <w:p w:rsidR="002E2A0D" w:rsidRDefault="002E2A0D" w:rsidP="00C16C08">
      <w:pPr>
        <w:spacing w:after="0" w:line="240" w:lineRule="auto"/>
        <w:jc w:val="both"/>
      </w:pPr>
    </w:p>
    <w:sectPr w:rsidR="002E2A0D" w:rsidSect="002E2A0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FE" w:rsidRDefault="00AB5CFE" w:rsidP="00C16C08">
      <w:pPr>
        <w:spacing w:after="0" w:line="240" w:lineRule="auto"/>
      </w:pPr>
      <w:r>
        <w:separator/>
      </w:r>
    </w:p>
  </w:endnote>
  <w:endnote w:type="continuationSeparator" w:id="0">
    <w:p w:rsidR="00AB5CFE" w:rsidRDefault="00AB5CFE" w:rsidP="00C1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60345"/>
      <w:docPartObj>
        <w:docPartGallery w:val="Page Numbers (Bottom of Page)"/>
        <w:docPartUnique/>
      </w:docPartObj>
    </w:sdtPr>
    <w:sdtContent>
      <w:p w:rsidR="00C16C08" w:rsidRDefault="00C16C08">
        <w:pPr>
          <w:pStyle w:val="af6"/>
          <w:jc w:val="center"/>
        </w:pPr>
        <w:fldSimple w:instr=" PAGE   \* MERGEFORMAT ">
          <w:r w:rsidR="00044E29">
            <w:rPr>
              <w:noProof/>
            </w:rPr>
            <w:t>1</w:t>
          </w:r>
        </w:fldSimple>
      </w:p>
    </w:sdtContent>
  </w:sdt>
  <w:p w:rsidR="00C16C08" w:rsidRDefault="00C16C0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FE" w:rsidRDefault="00AB5CFE" w:rsidP="00C16C08">
      <w:pPr>
        <w:spacing w:after="0" w:line="240" w:lineRule="auto"/>
      </w:pPr>
      <w:r>
        <w:separator/>
      </w:r>
    </w:p>
  </w:footnote>
  <w:footnote w:type="continuationSeparator" w:id="0">
    <w:p w:rsidR="00AB5CFE" w:rsidRDefault="00AB5CFE" w:rsidP="00C16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F8D"/>
    <w:multiLevelType w:val="hybridMultilevel"/>
    <w:tmpl w:val="9EB076B8"/>
    <w:lvl w:ilvl="0" w:tplc="EAAC7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AC46F7E">
      <w:start w:val="1"/>
      <w:numFmt w:val="lowerLetter"/>
      <w:lvlText w:val="%2."/>
      <w:lvlJc w:val="left"/>
      <w:pPr>
        <w:ind w:left="1440" w:hanging="360"/>
      </w:pPr>
    </w:lvl>
    <w:lvl w:ilvl="2" w:tplc="B1BACC14">
      <w:start w:val="1"/>
      <w:numFmt w:val="lowerRoman"/>
      <w:lvlText w:val="%3."/>
      <w:lvlJc w:val="right"/>
      <w:pPr>
        <w:ind w:left="2160" w:hanging="180"/>
      </w:pPr>
    </w:lvl>
    <w:lvl w:ilvl="3" w:tplc="ACAA7CD0">
      <w:start w:val="1"/>
      <w:numFmt w:val="decimal"/>
      <w:lvlText w:val="%4."/>
      <w:lvlJc w:val="left"/>
      <w:pPr>
        <w:ind w:left="2880" w:hanging="360"/>
      </w:pPr>
    </w:lvl>
    <w:lvl w:ilvl="4" w:tplc="98A8FB92">
      <w:start w:val="1"/>
      <w:numFmt w:val="lowerLetter"/>
      <w:lvlText w:val="%5."/>
      <w:lvlJc w:val="left"/>
      <w:pPr>
        <w:ind w:left="3600" w:hanging="360"/>
      </w:pPr>
    </w:lvl>
    <w:lvl w:ilvl="5" w:tplc="CF8CADA6">
      <w:start w:val="1"/>
      <w:numFmt w:val="lowerRoman"/>
      <w:lvlText w:val="%6."/>
      <w:lvlJc w:val="right"/>
      <w:pPr>
        <w:ind w:left="4320" w:hanging="180"/>
      </w:pPr>
    </w:lvl>
    <w:lvl w:ilvl="6" w:tplc="5ACC95C4">
      <w:start w:val="1"/>
      <w:numFmt w:val="decimal"/>
      <w:lvlText w:val="%7."/>
      <w:lvlJc w:val="left"/>
      <w:pPr>
        <w:ind w:left="5040" w:hanging="360"/>
      </w:pPr>
    </w:lvl>
    <w:lvl w:ilvl="7" w:tplc="F6769622">
      <w:start w:val="1"/>
      <w:numFmt w:val="lowerLetter"/>
      <w:lvlText w:val="%8."/>
      <w:lvlJc w:val="left"/>
      <w:pPr>
        <w:ind w:left="5760" w:hanging="360"/>
      </w:pPr>
    </w:lvl>
    <w:lvl w:ilvl="8" w:tplc="18AAAF1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4DF4"/>
    <w:multiLevelType w:val="hybridMultilevel"/>
    <w:tmpl w:val="B378B9E4"/>
    <w:lvl w:ilvl="0" w:tplc="0C28B0C0">
      <w:start w:val="1"/>
      <w:numFmt w:val="decimal"/>
      <w:lvlText w:val="%1."/>
      <w:lvlJc w:val="left"/>
      <w:pPr>
        <w:ind w:left="720" w:hanging="360"/>
      </w:pPr>
    </w:lvl>
    <w:lvl w:ilvl="1" w:tplc="4DE833D8">
      <w:start w:val="1"/>
      <w:numFmt w:val="lowerLetter"/>
      <w:lvlText w:val="%2."/>
      <w:lvlJc w:val="left"/>
      <w:pPr>
        <w:ind w:left="1440" w:hanging="360"/>
      </w:pPr>
    </w:lvl>
    <w:lvl w:ilvl="2" w:tplc="5A84EA50">
      <w:start w:val="1"/>
      <w:numFmt w:val="lowerRoman"/>
      <w:lvlText w:val="%3."/>
      <w:lvlJc w:val="right"/>
      <w:pPr>
        <w:ind w:left="2160" w:hanging="180"/>
      </w:pPr>
    </w:lvl>
    <w:lvl w:ilvl="3" w:tplc="9B6C0612">
      <w:start w:val="1"/>
      <w:numFmt w:val="decimal"/>
      <w:lvlText w:val="%4."/>
      <w:lvlJc w:val="left"/>
      <w:pPr>
        <w:ind w:left="2880" w:hanging="360"/>
      </w:pPr>
    </w:lvl>
    <w:lvl w:ilvl="4" w:tplc="314465BC">
      <w:start w:val="1"/>
      <w:numFmt w:val="lowerLetter"/>
      <w:lvlText w:val="%5."/>
      <w:lvlJc w:val="left"/>
      <w:pPr>
        <w:ind w:left="3600" w:hanging="360"/>
      </w:pPr>
    </w:lvl>
    <w:lvl w:ilvl="5" w:tplc="5A2CCEAE">
      <w:start w:val="1"/>
      <w:numFmt w:val="lowerRoman"/>
      <w:lvlText w:val="%6."/>
      <w:lvlJc w:val="right"/>
      <w:pPr>
        <w:ind w:left="4320" w:hanging="180"/>
      </w:pPr>
    </w:lvl>
    <w:lvl w:ilvl="6" w:tplc="701C5DE2">
      <w:start w:val="1"/>
      <w:numFmt w:val="decimal"/>
      <w:lvlText w:val="%7."/>
      <w:lvlJc w:val="left"/>
      <w:pPr>
        <w:ind w:left="5040" w:hanging="360"/>
      </w:pPr>
    </w:lvl>
    <w:lvl w:ilvl="7" w:tplc="07A80DF0">
      <w:start w:val="1"/>
      <w:numFmt w:val="lowerLetter"/>
      <w:lvlText w:val="%8."/>
      <w:lvlJc w:val="left"/>
      <w:pPr>
        <w:ind w:left="5760" w:hanging="360"/>
      </w:pPr>
    </w:lvl>
    <w:lvl w:ilvl="8" w:tplc="0048304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519F"/>
    <w:multiLevelType w:val="hybridMultilevel"/>
    <w:tmpl w:val="1C5690AA"/>
    <w:lvl w:ilvl="0" w:tplc="4E0A6496">
      <w:start w:val="1"/>
      <w:numFmt w:val="decimal"/>
      <w:lvlText w:val="%1."/>
      <w:lvlJc w:val="left"/>
      <w:pPr>
        <w:ind w:left="720" w:hanging="360"/>
      </w:pPr>
    </w:lvl>
    <w:lvl w:ilvl="1" w:tplc="6A8AAF18">
      <w:start w:val="1"/>
      <w:numFmt w:val="lowerLetter"/>
      <w:lvlText w:val="%2."/>
      <w:lvlJc w:val="left"/>
      <w:pPr>
        <w:ind w:left="1440" w:hanging="360"/>
      </w:pPr>
    </w:lvl>
    <w:lvl w:ilvl="2" w:tplc="AB88258A">
      <w:start w:val="1"/>
      <w:numFmt w:val="lowerRoman"/>
      <w:lvlText w:val="%3."/>
      <w:lvlJc w:val="right"/>
      <w:pPr>
        <w:ind w:left="2160" w:hanging="180"/>
      </w:pPr>
    </w:lvl>
    <w:lvl w:ilvl="3" w:tplc="83361360">
      <w:start w:val="1"/>
      <w:numFmt w:val="decimal"/>
      <w:lvlText w:val="%4."/>
      <w:lvlJc w:val="left"/>
      <w:pPr>
        <w:ind w:left="2880" w:hanging="360"/>
      </w:pPr>
    </w:lvl>
    <w:lvl w:ilvl="4" w:tplc="862CEBA8">
      <w:start w:val="1"/>
      <w:numFmt w:val="lowerLetter"/>
      <w:lvlText w:val="%5."/>
      <w:lvlJc w:val="left"/>
      <w:pPr>
        <w:ind w:left="3600" w:hanging="360"/>
      </w:pPr>
    </w:lvl>
    <w:lvl w:ilvl="5" w:tplc="197C3348">
      <w:start w:val="1"/>
      <w:numFmt w:val="lowerRoman"/>
      <w:lvlText w:val="%6."/>
      <w:lvlJc w:val="right"/>
      <w:pPr>
        <w:ind w:left="4320" w:hanging="180"/>
      </w:pPr>
    </w:lvl>
    <w:lvl w:ilvl="6" w:tplc="CB7AC498">
      <w:start w:val="1"/>
      <w:numFmt w:val="decimal"/>
      <w:lvlText w:val="%7."/>
      <w:lvlJc w:val="left"/>
      <w:pPr>
        <w:ind w:left="5040" w:hanging="360"/>
      </w:pPr>
    </w:lvl>
    <w:lvl w:ilvl="7" w:tplc="6F26785A">
      <w:start w:val="1"/>
      <w:numFmt w:val="lowerLetter"/>
      <w:lvlText w:val="%8."/>
      <w:lvlJc w:val="left"/>
      <w:pPr>
        <w:ind w:left="5760" w:hanging="360"/>
      </w:pPr>
    </w:lvl>
    <w:lvl w:ilvl="8" w:tplc="9D8A50D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05EA"/>
    <w:multiLevelType w:val="hybridMultilevel"/>
    <w:tmpl w:val="29002FBC"/>
    <w:lvl w:ilvl="0" w:tplc="A190BBB0">
      <w:start w:val="1"/>
      <w:numFmt w:val="decimal"/>
      <w:lvlText w:val="%1."/>
      <w:lvlJc w:val="left"/>
      <w:pPr>
        <w:ind w:left="720" w:hanging="360"/>
      </w:pPr>
    </w:lvl>
    <w:lvl w:ilvl="1" w:tplc="C3FE7A12">
      <w:start w:val="1"/>
      <w:numFmt w:val="lowerLetter"/>
      <w:lvlText w:val="%2."/>
      <w:lvlJc w:val="left"/>
      <w:pPr>
        <w:ind w:left="1440" w:hanging="360"/>
      </w:pPr>
    </w:lvl>
    <w:lvl w:ilvl="2" w:tplc="8DAC6096">
      <w:start w:val="1"/>
      <w:numFmt w:val="lowerRoman"/>
      <w:lvlText w:val="%3."/>
      <w:lvlJc w:val="right"/>
      <w:pPr>
        <w:ind w:left="2160" w:hanging="180"/>
      </w:pPr>
    </w:lvl>
    <w:lvl w:ilvl="3" w:tplc="E838435E">
      <w:start w:val="1"/>
      <w:numFmt w:val="decimal"/>
      <w:lvlText w:val="%4."/>
      <w:lvlJc w:val="left"/>
      <w:pPr>
        <w:ind w:left="2880" w:hanging="360"/>
      </w:pPr>
    </w:lvl>
    <w:lvl w:ilvl="4" w:tplc="E0281E58">
      <w:start w:val="1"/>
      <w:numFmt w:val="lowerLetter"/>
      <w:lvlText w:val="%5."/>
      <w:lvlJc w:val="left"/>
      <w:pPr>
        <w:ind w:left="3600" w:hanging="360"/>
      </w:pPr>
    </w:lvl>
    <w:lvl w:ilvl="5" w:tplc="6B2C06BE">
      <w:start w:val="1"/>
      <w:numFmt w:val="lowerRoman"/>
      <w:lvlText w:val="%6."/>
      <w:lvlJc w:val="right"/>
      <w:pPr>
        <w:ind w:left="4320" w:hanging="180"/>
      </w:pPr>
    </w:lvl>
    <w:lvl w:ilvl="6" w:tplc="22D486CA">
      <w:start w:val="1"/>
      <w:numFmt w:val="decimal"/>
      <w:lvlText w:val="%7."/>
      <w:lvlJc w:val="left"/>
      <w:pPr>
        <w:ind w:left="5040" w:hanging="360"/>
      </w:pPr>
    </w:lvl>
    <w:lvl w:ilvl="7" w:tplc="960CDA04">
      <w:start w:val="1"/>
      <w:numFmt w:val="lowerLetter"/>
      <w:lvlText w:val="%8."/>
      <w:lvlJc w:val="left"/>
      <w:pPr>
        <w:ind w:left="5760" w:hanging="360"/>
      </w:pPr>
    </w:lvl>
    <w:lvl w:ilvl="8" w:tplc="5B1A81E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20DCA"/>
    <w:multiLevelType w:val="hybridMultilevel"/>
    <w:tmpl w:val="3F2CF4F2"/>
    <w:lvl w:ilvl="0" w:tplc="6C28D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C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1ECE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8A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42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6AE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A5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42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1447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D1461"/>
    <w:multiLevelType w:val="hybridMultilevel"/>
    <w:tmpl w:val="0352B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60205"/>
    <w:multiLevelType w:val="hybridMultilevel"/>
    <w:tmpl w:val="BF60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E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93C1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E0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4AB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9E01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06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C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73AF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C08"/>
    <w:rsid w:val="00044E29"/>
    <w:rsid w:val="001C6CA0"/>
    <w:rsid w:val="002E2A0D"/>
    <w:rsid w:val="008D0F52"/>
    <w:rsid w:val="0098263A"/>
    <w:rsid w:val="00AB5CFE"/>
    <w:rsid w:val="00C1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08"/>
    <w:pPr>
      <w:spacing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D0F5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F5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F5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F5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F5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F5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F5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F5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F5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F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0F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0F5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D0F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D0F5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D0F5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D0F5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D0F5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0F5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D0F5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D0F5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D0F5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D0F5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D0F52"/>
    <w:rPr>
      <w:b/>
      <w:bCs/>
    </w:rPr>
  </w:style>
  <w:style w:type="character" w:styleId="a8">
    <w:name w:val="Emphasis"/>
    <w:uiPriority w:val="20"/>
    <w:qFormat/>
    <w:rsid w:val="008D0F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D0F5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D0F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0F5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0F5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D0F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D0F52"/>
    <w:rPr>
      <w:b/>
      <w:bCs/>
      <w:i/>
      <w:iCs/>
    </w:rPr>
  </w:style>
  <w:style w:type="character" w:styleId="ad">
    <w:name w:val="Subtle Emphasis"/>
    <w:uiPriority w:val="19"/>
    <w:qFormat/>
    <w:rsid w:val="008D0F52"/>
    <w:rPr>
      <w:i/>
      <w:iCs/>
    </w:rPr>
  </w:style>
  <w:style w:type="character" w:styleId="ae">
    <w:name w:val="Intense Emphasis"/>
    <w:uiPriority w:val="21"/>
    <w:qFormat/>
    <w:rsid w:val="008D0F52"/>
    <w:rPr>
      <w:b/>
      <w:bCs/>
    </w:rPr>
  </w:style>
  <w:style w:type="character" w:styleId="af">
    <w:name w:val="Subtle Reference"/>
    <w:uiPriority w:val="31"/>
    <w:qFormat/>
    <w:rsid w:val="008D0F52"/>
    <w:rPr>
      <w:smallCaps/>
    </w:rPr>
  </w:style>
  <w:style w:type="character" w:styleId="af0">
    <w:name w:val="Intense Reference"/>
    <w:uiPriority w:val="32"/>
    <w:qFormat/>
    <w:rsid w:val="008D0F52"/>
    <w:rPr>
      <w:smallCaps/>
      <w:spacing w:val="5"/>
      <w:u w:val="single"/>
    </w:rPr>
  </w:style>
  <w:style w:type="character" w:styleId="af1">
    <w:name w:val="Book Title"/>
    <w:uiPriority w:val="33"/>
    <w:qFormat/>
    <w:rsid w:val="008D0F5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D0F52"/>
    <w:pPr>
      <w:outlineLvl w:val="9"/>
    </w:pPr>
  </w:style>
  <w:style w:type="character" w:styleId="af3">
    <w:name w:val="Hyperlink"/>
    <w:basedOn w:val="a0"/>
    <w:uiPriority w:val="99"/>
    <w:semiHidden/>
    <w:unhideWhenUsed/>
    <w:rsid w:val="00C16C08"/>
    <w:rPr>
      <w:color w:val="0000FF" w:themeColor="hyperlink"/>
      <w:u w:val="single"/>
    </w:rPr>
  </w:style>
  <w:style w:type="paragraph" w:styleId="af4">
    <w:name w:val="header"/>
    <w:basedOn w:val="a"/>
    <w:link w:val="11"/>
    <w:uiPriority w:val="99"/>
    <w:semiHidden/>
    <w:unhideWhenUsed/>
    <w:rsid w:val="00C1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4"/>
    <w:uiPriority w:val="99"/>
    <w:semiHidden/>
    <w:locked/>
    <w:rsid w:val="00C16C08"/>
    <w:rPr>
      <w:lang w:val="ru-RU" w:bidi="ar-SA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C16C08"/>
    <w:rPr>
      <w:lang w:val="ru-RU" w:bidi="ar-SA"/>
    </w:rPr>
  </w:style>
  <w:style w:type="paragraph" w:styleId="af6">
    <w:name w:val="footer"/>
    <w:basedOn w:val="a"/>
    <w:link w:val="12"/>
    <w:uiPriority w:val="99"/>
    <w:unhideWhenUsed/>
    <w:rsid w:val="00C16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6"/>
    <w:uiPriority w:val="99"/>
    <w:semiHidden/>
    <w:locked/>
    <w:rsid w:val="00C16C08"/>
    <w:rPr>
      <w:lang w:val="ru-RU" w:bidi="ar-SA"/>
    </w:rPr>
  </w:style>
  <w:style w:type="character" w:customStyle="1" w:styleId="af7">
    <w:name w:val="Нижний колонтитул Знак"/>
    <w:basedOn w:val="a0"/>
    <w:link w:val="af6"/>
    <w:uiPriority w:val="99"/>
    <w:rsid w:val="00C16C08"/>
    <w:rPr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C1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16C08"/>
    <w:rPr>
      <w:rFonts w:ascii="Tahoma" w:hAnsi="Tahoma" w:cs="Tahoma"/>
      <w:sz w:val="16"/>
      <w:szCs w:val="16"/>
      <w:lang w:val="ru-RU" w:bidi="ar-SA"/>
    </w:rPr>
  </w:style>
  <w:style w:type="paragraph" w:customStyle="1" w:styleId="13">
    <w:name w:val="Без интервала1"/>
    <w:rsid w:val="00C16C08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  <w:style w:type="table" w:styleId="afa">
    <w:name w:val="Table Grid"/>
    <w:basedOn w:val="a1"/>
    <w:uiPriority w:val="59"/>
    <w:rsid w:val="00C16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hyperlink" Target="https://pankreotit-med.com/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Употребляли ли Вы энергетические напитки?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BF2-4E80-903E-0E6A99A272A7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BF2-4E80-903E-0E6A99A272A7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BF2-4E80-903E-0E6A99A272A7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BF2-4E80-903E-0E6A99A272A7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F2-4E80-903E-0E6A99A272A7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F2-4E80-903E-0E6A99A272A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D6-4C32-B641-853EC3624808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Почему вы стали употреблять "энергетики"?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8A5-4AF8-AC7A-ACED6EE1D57E}"/>
              </c:ext>
            </c:extLst>
          </c:dPt>
          <c:dPt>
            <c:idx val="1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8A5-4AF8-AC7A-ACED6EE1D57E}"/>
              </c:ext>
            </c:extLst>
          </c:dPt>
          <c:dPt>
            <c:idx val="2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8A5-4AF8-AC7A-ACED6EE1D57E}"/>
              </c:ext>
            </c:extLst>
          </c:dPt>
          <c:dPt>
            <c:idx val="3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8A5-4AF8-AC7A-ACED6EE1D57E}"/>
              </c:ext>
            </c:extLst>
          </c:dPt>
          <c:dLbls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A5-4AF8-AC7A-ACED6EE1D57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Это "круто" (вызывают приятные ощущения)</c:v>
                </c:pt>
                <c:pt idx="1">
                  <c:v>Это модно ("все употребляют")</c:v>
                </c:pt>
                <c:pt idx="2">
                  <c:v>Не употребляю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0.32000000000000067</c:v>
                </c:pt>
                <c:pt idx="1">
                  <c:v>0.4</c:v>
                </c:pt>
                <c:pt idx="2">
                  <c:v>0.28000000000000008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7E-4D89-9A1B-217A9EBA772E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33129154628031E-2"/>
          <c:y val="0.22443820848483498"/>
          <c:w val="0.86708505450493256"/>
          <c:h val="0.723336543609726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Влияют ли энергетики на вашу учебу?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430-44EC-8FCE-CEF6689376B3}"/>
              </c:ext>
            </c:extLst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430-44EC-8FCE-CEF6689376B3}"/>
              </c:ext>
            </c:extLst>
          </c:dPt>
          <c:dPt>
            <c:idx val="2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430-44EC-8FCE-CEF6689376B3}"/>
              </c:ext>
            </c:extLst>
          </c:dPt>
          <c:dPt>
            <c:idx val="3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430-44EC-8FCE-CEF6689376B3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30-44EC-8FCE-CEF6689376B3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30-44EC-8FCE-CEF6689376B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4.0000000000000022E-2</c:v>
                </c:pt>
                <c:pt idx="1">
                  <c:v>0.96000000000000063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67-4B1E-AA49-E233707003F1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думаете энергетики вызывают болезни?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DF3-4935-AFB5-8953E66AE18F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DF3-4935-AFB5-8953E66AE18F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DF3-4935-AFB5-8953E66AE18F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F3-4935-AFB5-8953E66AE18F}"/>
              </c:ext>
            </c:extLst>
          </c:dPt>
          <c:dLbls>
            <c:dLbl>
              <c:idx val="2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F3-4935-AFB5-8953E66AE18F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F3-4935-AFB5-8953E66AE18F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0.76000000000000156</c:v>
                </c:pt>
                <c:pt idx="1">
                  <c:v>0.24000000000000021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00-409F-8412-F479521A7259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болезни могут вызвать энергетики?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BD6-4CC8-9327-F007CCDE8C60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BD6-4CC8-9327-F007CCDE8C60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BD6-4CC8-9327-F007CCDE8C60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BD6-4CC8-9327-F007CCDE8C60}"/>
              </c:ext>
            </c:extLst>
          </c:dPt>
          <c:dLbls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BD6-4CC8-9327-F007CCDE8C6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Сердечно-сосудистые заболевания</c:v>
                </c:pt>
                <c:pt idx="1">
                  <c:v>Хронические заболевания</c:v>
                </c:pt>
                <c:pt idx="2">
                  <c:v>Разрушение клеток печени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0.64000000000000168</c:v>
                </c:pt>
                <c:pt idx="1">
                  <c:v>8.0000000000000043E-2</c:v>
                </c:pt>
                <c:pt idx="2">
                  <c:v>0.28000000000000008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BB-4480-9EBD-C563F136C9C8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Вы сможете отказаться от энергетиков?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9BA-48F5-BFA6-527CA3481FDE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9BA-48F5-BFA6-527CA3481FDE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9BA-48F5-BFA6-527CA3481FDE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9BA-48F5-BFA6-527CA3481FDE}"/>
              </c:ext>
            </c:extLst>
          </c:dPt>
          <c:dLbls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BA-48F5-BFA6-527CA3481FD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На 1 неделю</c:v>
                </c:pt>
                <c:pt idx="1">
                  <c:v>На 1 месяц</c:v>
                </c:pt>
                <c:pt idx="2">
                  <c:v>Навсегда 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8.0000000000000057E-2</c:v>
                </c:pt>
                <c:pt idx="1">
                  <c:v>0.12000000000000002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DE-4524-BF7A-FC7208C1A78D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2023-08-08T15:22:00Z</dcterms:created>
  <dcterms:modified xsi:type="dcterms:W3CDTF">2023-08-08T15:38:00Z</dcterms:modified>
</cp:coreProperties>
</file>