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3" w:rsidRPr="00293217" w:rsidRDefault="00B57783" w:rsidP="00B57783">
      <w:pPr>
        <w:jc w:val="right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293217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Приложение 1</w:t>
      </w:r>
    </w:p>
    <w:p w:rsidR="00626CDA" w:rsidRPr="00293217" w:rsidRDefault="00B57783" w:rsidP="00293217">
      <w:pPr>
        <w:ind w:firstLine="708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9321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момент рождения ребенок весит в среднем 3-3,5 кг и имеет рост около 50 см, детеныш бурого медведя, чьи родители достигают веса 200 кг и более, весит не более 500 г, а крошечный кенгуренок - менее 1 грамма. Из серого невзрачного птенца вырастает прекрасный лебедь, юркий головастик превращается в степенную жабу, а из посаженного возле дома желудя вырастает громадный дуб, который спустя сотню лет радует своей красотой новые поколения людей. Все эти изменения возможны благодаря способности организмов к росту и развитию. Дерево не превратится в семя, рыба не вернется в икринку – процессы роста и развития необратимы. Эти два свойства живой материи неразрывно связаны друг с другом, и в их основе лежит способность клетки к делению и специализации.</w:t>
      </w:r>
    </w:p>
    <w:p w:rsidR="00B57783" w:rsidRPr="00293217" w:rsidRDefault="00293217" w:rsidP="00293217">
      <w:pPr>
        <w:shd w:val="clear" w:color="auto" w:fill="FFFFFF"/>
        <w:spacing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932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Рост инфузории или амебы –  </w:t>
      </w:r>
      <w:r w:rsidR="00B57783" w:rsidRPr="00B577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 увеличение размеров и усложнение строения отдельной клетки за счет процессов биосинтеза. Но рост многоклеточного организма - это не только увеличение размеров клеток, но и их активное деление - увеличение количества. Скорость роста, особенности развития, размеры, до которых может дорасти определенная особь, - все это зависит от многих факторов, в том числе и от влияния среды. Но основным, опре</w:t>
      </w:r>
      <w:r w:rsidR="00B57783" w:rsidRPr="002932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деляющим фактором всех этих процессов служит наследственная информация, которая хранится в виде хромосом в ядре каждой клетки. Все клетки многоклеточного организма происходят из одной оплодотворенной яйцеклетки. В процессе роста каждая вновь образующаяся клетка должна получить точную копию генетического материала, чтобы, обладая общей наследственной программой организма, специализироваться и, выполняя свою определенную функцию, являться неотъемлемой частью целого.</w:t>
      </w:r>
    </w:p>
    <w:p w:rsidR="00B57783" w:rsidRPr="00B57783" w:rsidRDefault="00B57783" w:rsidP="00293217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577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связи с дифференцировкой, т. е. разделением на разные типы, клетки многоклеточного организма имеют неодинаковую продолжительность жизни. Например, нервные клетки перестают делиться еще по время внутриутробного развития, и в течение жизни организма их количество может только уменьшаться. Однажды возникнув, больше не делятся и живут столько, сколько ткань или орган, в состав которых они входят, клетки, образующие поперечно-полосатые мышечные ткани у животных и запасающие ткани у растений. Постоянно делятся клетки красного костного мозга, образуя клетки к</w:t>
      </w:r>
      <w:r w:rsidRPr="002932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рови, продолжительн</w:t>
      </w:r>
      <w:r w:rsidRPr="00B577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ость жизни которых ограничена. В процессе выполнения своих функций быстро гибнут клетки кожного эпителия, поэтому в ростковой зоне</w:t>
      </w:r>
      <w:r w:rsidR="00293217" w:rsidRPr="0029321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эпидермиса клетки делятся очень интенсивно. Активно делятся камбиальные клетки и клетки конусов нарастания у растений. Чем выше специализация клеток, тем ниже их способность к размножению.</w:t>
      </w:r>
    </w:p>
    <w:p w:rsidR="00B57783" w:rsidRPr="00B57783" w:rsidRDefault="00B57783" w:rsidP="00B57783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B57783" w:rsidRDefault="00B57783"/>
    <w:p w:rsidR="009810A1" w:rsidRPr="009810A1" w:rsidRDefault="009810A1" w:rsidP="009810A1">
      <w:pPr>
        <w:jc w:val="right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9810A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lastRenderedPageBreak/>
        <w:t>Приложение 2</w:t>
      </w:r>
    </w:p>
    <w:p w:rsidR="009810A1" w:rsidRPr="009810A1" w:rsidRDefault="009810A1" w:rsidP="009810A1">
      <w:pPr>
        <w:rPr>
          <w:rFonts w:ascii="Times New Roman" w:hAnsi="Times New Roman" w:cs="Times New Roman"/>
          <w:b/>
          <w:sz w:val="28"/>
        </w:rPr>
      </w:pPr>
      <w:r w:rsidRPr="009810A1">
        <w:rPr>
          <w:rFonts w:ascii="Times New Roman" w:hAnsi="Times New Roman" w:cs="Times New Roman"/>
          <w:b/>
          <w:sz w:val="28"/>
        </w:rPr>
        <w:t>Определите ключевые процессы, происходящие во время митоза, обозначив фазу, для которой они характерны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1.Расположение хромосом по экватору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2.Растворение ядерной оболочки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3. Формирование  ядерной оболочки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4. Прикрепление нитей веретена деления к хромосомам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5. Исчезновение нитей  веретена деления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6. Расхождение хромосом к полюсам клетки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7. Спирализация хромосом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8. Расхождение центриолей к полюсам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9. Появление в цитоплазме перетяжки</w:t>
      </w:r>
    </w:p>
    <w:p w:rsidR="009810A1" w:rsidRPr="009810A1" w:rsidRDefault="009810A1" w:rsidP="009810A1">
      <w:pPr>
        <w:rPr>
          <w:rFonts w:ascii="Times New Roman" w:hAnsi="Times New Roman" w:cs="Times New Roman"/>
          <w:sz w:val="28"/>
        </w:rPr>
      </w:pPr>
      <w:r w:rsidRPr="009810A1">
        <w:rPr>
          <w:rFonts w:ascii="Times New Roman" w:hAnsi="Times New Roman" w:cs="Times New Roman"/>
          <w:sz w:val="28"/>
        </w:rPr>
        <w:t>10. Образование хроматина</w:t>
      </w: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Default="009810A1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9810A1" w:rsidRPr="009810A1" w:rsidRDefault="009810A1" w:rsidP="009810A1">
      <w:pPr>
        <w:jc w:val="right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9810A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lastRenderedPageBreak/>
        <w:t xml:space="preserve">Приложение 3 </w:t>
      </w:r>
    </w:p>
    <w:p w:rsidR="009810A1" w:rsidRDefault="00E7320D" w:rsidP="009810A1">
      <w:pPr>
        <w:ind w:firstLine="708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З</w:t>
      </w:r>
      <w:r w:rsidR="009810A1" w:rsidRPr="009810A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адание «Нарушение митоза»</w:t>
      </w:r>
      <w:r w:rsidR="009810A1" w:rsidRPr="009810A1">
        <w:rPr>
          <w:rFonts w:ascii="Times New Roman" w:hAnsi="Times New Roman" w:cs="Times New Roman"/>
          <w:bCs/>
          <w:color w:val="000000"/>
          <w:sz w:val="24"/>
        </w:rPr>
        <w:br/>
      </w:r>
      <w:r w:rsidR="009810A1" w:rsidRPr="009810A1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Проанализировав текст, составьте логические пары: </w:t>
      </w:r>
      <w:r w:rsidR="009810A1" w:rsidRPr="009810A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тип воздействия – последствия</w:t>
      </w:r>
      <w:r w:rsidR="009810A1" w:rsidRPr="009810A1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.</w:t>
      </w:r>
      <w:r w:rsidR="009810A1" w:rsidRPr="009810A1">
        <w:rPr>
          <w:rFonts w:ascii="Times New Roman" w:hAnsi="Times New Roman" w:cs="Times New Roman"/>
          <w:bCs/>
          <w:color w:val="000000"/>
          <w:sz w:val="24"/>
        </w:rPr>
        <w:br/>
      </w:r>
    </w:p>
    <w:p w:rsidR="009810A1" w:rsidRDefault="009810A1" w:rsidP="009810A1">
      <w:pPr>
        <w:ind w:firstLine="708"/>
        <w:rPr>
          <w:sz w:val="24"/>
        </w:rPr>
      </w:pPr>
      <w:r w:rsidRPr="009810A1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Правильное течение митоза может быть нарушено различными внешними факторами: высокими дозами радиации, некоторыми химическими веществами. Например, под воздействием рентгеновских лучей ДНК хромосомы может разорваться, хромосомы также при этом разрываются. Такие хромосомы не способны двигаться, например в анафазе. Некоторые химические вещества, не свойственные живым организмам (спирты, фенолы) нарушают согласованность митотических процессов. Одни хромосомы при этом двигаются быстрее, другие медленнее. Некоторые из них вообще могут не включаться в дочерние ядра. Есть вещества, которые препятствуют образованию нитей веретена деления. Их называют цитостатиками, например, колхицин и колцемид. Воздействуя ими на клетку можно остановить деление на стадии прометафазы. В результате такого воздействия в ядре возн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икает удвоенный набор хромосом</w:t>
      </w:r>
      <w:r w:rsidRPr="009810A1">
        <w:rPr>
          <w:rFonts w:ascii="Times New Roman" w:hAnsi="Times New Roman" w:cs="Times New Roman"/>
          <w:bCs/>
          <w:color w:val="000000"/>
          <w:sz w:val="28"/>
        </w:rPr>
        <w:br/>
      </w:r>
      <w:bookmarkStart w:id="0" w:name="_GoBack"/>
      <w:bookmarkEnd w:id="0"/>
    </w:p>
    <w:sectPr w:rsidR="009810A1" w:rsidSect="004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E685C"/>
    <w:rsid w:val="00293217"/>
    <w:rsid w:val="0039506F"/>
    <w:rsid w:val="00470D75"/>
    <w:rsid w:val="00477E48"/>
    <w:rsid w:val="00626CDA"/>
    <w:rsid w:val="009810A1"/>
    <w:rsid w:val="00B57783"/>
    <w:rsid w:val="00DE685C"/>
    <w:rsid w:val="00DE7D65"/>
    <w:rsid w:val="00E7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B57783"/>
  </w:style>
  <w:style w:type="table" w:styleId="a3">
    <w:name w:val="Table Grid"/>
    <w:basedOn w:val="a1"/>
    <w:rsid w:val="00DE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B57783"/>
  </w:style>
  <w:style w:type="table" w:styleId="a3">
    <w:name w:val="Table Grid"/>
    <w:basedOn w:val="a1"/>
    <w:rsid w:val="00DE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3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94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1F5"/>
                        <w:left w:val="single" w:sz="12" w:space="0" w:color="F0F1F5"/>
                        <w:bottom w:val="single" w:sz="12" w:space="0" w:color="F0F1F5"/>
                        <w:right w:val="single" w:sz="12" w:space="0" w:color="F0F1F5"/>
                      </w:divBdr>
                      <w:divsChild>
                        <w:div w:id="17996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2022-04-01T04:59:00Z</dcterms:created>
  <dcterms:modified xsi:type="dcterms:W3CDTF">2022-04-01T04:59:00Z</dcterms:modified>
</cp:coreProperties>
</file>