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0" w:rsidRDefault="008E0470" w:rsidP="0031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E0470" w:rsidRDefault="008E0470" w:rsidP="00314ECD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8E0470" w:rsidRDefault="008E0470" w:rsidP="00314ECD">
      <w:pPr>
        <w:pBdr>
          <w:bottom w:val="single" w:sz="12" w:space="1" w:color="auto"/>
        </w:pBd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16»</w:t>
      </w: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E0470" w:rsidRPr="00063616" w:rsidRDefault="00063616" w:rsidP="00063616">
      <w:pPr>
        <w:jc w:val="center"/>
        <w:rPr>
          <w:rFonts w:ascii="Times New Roman" w:hAnsi="Times New Roman" w:cs="Times New Roman"/>
          <w:sz w:val="40"/>
          <w:szCs w:val="40"/>
        </w:rPr>
      </w:pPr>
      <w:r w:rsidRPr="00063616">
        <w:rPr>
          <w:rFonts w:ascii="Times New Roman" w:hAnsi="Times New Roman" w:cs="Times New Roman"/>
          <w:sz w:val="40"/>
          <w:szCs w:val="40"/>
        </w:rPr>
        <w:t>Методическая работа</w:t>
      </w:r>
    </w:p>
    <w:p w:rsidR="008E0470" w:rsidRDefault="008E0470" w:rsidP="008E0470">
      <w:pPr>
        <w:ind w:left="-426" w:firstLine="426"/>
        <w:rPr>
          <w:rFonts w:ascii="Times New Roman" w:hAnsi="Times New Roman" w:cs="Times New Roman"/>
          <w:sz w:val="36"/>
          <w:szCs w:val="36"/>
        </w:rPr>
      </w:pPr>
    </w:p>
    <w:p w:rsidR="008E0470" w:rsidRDefault="008E0470" w:rsidP="008E0470">
      <w:pPr>
        <w:ind w:left="-426" w:firstLine="426"/>
        <w:rPr>
          <w:rFonts w:ascii="Times New Roman" w:hAnsi="Times New Roman" w:cs="Times New Roman"/>
          <w:sz w:val="36"/>
          <w:szCs w:val="36"/>
        </w:rPr>
      </w:pPr>
    </w:p>
    <w:p w:rsidR="008D2318" w:rsidRPr="00EA1557" w:rsidRDefault="008D2318" w:rsidP="008E0470">
      <w:pPr>
        <w:ind w:left="-426" w:firstLine="426"/>
        <w:rPr>
          <w:rFonts w:ascii="Times New Roman" w:hAnsi="Times New Roman" w:cs="Times New Roman"/>
          <w:b/>
          <w:bCs/>
          <w:sz w:val="36"/>
          <w:szCs w:val="36"/>
        </w:rPr>
      </w:pPr>
    </w:p>
    <w:p w:rsidR="008D2318" w:rsidRDefault="008D2318" w:rsidP="00D95EE2">
      <w:pPr>
        <w:rPr>
          <w:rFonts w:ascii="Times New Roman" w:hAnsi="Times New Roman" w:cs="Times New Roman"/>
          <w:sz w:val="36"/>
          <w:szCs w:val="36"/>
        </w:rPr>
      </w:pPr>
    </w:p>
    <w:p w:rsidR="008E0470" w:rsidRPr="00D3101B" w:rsidRDefault="00E129CA" w:rsidP="008E04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Тема</w:t>
      </w:r>
      <w:r w:rsidR="008E0470">
        <w:rPr>
          <w:rFonts w:ascii="Times New Roman" w:hAnsi="Times New Roman" w:cs="Times New Roman"/>
          <w:sz w:val="36"/>
          <w:szCs w:val="36"/>
        </w:rPr>
        <w:t xml:space="preserve">:  </w:t>
      </w:r>
      <w:r w:rsidR="008E0470" w:rsidRPr="00D3101B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>узыкальное образование – г</w:t>
      </w:r>
      <w:r w:rsidR="004A4781">
        <w:rPr>
          <w:rFonts w:ascii="Times New Roman" w:hAnsi="Times New Roman" w:cs="Times New Roman"/>
          <w:b/>
          <w:bCs/>
          <w:sz w:val="32"/>
          <w:szCs w:val="32"/>
        </w:rPr>
        <w:t xml:space="preserve">лавный </w:t>
      </w:r>
      <w:r w:rsidR="00D95EE2">
        <w:rPr>
          <w:rFonts w:ascii="Times New Roman" w:hAnsi="Times New Roman" w:cs="Times New Roman"/>
          <w:b/>
          <w:bCs/>
          <w:sz w:val="32"/>
          <w:szCs w:val="32"/>
        </w:rPr>
        <w:t>фактор развития детей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2E14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E0470" w:rsidRPr="00D3101B" w:rsidRDefault="008E0470" w:rsidP="008E0470">
      <w:pPr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8E0470" w:rsidRDefault="008E0470" w:rsidP="00E129CA">
      <w:pPr>
        <w:spacing w:after="0" w:line="240" w:lineRule="auto"/>
        <w:ind w:left="-425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Иванова Марина Ивановна,</w:t>
      </w:r>
    </w:p>
    <w:p w:rsidR="00E129CA" w:rsidRDefault="00E129CA" w:rsidP="00E129CA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CA" w:rsidRDefault="00E129CA" w:rsidP="00E129CA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квалификационной категории</w:t>
      </w:r>
    </w:p>
    <w:p w:rsidR="008E0470" w:rsidRDefault="008E0470" w:rsidP="008E0470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0470" w:rsidRDefault="008E0470" w:rsidP="008E0470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0470" w:rsidRDefault="008E0470" w:rsidP="008E0470">
      <w:pPr>
        <w:rPr>
          <w:rFonts w:ascii="Times New Roman" w:hAnsi="Times New Roman" w:cs="Times New Roman"/>
          <w:sz w:val="28"/>
          <w:szCs w:val="28"/>
        </w:rPr>
      </w:pPr>
    </w:p>
    <w:p w:rsidR="00314ECD" w:rsidRDefault="00314ECD" w:rsidP="008E0470">
      <w:pPr>
        <w:rPr>
          <w:rFonts w:ascii="Times New Roman" w:hAnsi="Times New Roman" w:cs="Times New Roman"/>
          <w:sz w:val="28"/>
          <w:szCs w:val="28"/>
        </w:rPr>
      </w:pPr>
    </w:p>
    <w:p w:rsidR="00314ECD" w:rsidRDefault="00314ECD" w:rsidP="008E0470">
      <w:pPr>
        <w:rPr>
          <w:rFonts w:ascii="Times New Roman" w:hAnsi="Times New Roman" w:cs="Times New Roman"/>
          <w:sz w:val="28"/>
          <w:szCs w:val="28"/>
        </w:rPr>
      </w:pPr>
    </w:p>
    <w:p w:rsidR="008D2318" w:rsidRDefault="008D2318" w:rsidP="008E0470">
      <w:pPr>
        <w:rPr>
          <w:rFonts w:ascii="Times New Roman" w:hAnsi="Times New Roman" w:cs="Times New Roman"/>
          <w:sz w:val="28"/>
          <w:szCs w:val="28"/>
        </w:rPr>
      </w:pPr>
    </w:p>
    <w:p w:rsidR="00D95EE2" w:rsidRDefault="00D95EE2" w:rsidP="008E0470">
      <w:pPr>
        <w:rPr>
          <w:rFonts w:ascii="Times New Roman" w:hAnsi="Times New Roman" w:cs="Times New Roman"/>
          <w:sz w:val="28"/>
          <w:szCs w:val="28"/>
        </w:rPr>
      </w:pPr>
    </w:p>
    <w:p w:rsidR="00D95EE2" w:rsidRDefault="00D95EE2" w:rsidP="008E0470">
      <w:pPr>
        <w:rPr>
          <w:rFonts w:ascii="Times New Roman" w:hAnsi="Times New Roman" w:cs="Times New Roman"/>
          <w:sz w:val="28"/>
          <w:szCs w:val="28"/>
        </w:rPr>
      </w:pPr>
    </w:p>
    <w:p w:rsidR="008E0470" w:rsidRDefault="008E0470" w:rsidP="008E0470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:rsidR="00D95EE2" w:rsidRDefault="00D95EE2" w:rsidP="00E129CA">
      <w:pPr>
        <w:rPr>
          <w:rFonts w:ascii="Times New Roman" w:hAnsi="Times New Roman" w:cs="Times New Roman"/>
          <w:sz w:val="32"/>
          <w:szCs w:val="32"/>
        </w:rPr>
      </w:pPr>
    </w:p>
    <w:p w:rsidR="00D95EE2" w:rsidRDefault="00D95EE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8D2318" w:rsidP="005752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2E1457" w:rsidRDefault="002E1457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318" w:rsidRPr="002E1457" w:rsidRDefault="002E1457" w:rsidP="002E1457">
      <w:pPr>
        <w:pStyle w:val="a8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Ведение</w:t>
      </w:r>
    </w:p>
    <w:p w:rsidR="00074C35" w:rsidRDefault="00D3101B" w:rsidP="002E1457">
      <w:pPr>
        <w:pStyle w:val="a8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музыкой и ее воздействие на внутренний мир</w:t>
      </w:r>
      <w:r w:rsidR="00074C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4852" w:rsidRDefault="00074C35" w:rsidP="002E1457">
      <w:pPr>
        <w:pStyle w:val="a8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074C35">
        <w:rPr>
          <w:rFonts w:ascii="Times New Roman" w:hAnsi="Times New Roman" w:cs="Times New Roman"/>
          <w:sz w:val="32"/>
          <w:szCs w:val="32"/>
        </w:rPr>
        <w:t xml:space="preserve">Искусство  учит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74C35">
        <w:rPr>
          <w:rFonts w:ascii="Times New Roman" w:hAnsi="Times New Roman" w:cs="Times New Roman"/>
          <w:sz w:val="32"/>
          <w:szCs w:val="32"/>
        </w:rPr>
        <w:t xml:space="preserve"> «яснее мыслить и глубже чувствовать</w:t>
      </w:r>
    </w:p>
    <w:p w:rsidR="00074C35" w:rsidRDefault="00074C35" w:rsidP="002E1457">
      <w:pPr>
        <w:pStyle w:val="a8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Эмоционально – образное  восприятие  детей </w:t>
      </w:r>
    </w:p>
    <w:p w:rsidR="00074C35" w:rsidRPr="002E1457" w:rsidRDefault="002E1457" w:rsidP="002E1457">
      <w:pPr>
        <w:pStyle w:val="a8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литература</w:t>
      </w:r>
    </w:p>
    <w:p w:rsidR="003B4852" w:rsidRPr="00074C35" w:rsidRDefault="003B4852" w:rsidP="00074C3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2" w:rsidRDefault="003B4852" w:rsidP="00575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18E4" w:rsidRDefault="00C818E4" w:rsidP="003B4852">
      <w:pPr>
        <w:rPr>
          <w:rFonts w:ascii="Times New Roman" w:hAnsi="Times New Roman" w:cs="Times New Roman"/>
          <w:sz w:val="32"/>
          <w:szCs w:val="32"/>
        </w:rPr>
      </w:pPr>
    </w:p>
    <w:p w:rsidR="0046658C" w:rsidRPr="00E521D6" w:rsidRDefault="0046658C" w:rsidP="0046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1D6">
        <w:rPr>
          <w:rFonts w:ascii="Times New Roman" w:hAnsi="Times New Roman" w:cs="Times New Roman"/>
          <w:sz w:val="28"/>
          <w:szCs w:val="28"/>
        </w:rPr>
        <w:t>-1-</w:t>
      </w:r>
    </w:p>
    <w:p w:rsidR="00E400BB" w:rsidRDefault="00575206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обладает удивительной силой воздействия на человека, и поэтому она одно из прекрасных и очень сильных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внутреннего развития ребёнка. </w:t>
      </w:r>
    </w:p>
    <w:p w:rsidR="00575206" w:rsidRDefault="00E400BB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окружает человека с детства, и с ранних лет он привыкает связывать </w:t>
      </w:r>
      <w:r w:rsidR="0091734D">
        <w:rPr>
          <w:rFonts w:ascii="Times New Roman" w:hAnsi="Times New Roman" w:cs="Times New Roman"/>
          <w:sz w:val="28"/>
          <w:szCs w:val="28"/>
        </w:rPr>
        <w:t>поставлять</w:t>
      </w:r>
      <w:r w:rsidR="006A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впечатления с определенными явлениями действительности. Колыбельная песня связывается с представлениями о ночной тишине и покое, марш – с шествием, парадом, танец – с веселым праздником. Вот так и закрепляются в нашем сознании первые, самые элементарные музыкальные образы. </w:t>
      </w:r>
      <w:r w:rsidR="00575206">
        <w:rPr>
          <w:rFonts w:ascii="Times New Roman" w:hAnsi="Times New Roman" w:cs="Times New Roman"/>
          <w:sz w:val="28"/>
          <w:szCs w:val="28"/>
        </w:rPr>
        <w:t>Ребёнок переживает музыку так, как он мог бы переживать реальные события в своей жизни, и знакомство с музыкой  - это возможно</w:t>
      </w:r>
      <w:r w:rsidR="00D065D6">
        <w:rPr>
          <w:rFonts w:ascii="Times New Roman" w:hAnsi="Times New Roman" w:cs="Times New Roman"/>
          <w:sz w:val="28"/>
          <w:szCs w:val="28"/>
        </w:rPr>
        <w:t>сть получения положительного ж</w:t>
      </w:r>
      <w:r w:rsidR="00575206">
        <w:rPr>
          <w:rFonts w:ascii="Times New Roman" w:hAnsi="Times New Roman" w:cs="Times New Roman"/>
          <w:sz w:val="28"/>
          <w:szCs w:val="28"/>
        </w:rPr>
        <w:t xml:space="preserve">изненного опыта. </w:t>
      </w:r>
      <w:r w:rsidR="00D065D6">
        <w:rPr>
          <w:rFonts w:ascii="Times New Roman" w:hAnsi="Times New Roman" w:cs="Times New Roman"/>
          <w:sz w:val="28"/>
          <w:szCs w:val="28"/>
        </w:rPr>
        <w:t>По мнению педагогов, скрытая в музыке огромная сила обобщения делает этот опыт колоссальным. Кроме того, именно через музыку ребенок учится выражать свои чувства.</w:t>
      </w:r>
      <w:r w:rsidR="0057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E4" w:rsidRDefault="00E068E4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это одно из удивительных чудес, созданных человеком. Самое главное чудо заключается в том, что без музыки  - искусства очень древнего не мог жить ни один н</w:t>
      </w:r>
      <w:r w:rsidR="00E400BB">
        <w:rPr>
          <w:rFonts w:ascii="Times New Roman" w:hAnsi="Times New Roman" w:cs="Times New Roman"/>
          <w:sz w:val="28"/>
          <w:szCs w:val="28"/>
        </w:rPr>
        <w:t>арод на зем</w:t>
      </w:r>
      <w:r w:rsidR="00241E73">
        <w:rPr>
          <w:rFonts w:ascii="Times New Roman" w:hAnsi="Times New Roman" w:cs="Times New Roman"/>
          <w:sz w:val="28"/>
          <w:szCs w:val="28"/>
        </w:rPr>
        <w:t xml:space="preserve">ле, </w:t>
      </w:r>
      <w:r w:rsidR="00E400BB">
        <w:rPr>
          <w:rFonts w:ascii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hAnsi="Times New Roman" w:cs="Times New Roman"/>
          <w:sz w:val="28"/>
          <w:szCs w:val="28"/>
        </w:rPr>
        <w:t xml:space="preserve"> музыка в жизнь человека с самого раннего его детства и не расстается с ней человек до последних дней своих.  </w:t>
      </w:r>
    </w:p>
    <w:p w:rsidR="0046658C" w:rsidRDefault="00D065D6" w:rsidP="004665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дружбу с музыкой следует как можно раньше, когда дети еще открыты любому знанию. И находившийся рядом взрослый должен сделать все возможное для того, чтобы ребенок полюбил то, чем занимается, чтобы он восторгался, получал удовольствие.</w:t>
      </w:r>
      <w:r w:rsidR="00E068E4">
        <w:rPr>
          <w:rFonts w:ascii="Times New Roman" w:hAnsi="Times New Roman" w:cs="Times New Roman"/>
          <w:sz w:val="28"/>
          <w:szCs w:val="28"/>
        </w:rPr>
        <w:t xml:space="preserve"> Правда, наши ранние музыкальные впечатления чаще всего ограничены самыми простыми видами музыки – песней, маршем и танцем. Но сколько прекрасной музыки заключено в этих простых, порой совсем не больших и незатейливых сочинениях. </w:t>
      </w:r>
    </w:p>
    <w:p w:rsidR="00E068E4" w:rsidRDefault="002B0D91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музыку за красоту, которую она вносит в нашу жизнь, за то, что слышим в ней чувства человека и его мысли, мечты и поступки</w:t>
      </w:r>
    </w:p>
    <w:p w:rsidR="0046658C" w:rsidRDefault="00DD05EF" w:rsidP="00185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</w:t>
      </w:r>
      <w:r w:rsidR="002B0D91">
        <w:rPr>
          <w:rFonts w:ascii="Times New Roman" w:hAnsi="Times New Roman" w:cs="Times New Roman"/>
          <w:sz w:val="28"/>
          <w:szCs w:val="28"/>
        </w:rPr>
        <w:t xml:space="preserve">  педагог</w:t>
      </w:r>
      <w:r>
        <w:rPr>
          <w:rFonts w:ascii="Times New Roman" w:hAnsi="Times New Roman" w:cs="Times New Roman"/>
          <w:sz w:val="28"/>
          <w:szCs w:val="28"/>
        </w:rPr>
        <w:t>и    очень мудро и точно объяснили</w:t>
      </w:r>
      <w:r w:rsidR="002B0D91">
        <w:rPr>
          <w:rFonts w:ascii="Times New Roman" w:hAnsi="Times New Roman" w:cs="Times New Roman"/>
          <w:sz w:val="28"/>
          <w:szCs w:val="28"/>
        </w:rPr>
        <w:t xml:space="preserve"> для чего человеку нужно искусство с самых ран</w:t>
      </w:r>
      <w:r>
        <w:rPr>
          <w:rFonts w:ascii="Times New Roman" w:hAnsi="Times New Roman" w:cs="Times New Roman"/>
          <w:sz w:val="28"/>
          <w:szCs w:val="28"/>
        </w:rPr>
        <w:t xml:space="preserve">них лет. Искусство </w:t>
      </w:r>
      <w:r w:rsidR="002B0D91">
        <w:rPr>
          <w:rFonts w:ascii="Times New Roman" w:hAnsi="Times New Roman" w:cs="Times New Roman"/>
          <w:sz w:val="28"/>
          <w:szCs w:val="28"/>
        </w:rPr>
        <w:t xml:space="preserve"> учит нас «яснее мыслить и глубже чувствовать». Научить нас яснее мыслить и глубже чувствовать, понимать и ценить красоту </w:t>
      </w:r>
      <w:proofErr w:type="gramStart"/>
      <w:r w:rsidR="002B0D91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2B0D91">
        <w:rPr>
          <w:rFonts w:ascii="Times New Roman" w:hAnsi="Times New Roman" w:cs="Times New Roman"/>
          <w:sz w:val="28"/>
          <w:szCs w:val="28"/>
        </w:rPr>
        <w:t xml:space="preserve"> прежде всего творения </w:t>
      </w:r>
      <w:r w:rsidR="006E4AE9">
        <w:rPr>
          <w:rFonts w:ascii="Times New Roman" w:hAnsi="Times New Roman" w:cs="Times New Roman"/>
          <w:sz w:val="28"/>
          <w:szCs w:val="28"/>
        </w:rPr>
        <w:t>великих мастеров</w:t>
      </w:r>
      <w:r w:rsidR="00E400BB">
        <w:rPr>
          <w:rFonts w:ascii="Times New Roman" w:hAnsi="Times New Roman" w:cs="Times New Roman"/>
          <w:sz w:val="28"/>
          <w:szCs w:val="28"/>
        </w:rPr>
        <w:t xml:space="preserve"> и, конечно, глубочайшая ос</w:t>
      </w:r>
      <w:r w:rsidR="004B1E98">
        <w:rPr>
          <w:rFonts w:ascii="Times New Roman" w:hAnsi="Times New Roman" w:cs="Times New Roman"/>
          <w:sz w:val="28"/>
          <w:szCs w:val="28"/>
        </w:rPr>
        <w:t>нова музыкального искусства  -  народна песня.</w:t>
      </w:r>
      <w:bookmarkStart w:id="0" w:name="_GoBack"/>
      <w:bookmarkEnd w:id="0"/>
    </w:p>
    <w:p w:rsidR="0046658C" w:rsidRDefault="0046658C" w:rsidP="0046658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</w:t>
      </w:r>
      <w:r w:rsidR="00E5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065D6" w:rsidRDefault="00D065D6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слушать музыку дети должны в любом виде музыкальной деятельности</w:t>
      </w:r>
      <w:r w:rsidR="005C7544">
        <w:rPr>
          <w:rFonts w:ascii="Times New Roman" w:hAnsi="Times New Roman" w:cs="Times New Roman"/>
          <w:sz w:val="28"/>
          <w:szCs w:val="28"/>
        </w:rPr>
        <w:t xml:space="preserve">: и во время пения, и во время игры на детских и музыкальных инструментах, и прислушиваясь к характеру ее звучания во время движения. «Любая форма общения с музыкой, любое музыкальное занятие учит слышать музыку, непрерывно совершенствуя умение вслушиваться и вдумываться в нее», - говорит известный педагог Д.Б. </w:t>
      </w:r>
      <w:proofErr w:type="spellStart"/>
      <w:r w:rsidR="005C754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5C7544">
        <w:rPr>
          <w:rFonts w:ascii="Times New Roman" w:hAnsi="Times New Roman" w:cs="Times New Roman"/>
          <w:sz w:val="28"/>
          <w:szCs w:val="28"/>
        </w:rPr>
        <w:t>.</w:t>
      </w:r>
    </w:p>
    <w:p w:rsidR="008E0470" w:rsidRDefault="005C7544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самой активной, пробуждающей мысли и чувства формой общения ребёнка с музыкой является моменты, когда он выступает в роли слушателя. Именно в эти минуты от него требуется наибольшее внимание, сосредоточенность и напряжение душевных сил. Поэтому в работе с д</w:t>
      </w:r>
      <w:r w:rsidR="00E84C21">
        <w:rPr>
          <w:rFonts w:ascii="Times New Roman" w:hAnsi="Times New Roman" w:cs="Times New Roman"/>
          <w:sz w:val="28"/>
          <w:szCs w:val="28"/>
        </w:rPr>
        <w:t>ошкольниками «слушать» является основным видом музыкальной деятельности. Необходимо использовать любую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C21">
        <w:rPr>
          <w:rFonts w:ascii="Times New Roman" w:hAnsi="Times New Roman" w:cs="Times New Roman"/>
          <w:sz w:val="28"/>
          <w:szCs w:val="28"/>
        </w:rPr>
        <w:t>возможность для того, чтобы формировать у ребенка музыкальный вкус, умение сравнивать, сопоставлять, различать и узнавать прослушанное.</w:t>
      </w:r>
    </w:p>
    <w:p w:rsidR="00E84C21" w:rsidRDefault="00E84C21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порах не следует слушать крупные музыкальные произведения. Пока не дисциплинировано внимание и не выработан навык «слежения слухом» за звуком, лучше выбирать короткие произведения. </w:t>
      </w:r>
    </w:p>
    <w:p w:rsidR="00E84C21" w:rsidRDefault="00E84C21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слушания очень полезно выбирать сочинения и вокальной и инструментальной музыки.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помнить, что вокальные произведения, в которых текст помогает понять содержание</w:t>
      </w:r>
      <w:r w:rsidR="00E37E67">
        <w:rPr>
          <w:rFonts w:ascii="Times New Roman" w:hAnsi="Times New Roman" w:cs="Times New Roman"/>
          <w:sz w:val="28"/>
          <w:szCs w:val="28"/>
        </w:rPr>
        <w:t>, и произведения программной инструментальной музыки с определенным сюжетом, выраженном в названии сочинения, для восприятия легче и начинать приобретать опыт по слушанию музыки лучше с них.</w:t>
      </w:r>
      <w:proofErr w:type="gramEnd"/>
    </w:p>
    <w:p w:rsidR="00E37E67" w:rsidRDefault="00E37E67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звучания необходимо внимательно следить за тем, что происходит в музыке, от самого начала до самого конца, охватывая слухом звук за звуком, чтобы научиться легко и быстро узнавать их, представлять их звучание мысленно.</w:t>
      </w:r>
    </w:p>
    <w:p w:rsidR="00E37E67" w:rsidRDefault="00E37E67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можно подобрать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услышанному подходящую по настроению иллюстрацию или нарисовать свою «музыкальную картинку». Разбудить фантазию и воображение помогут и строчки литературных, особенно поэтических, произведений, которые можно в большом разнообразии найти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известных писателей  и  поэтов. Размышления над тем, почему именно эти, а не другие строки так созвучны музыкальным, также  </w:t>
      </w:r>
      <w:hyperlink r:id="rId8" w:history="1">
        <w:r w:rsidR="009050F7" w:rsidRPr="009050F7">
          <w:rPr>
            <w:rStyle w:val="a3"/>
            <w:rFonts w:ascii="Times New Roman" w:hAnsi="Times New Roman" w:cs="Times New Roman"/>
            <w:sz w:val="28"/>
            <w:szCs w:val="28"/>
          </w:rPr>
          <w:t>помогут</w:t>
        </w:r>
      </w:hyperlink>
      <w:r w:rsidR="009050F7">
        <w:rPr>
          <w:rFonts w:ascii="Times New Roman" w:hAnsi="Times New Roman" w:cs="Times New Roman"/>
          <w:sz w:val="28"/>
          <w:szCs w:val="28"/>
        </w:rPr>
        <w:t xml:space="preserve"> услышать большее.</w:t>
      </w:r>
    </w:p>
    <w:p w:rsidR="009050F7" w:rsidRDefault="009050F7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музыкальные сочинения имеют одни и же названия, но по своему настроению, чувствам бывают совершенно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. В такие произведения следует вслушиваться, запоминать их и отмечать для себя эту несхожесть.</w:t>
      </w:r>
    </w:p>
    <w:p w:rsidR="00CC33EF" w:rsidRDefault="009050F7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Прослушав достаточно большое количество музыкальных произведений, можно создать «копилку чувств». Для этого достаточно попытаться описать, какие чувства и настроения пробудила у слушателя музыка. Из самых любимых и просто хорошо знакомых произведений можно попробовать составить таблицу, где было бы видно, какие чувс</w:t>
      </w:r>
      <w:r w:rsidR="00CC33E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 и настроения</w:t>
      </w:r>
      <w:r w:rsidR="00CC33EF">
        <w:rPr>
          <w:rFonts w:ascii="Times New Roman" w:hAnsi="Times New Roman" w:cs="Times New Roman"/>
          <w:sz w:val="28"/>
          <w:szCs w:val="28"/>
        </w:rPr>
        <w:t xml:space="preserve"> несут человеку музыкальные произведения: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грусть;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радость;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мечтательность;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героические чувства;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трагические чувства;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шутливое настроение;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тревога;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сказочность;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волнение;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торжество и ликование;</w:t>
      </w:r>
    </w:p>
    <w:p w:rsidR="00CC33EF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нежность.     Таблицу можно продолжить</w:t>
      </w:r>
    </w:p>
    <w:p w:rsidR="006F5059" w:rsidRDefault="00CC33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характера музыки</w:t>
      </w:r>
      <w:r w:rsidR="006F5059">
        <w:rPr>
          <w:rFonts w:ascii="Times New Roman" w:hAnsi="Times New Roman" w:cs="Times New Roman"/>
          <w:sz w:val="28"/>
          <w:szCs w:val="28"/>
        </w:rPr>
        <w:t xml:space="preserve"> можно предложить детям на выбор несколько контрастных или в пределах одного настроения эпитетов. Этот прием активизирует эмоционально – образное восприятие ребенка и расширяет его речевые возможности. </w:t>
      </w:r>
    </w:p>
    <w:p w:rsidR="006F5059" w:rsidRPr="002C51EF" w:rsidRDefault="006F5059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1EF">
        <w:rPr>
          <w:rFonts w:ascii="Times New Roman" w:hAnsi="Times New Roman" w:cs="Times New Roman"/>
          <w:b/>
          <w:sz w:val="28"/>
          <w:szCs w:val="28"/>
        </w:rPr>
        <w:t>Радостно                                      Торжественно                           Нежно</w:t>
      </w:r>
    </w:p>
    <w:p w:rsidR="006F5059" w:rsidRDefault="006F5059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весело                                     </w:t>
      </w:r>
      <w:r w:rsidR="002C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величественно                      </w:t>
      </w:r>
      <w:r w:rsidR="002C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ласково</w:t>
      </w:r>
    </w:p>
    <w:p w:rsidR="002C51EF" w:rsidRDefault="006F5059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празднично                               - победно                               </w:t>
      </w:r>
      <w:r w:rsidR="002C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C51EF">
        <w:rPr>
          <w:rFonts w:ascii="Times New Roman" w:hAnsi="Times New Roman" w:cs="Times New Roman"/>
          <w:sz w:val="28"/>
          <w:szCs w:val="28"/>
        </w:rPr>
        <w:t>радушно</w:t>
      </w:r>
    </w:p>
    <w:p w:rsidR="002C51EF" w:rsidRDefault="002C51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звонко                                        - призывно                                - мягко</w:t>
      </w:r>
    </w:p>
    <w:p w:rsidR="002C51EF" w:rsidRDefault="002C51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блестяще                                    - ликующе                                - трогательно  </w:t>
      </w:r>
    </w:p>
    <w:p w:rsidR="008E0470" w:rsidRDefault="008E0470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1EF" w:rsidRDefault="002C51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искрясь                                       - восторженно                          - приветливо</w:t>
      </w:r>
    </w:p>
    <w:p w:rsidR="002C51EF" w:rsidRDefault="002C51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бодро                                          - пышно                                     - приятно</w:t>
      </w:r>
    </w:p>
    <w:p w:rsidR="002C51EF" w:rsidRDefault="002C51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игриво                                         - шумно                                     - доверчиво</w:t>
      </w:r>
    </w:p>
    <w:p w:rsidR="002C51EF" w:rsidRDefault="002C51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бойко                                           - оптимистично                        - беззлобно</w:t>
      </w:r>
    </w:p>
    <w:p w:rsidR="00DD05EF" w:rsidRDefault="002C51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                                             - грациозно                                - мило</w:t>
      </w:r>
    </w:p>
    <w:p w:rsidR="00051913" w:rsidRDefault="00DD05EF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мало таких родителей, которые задумываются о музыкальном образовании своих детей</w:t>
      </w:r>
      <w:r w:rsidR="00051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EF" w:rsidRDefault="00051913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родители старались дать детям </w:t>
      </w:r>
      <w:r w:rsidR="00DD05EF">
        <w:rPr>
          <w:rFonts w:ascii="Times New Roman" w:hAnsi="Times New Roman" w:cs="Times New Roman"/>
          <w:sz w:val="28"/>
          <w:szCs w:val="28"/>
        </w:rPr>
        <w:t>не только среднее, но и музыкальное образование, несмотря</w:t>
      </w:r>
      <w:r>
        <w:rPr>
          <w:rFonts w:ascii="Times New Roman" w:hAnsi="Times New Roman" w:cs="Times New Roman"/>
          <w:sz w:val="28"/>
          <w:szCs w:val="28"/>
        </w:rPr>
        <w:t xml:space="preserve"> на неудобства и хлопоты, связанные  с этим. И правильно делали, ведь музыка</w:t>
      </w:r>
      <w:r w:rsidR="00DD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прививает не только любовь к творчеству и развивает душевные и духовные качества, но и помогает детям развить коммуникабельность и мыслительные способности.</w:t>
      </w:r>
    </w:p>
    <w:p w:rsidR="00051913" w:rsidRDefault="00BC1955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дети, которые занимаются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отличаются от других ровесников грамотностью, терпением и силой воли.</w:t>
      </w:r>
      <w:r w:rsidR="00051913">
        <w:rPr>
          <w:rFonts w:ascii="Times New Roman" w:hAnsi="Times New Roman" w:cs="Times New Roman"/>
          <w:sz w:val="28"/>
          <w:szCs w:val="28"/>
        </w:rPr>
        <w:t xml:space="preserve"> Смотря на все это можно сделать выводы, что родителям кроме минусов, стоит замечать и плюсы в музыкальном развитии детей, понимая при этом, что потраченное время и силы могут принести их детям плоды в будущем </w:t>
      </w:r>
    </w:p>
    <w:p w:rsidR="00BC1955" w:rsidRDefault="00BC1955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занимающиеся музыкой, опережают своих сверстников в умственном развитии, они быстрее усваивают навыки чтения и умеют яснее выражать свои мысли. Это научно подтверждённый факт.</w:t>
      </w:r>
    </w:p>
    <w:p w:rsidR="00406A25" w:rsidRDefault="00BC1955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Регулярные занятия музыкой развивают не только моторику рук, но и моторику речи. </w:t>
      </w:r>
      <w:r w:rsidR="00406A25">
        <w:rPr>
          <w:rFonts w:ascii="Times New Roman" w:hAnsi="Times New Roman" w:cs="Times New Roman"/>
          <w:sz w:val="28"/>
          <w:szCs w:val="28"/>
        </w:rPr>
        <w:t xml:space="preserve">Чтобы ребенок успешно учил иностранные языки, не надо заставлять его </w:t>
      </w:r>
      <w:proofErr w:type="gramStart"/>
      <w:r w:rsidR="00406A25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="00406A25">
        <w:rPr>
          <w:rFonts w:ascii="Times New Roman" w:hAnsi="Times New Roman" w:cs="Times New Roman"/>
          <w:sz w:val="28"/>
          <w:szCs w:val="28"/>
        </w:rPr>
        <w:t xml:space="preserve"> грамматику. Надо заниматься музыкой. Уроки музыкой развивают у детей красивую и грамотную речь. </w:t>
      </w:r>
    </w:p>
    <w:p w:rsidR="0046658C" w:rsidRDefault="0046658C" w:rsidP="0046658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</w:t>
      </w:r>
    </w:p>
    <w:p w:rsidR="00BC1955" w:rsidRDefault="00BC1955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образование должно быть не дополнительным, а обязательным, как говорят психологи.</w:t>
      </w:r>
      <w:r w:rsidR="0040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2" w:rsidRDefault="00051913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о взаимодействии двух составляющих: музыка и живопись. Исследования в области когнитивной психологии, изучающей познавательные процессы человеческого сознания, обычно связаны с воп</w:t>
      </w:r>
      <w:r w:rsidR="000237C2">
        <w:rPr>
          <w:rFonts w:ascii="Times New Roman" w:hAnsi="Times New Roman" w:cs="Times New Roman"/>
          <w:sz w:val="28"/>
          <w:szCs w:val="28"/>
        </w:rPr>
        <w:t xml:space="preserve">росами памяти, </w:t>
      </w:r>
      <w:r w:rsidR="000237C2">
        <w:rPr>
          <w:rFonts w:ascii="Times New Roman" w:hAnsi="Times New Roman" w:cs="Times New Roman"/>
          <w:sz w:val="28"/>
          <w:szCs w:val="28"/>
        </w:rPr>
        <w:lastRenderedPageBreak/>
        <w:t xml:space="preserve">внимания, чувств, представления информации, логического мышления, воображения, способности к принятию решений.  В «течение девяти месяцев ученые наблюдали за тем, как уроки музыки и живописи влияют на развитие детей. </w:t>
      </w:r>
    </w:p>
    <w:p w:rsidR="00051913" w:rsidRDefault="000237C2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эксперименте  участвовали достаточное количество детей в возрасте от восьми лет. Никто из ребят до этого не занимался музыкой.</w:t>
      </w:r>
    </w:p>
    <w:p w:rsidR="000237C2" w:rsidRDefault="000237C2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протестировали неврологи, психологи и педагоги  на предмет умения читать, моторики речи, поведенческих способностей и развития головного мозга</w:t>
      </w:r>
      <w:r w:rsidR="00A11EEF">
        <w:rPr>
          <w:rFonts w:ascii="Times New Roman" w:hAnsi="Times New Roman" w:cs="Times New Roman"/>
          <w:sz w:val="28"/>
          <w:szCs w:val="28"/>
        </w:rPr>
        <w:t>. Перед авторами стояли задачи: 1) можно ли говорить о врожденной предрасположенности к музыке, или это результат образования; 2) улучшает ли музыкальное образование когнитивные способности мозга</w:t>
      </w:r>
      <w:r w:rsidR="003E22ED">
        <w:rPr>
          <w:rFonts w:ascii="Times New Roman" w:hAnsi="Times New Roman" w:cs="Times New Roman"/>
          <w:sz w:val="28"/>
          <w:szCs w:val="28"/>
        </w:rPr>
        <w:t>, в частности чтение и построение речи. Детей разделили на две группы. Одним стали преподавать музыку</w:t>
      </w:r>
      <w:r w:rsidR="0061525B">
        <w:rPr>
          <w:rFonts w:ascii="Times New Roman" w:hAnsi="Times New Roman" w:cs="Times New Roman"/>
          <w:sz w:val="28"/>
          <w:szCs w:val="28"/>
        </w:rPr>
        <w:t>, других обучать живописи. После шести месяцев повторили тестирование.</w:t>
      </w:r>
    </w:p>
    <w:p w:rsidR="008E0470" w:rsidRDefault="0061525B" w:rsidP="00E521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превзошли ожидания. Оказалось, что даже через такой короткий промежуток времени юные музыканты обогнали живописцев по многим параметрам. Они показали лучшие результаты по чтению, смогли преодолеть скованность в речи. Изменение биоритмов мозга доказывало влияние на нервные процессы</w:t>
      </w:r>
      <w:r w:rsidR="00237042"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8E0470">
        <w:rPr>
          <w:rFonts w:ascii="Times New Roman" w:hAnsi="Times New Roman" w:cs="Times New Roman"/>
          <w:sz w:val="28"/>
          <w:szCs w:val="28"/>
        </w:rPr>
        <w:t xml:space="preserve"> </w:t>
      </w:r>
      <w:r w:rsidR="00237042">
        <w:rPr>
          <w:rFonts w:ascii="Times New Roman" w:hAnsi="Times New Roman" w:cs="Times New Roman"/>
          <w:sz w:val="28"/>
          <w:szCs w:val="28"/>
        </w:rPr>
        <w:t xml:space="preserve">того </w:t>
      </w:r>
      <w:r w:rsidR="008E0470">
        <w:rPr>
          <w:rFonts w:ascii="Times New Roman" w:hAnsi="Times New Roman" w:cs="Times New Roman"/>
          <w:sz w:val="28"/>
          <w:szCs w:val="28"/>
        </w:rPr>
        <w:t xml:space="preserve"> </w:t>
      </w:r>
      <w:r w:rsidR="00237042">
        <w:rPr>
          <w:rFonts w:ascii="Times New Roman" w:hAnsi="Times New Roman" w:cs="Times New Roman"/>
          <w:sz w:val="28"/>
          <w:szCs w:val="28"/>
        </w:rPr>
        <w:t xml:space="preserve">у </w:t>
      </w:r>
      <w:r w:rsidR="008E0470">
        <w:rPr>
          <w:rFonts w:ascii="Times New Roman" w:hAnsi="Times New Roman" w:cs="Times New Roman"/>
          <w:sz w:val="28"/>
          <w:szCs w:val="28"/>
        </w:rPr>
        <w:t xml:space="preserve"> </w:t>
      </w:r>
      <w:r w:rsidR="00237042">
        <w:rPr>
          <w:rFonts w:ascii="Times New Roman" w:hAnsi="Times New Roman" w:cs="Times New Roman"/>
          <w:sz w:val="28"/>
          <w:szCs w:val="28"/>
        </w:rPr>
        <w:t xml:space="preserve">всех </w:t>
      </w:r>
      <w:r w:rsidR="008E0470">
        <w:rPr>
          <w:rFonts w:ascii="Times New Roman" w:hAnsi="Times New Roman" w:cs="Times New Roman"/>
          <w:sz w:val="28"/>
          <w:szCs w:val="28"/>
        </w:rPr>
        <w:t xml:space="preserve"> </w:t>
      </w:r>
      <w:r w:rsidR="00237042">
        <w:rPr>
          <w:rFonts w:ascii="Times New Roman" w:hAnsi="Times New Roman" w:cs="Times New Roman"/>
          <w:sz w:val="28"/>
          <w:szCs w:val="28"/>
        </w:rPr>
        <w:t xml:space="preserve">музыкантов </w:t>
      </w:r>
      <w:r w:rsidR="008E0470">
        <w:rPr>
          <w:rFonts w:ascii="Times New Roman" w:hAnsi="Times New Roman" w:cs="Times New Roman"/>
          <w:sz w:val="28"/>
          <w:szCs w:val="28"/>
        </w:rPr>
        <w:t xml:space="preserve">  </w:t>
      </w:r>
      <w:r w:rsidR="00237042">
        <w:rPr>
          <w:rFonts w:ascii="Times New Roman" w:hAnsi="Times New Roman" w:cs="Times New Roman"/>
          <w:sz w:val="28"/>
          <w:szCs w:val="28"/>
        </w:rPr>
        <w:t xml:space="preserve">улучшилось </w:t>
      </w:r>
      <w:r w:rsidR="008E0470">
        <w:rPr>
          <w:rFonts w:ascii="Times New Roman" w:hAnsi="Times New Roman" w:cs="Times New Roman"/>
          <w:sz w:val="28"/>
          <w:szCs w:val="28"/>
        </w:rPr>
        <w:t xml:space="preserve">   </w:t>
      </w:r>
      <w:r w:rsidR="00237042">
        <w:rPr>
          <w:rFonts w:ascii="Times New Roman" w:hAnsi="Times New Roman" w:cs="Times New Roman"/>
          <w:sz w:val="28"/>
          <w:szCs w:val="28"/>
        </w:rPr>
        <w:t>поведение,</w:t>
      </w:r>
      <w:r w:rsidR="008E0470">
        <w:rPr>
          <w:rFonts w:ascii="Times New Roman" w:hAnsi="Times New Roman" w:cs="Times New Roman"/>
          <w:sz w:val="28"/>
          <w:szCs w:val="28"/>
        </w:rPr>
        <w:t xml:space="preserve">  </w:t>
      </w:r>
      <w:r w:rsidR="00237042">
        <w:rPr>
          <w:rFonts w:ascii="Times New Roman" w:hAnsi="Times New Roman" w:cs="Times New Roman"/>
          <w:sz w:val="28"/>
          <w:szCs w:val="28"/>
        </w:rPr>
        <w:t xml:space="preserve"> они </w:t>
      </w:r>
      <w:r w:rsidR="008E0470">
        <w:rPr>
          <w:rFonts w:ascii="Times New Roman" w:hAnsi="Times New Roman" w:cs="Times New Roman"/>
          <w:sz w:val="28"/>
          <w:szCs w:val="28"/>
        </w:rPr>
        <w:t xml:space="preserve"> </w:t>
      </w:r>
      <w:r w:rsidR="00237042">
        <w:rPr>
          <w:rFonts w:ascii="Times New Roman" w:hAnsi="Times New Roman" w:cs="Times New Roman"/>
          <w:sz w:val="28"/>
          <w:szCs w:val="28"/>
        </w:rPr>
        <w:t xml:space="preserve">стали </w:t>
      </w:r>
    </w:p>
    <w:p w:rsidR="0061525B" w:rsidRDefault="00237042" w:rsidP="00314EC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внимательнее к тому, что говорили взрослые, и не воспринимали их слова в «штыки».  А если коснуться еще одного взаимодействия таких компонентов, как музыка и ораторское искусство, то увидим, что связь музыкальности и</w:t>
      </w:r>
      <w:r w:rsidR="00225E15">
        <w:rPr>
          <w:rFonts w:ascii="Times New Roman" w:hAnsi="Times New Roman" w:cs="Times New Roman"/>
          <w:sz w:val="28"/>
          <w:szCs w:val="28"/>
        </w:rPr>
        <w:t xml:space="preserve"> речи интересовала ученых давно.</w:t>
      </w:r>
    </w:p>
    <w:p w:rsidR="00237042" w:rsidRDefault="00225E15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изобретения позитивно – эмиссионного томографа было сделано открытие, которое сейчас считается неопровержимым фактом. Мозг музыкантов содержит больше нервных клеток серого вещества.</w:t>
      </w:r>
    </w:p>
    <w:p w:rsidR="00225E15" w:rsidRPr="007372CA" w:rsidRDefault="00225E15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Сканирование коры головного мозга показало у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превышает</w:t>
      </w:r>
      <w:r w:rsidR="007372CA">
        <w:rPr>
          <w:rFonts w:ascii="Times New Roman" w:hAnsi="Times New Roman" w:cs="Times New Roman"/>
          <w:sz w:val="28"/>
          <w:szCs w:val="28"/>
        </w:rPr>
        <w:t xml:space="preserve"> размеры левой височной извилины </w:t>
      </w:r>
      <w:proofErr w:type="spellStart"/>
      <w:r w:rsidR="007372CA">
        <w:rPr>
          <w:rFonts w:ascii="Times New Roman" w:hAnsi="Times New Roman" w:cs="Times New Roman"/>
          <w:sz w:val="28"/>
          <w:szCs w:val="28"/>
          <w:lang w:val="en-US"/>
        </w:rPr>
        <w:t>planum</w:t>
      </w:r>
      <w:proofErr w:type="spellEnd"/>
      <w:r w:rsidR="007372CA" w:rsidRPr="00737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2CA">
        <w:rPr>
          <w:rFonts w:ascii="Times New Roman" w:hAnsi="Times New Roman" w:cs="Times New Roman"/>
          <w:sz w:val="28"/>
          <w:szCs w:val="28"/>
          <w:lang w:val="en-US"/>
        </w:rPr>
        <w:t>temporale</w:t>
      </w:r>
      <w:proofErr w:type="spellEnd"/>
      <w:r w:rsidR="007372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72C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372CA">
        <w:rPr>
          <w:rFonts w:ascii="Times New Roman" w:hAnsi="Times New Roman" w:cs="Times New Roman"/>
          <w:sz w:val="28"/>
          <w:szCs w:val="28"/>
          <w:lang w:val="en-US"/>
        </w:rPr>
        <w:t>planum</w:t>
      </w:r>
      <w:proofErr w:type="spellEnd"/>
      <w:r w:rsidR="007372CA" w:rsidRPr="00737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2CA">
        <w:rPr>
          <w:rFonts w:ascii="Times New Roman" w:hAnsi="Times New Roman" w:cs="Times New Roman"/>
          <w:sz w:val="28"/>
          <w:szCs w:val="28"/>
          <w:lang w:val="en-US"/>
        </w:rPr>
        <w:t>temporale</w:t>
      </w:r>
      <w:proofErr w:type="spellEnd"/>
      <w:r w:rsidR="007372CA">
        <w:rPr>
          <w:rFonts w:ascii="Times New Roman" w:hAnsi="Times New Roman" w:cs="Times New Roman"/>
          <w:sz w:val="28"/>
          <w:szCs w:val="28"/>
        </w:rPr>
        <w:t xml:space="preserve"> совпадает с теми областями коры головного мозга, которые отвечают за </w:t>
      </w:r>
      <w:proofErr w:type="spellStart"/>
      <w:r w:rsidR="007372CA">
        <w:rPr>
          <w:rFonts w:ascii="Times New Roman" w:hAnsi="Times New Roman" w:cs="Times New Roman"/>
          <w:sz w:val="28"/>
          <w:szCs w:val="28"/>
        </w:rPr>
        <w:t>распсознавание</w:t>
      </w:r>
      <w:proofErr w:type="spellEnd"/>
      <w:r w:rsidR="007372CA">
        <w:rPr>
          <w:rFonts w:ascii="Times New Roman" w:hAnsi="Times New Roman" w:cs="Times New Roman"/>
          <w:sz w:val="28"/>
          <w:szCs w:val="28"/>
        </w:rPr>
        <w:t xml:space="preserve">, восприятие и построение членораздельной речи – это зона </w:t>
      </w:r>
      <w:proofErr w:type="spellStart"/>
      <w:r w:rsidR="007372CA">
        <w:rPr>
          <w:rFonts w:ascii="Times New Roman" w:hAnsi="Times New Roman" w:cs="Times New Roman"/>
          <w:sz w:val="28"/>
          <w:szCs w:val="28"/>
        </w:rPr>
        <w:t>Вернико</w:t>
      </w:r>
      <w:proofErr w:type="spellEnd"/>
      <w:r w:rsidR="007372CA">
        <w:rPr>
          <w:rFonts w:ascii="Times New Roman" w:hAnsi="Times New Roman" w:cs="Times New Roman"/>
          <w:sz w:val="28"/>
          <w:szCs w:val="28"/>
        </w:rPr>
        <w:t xml:space="preserve"> и зона </w:t>
      </w:r>
      <w:proofErr w:type="spellStart"/>
      <w:r w:rsidR="007372CA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="0073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2CA">
        <w:rPr>
          <w:rFonts w:ascii="Times New Roman" w:hAnsi="Times New Roman" w:cs="Times New Roman"/>
          <w:sz w:val="28"/>
          <w:szCs w:val="28"/>
        </w:rPr>
        <w:t xml:space="preserve"> И как-же не остановиться на одном из важных факторов – музыкальный интеллект. Мозг музыкантов работает лучше.</w:t>
      </w:r>
    </w:p>
    <w:p w:rsidR="007372CA" w:rsidRDefault="00BC1955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Исследование сотрудников Института образования Лондона подтвердило, что</w:t>
      </w:r>
      <w:r w:rsidR="007372CA">
        <w:rPr>
          <w:rFonts w:ascii="Times New Roman" w:hAnsi="Times New Roman" w:cs="Times New Roman"/>
          <w:sz w:val="28"/>
          <w:szCs w:val="28"/>
        </w:rPr>
        <w:t xml:space="preserve"> у музыкантов чаще, чем у других людей бывают задействованы оба полушария одновременно, и у них они одинаково активны.  Одинаковое развитие обоих полушарий мозга объясняется тем, что на музыкальных инструментах играют двумя руками, и поэтому нейронные сигналы распределяются равномерно.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A" w:rsidRDefault="007372CA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 полнее используют творческий пот</w:t>
      </w:r>
      <w:r w:rsidR="006F1F71">
        <w:rPr>
          <w:rFonts w:ascii="Times New Roman" w:hAnsi="Times New Roman" w:cs="Times New Roman"/>
          <w:sz w:val="28"/>
          <w:szCs w:val="28"/>
        </w:rPr>
        <w:t xml:space="preserve">енциал, отпущенный им природой. Подвижные, пальчиковые и ролевые игры, звукоподражания и игра на детских шумовых инструментах, гимнастика, под музыку и пение – необходимый вид деятельности для малышей. </w:t>
      </w:r>
    </w:p>
    <w:p w:rsidR="00092BB7" w:rsidRDefault="00092BB7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играх с другими детьми и взрослыми на музыкальных занятиях ребенок использует многие свои способности, в частности: - улучшается общее физическое развитие, укрепляется мышечный корсет, формируется осанка; - развивается музыкальный слух, ритм и музыкальная память; - формируются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невебрального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-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учится принимать решения, добиваться взаимопонимания</w:t>
      </w:r>
      <w:r w:rsidR="00EA66F3">
        <w:rPr>
          <w:rFonts w:ascii="Times New Roman" w:hAnsi="Times New Roman" w:cs="Times New Roman"/>
          <w:sz w:val="28"/>
          <w:szCs w:val="28"/>
        </w:rPr>
        <w:t>, идти на компромиссы, он развивается эмоционально, у него формируется готовность и умение действовать в коллективе; - развиваются навыки мелкой и крупной моторики, а также слуховые, зрительные, тактильные способности к восприятию.</w:t>
      </w:r>
    </w:p>
    <w:p w:rsidR="007372CA" w:rsidRDefault="00EA66F3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занятиях  имеет еще и особую важность благодаря формированию ускоренного обмена информацией между левым и правым полушариями.</w:t>
      </w:r>
    </w:p>
    <w:p w:rsidR="00EA66F3" w:rsidRDefault="00EA66F3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специализацию. Исследователями отмечено заметное положительное влияние музыкально – ритмических игр</w:t>
      </w:r>
      <w:r w:rsidR="007E0E4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на детей: </w:t>
      </w:r>
      <w:r w:rsidR="007E0E47">
        <w:rPr>
          <w:rFonts w:ascii="Times New Roman" w:hAnsi="Times New Roman" w:cs="Times New Roman"/>
          <w:sz w:val="28"/>
          <w:szCs w:val="28"/>
        </w:rPr>
        <w:t>формирование хороших способностей к восприятию информации и способности концентрировать внимание.</w:t>
      </w:r>
    </w:p>
    <w:p w:rsidR="007E0E47" w:rsidRDefault="007E0E47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проблемы со вниманием </w:t>
      </w:r>
      <w:r w:rsidR="00474780">
        <w:rPr>
          <w:rFonts w:ascii="Times New Roman" w:hAnsi="Times New Roman" w:cs="Times New Roman"/>
          <w:sz w:val="28"/>
          <w:szCs w:val="28"/>
        </w:rPr>
        <w:t xml:space="preserve">у детей далеко не редкость. Причины самые разные – употребление родителями некоторых лекарств и алкогольных напитков, инфекционные заболевания и осложнения при родах, а </w:t>
      </w:r>
      <w:r w:rsidR="00474780">
        <w:rPr>
          <w:rFonts w:ascii="Times New Roman" w:hAnsi="Times New Roman" w:cs="Times New Roman"/>
          <w:sz w:val="28"/>
          <w:szCs w:val="28"/>
        </w:rPr>
        <w:lastRenderedPageBreak/>
        <w:t>также некоторые болезни матери и малыша. Но чаще всего недостаточная способность сосредоточиться имеет бытовые причины.</w:t>
      </w:r>
    </w:p>
    <w:p w:rsidR="00474780" w:rsidRDefault="00474780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обычно проводят слишком много времени у телевизора: яркие картинки, резкая музыка, быстрая смена действий перегружают и истощают нервную систему детей. Способность к восприятию заметно снижается, дети с трудом сосредоточиваются  на одном задании продолжительное время. Вместе с этим у детей наблюдается физическая неловкость, падает интерес к творческой игре.</w:t>
      </w:r>
      <w:r w:rsidR="006B186F">
        <w:rPr>
          <w:rFonts w:ascii="Times New Roman" w:hAnsi="Times New Roman" w:cs="Times New Roman"/>
          <w:sz w:val="28"/>
          <w:szCs w:val="28"/>
        </w:rPr>
        <w:t xml:space="preserve"> И самое время озвучить акты о пользе обучения детей музыке.</w:t>
      </w:r>
    </w:p>
    <w:p w:rsidR="006F5059" w:rsidRDefault="005828D9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сотрудников Института образования Лондона подтвердило, что </w:t>
      </w:r>
      <w:r w:rsidR="00BC1955">
        <w:rPr>
          <w:rFonts w:ascii="Times New Roman" w:hAnsi="Times New Roman" w:cs="Times New Roman"/>
          <w:sz w:val="28"/>
          <w:szCs w:val="28"/>
        </w:rPr>
        <w:t>обучение музы</w:t>
      </w:r>
      <w:r w:rsidR="002662ED">
        <w:rPr>
          <w:rFonts w:ascii="Times New Roman" w:hAnsi="Times New Roman" w:cs="Times New Roman"/>
          <w:sz w:val="28"/>
          <w:szCs w:val="28"/>
        </w:rPr>
        <w:t>ке и игре на любом инструменте,</w:t>
      </w:r>
      <w:r w:rsidR="00060F78">
        <w:rPr>
          <w:rFonts w:ascii="Times New Roman" w:hAnsi="Times New Roman" w:cs="Times New Roman"/>
          <w:sz w:val="28"/>
          <w:szCs w:val="28"/>
        </w:rPr>
        <w:t xml:space="preserve"> улучшает самочувствие человека.</w:t>
      </w:r>
    </w:p>
    <w:p w:rsidR="005828D9" w:rsidRDefault="005828D9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выяснили, что под музыкальный аккомпанемент двухлетние малыши гораздо быстрее запоминают новые слова и отдельные выражения, и пришли к выводу, что регулярные занятия детей музыкой один или два раза в неделю помогают увеличивать словарный запас, развивать простейшие арифметически навыки, способность слушать и усваивать информацию.</w:t>
      </w:r>
      <w:r w:rsidR="00422A1B">
        <w:rPr>
          <w:rFonts w:ascii="Times New Roman" w:hAnsi="Times New Roman" w:cs="Times New Roman"/>
          <w:sz w:val="28"/>
          <w:szCs w:val="28"/>
        </w:rPr>
        <w:t xml:space="preserve"> Процесс речи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A1B">
        <w:rPr>
          <w:rFonts w:ascii="Times New Roman" w:hAnsi="Times New Roman" w:cs="Times New Roman"/>
          <w:sz w:val="28"/>
          <w:szCs w:val="28"/>
        </w:rPr>
        <w:t>долгий и трудный. Ученые пришли к выводу, что ускорить процесс  по развитию речи помогает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1B" w:rsidRDefault="00422A1B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психологи подтверждают: у детей, которые регулярно поют лучше иммунная система, они здоровее и эмоционально более уравновешены, чем не поющие.</w:t>
      </w:r>
    </w:p>
    <w:p w:rsidR="00060F78" w:rsidRDefault="00060F78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результаты исследований, ученые разных стран предлагают увеличить долю уроков музыки в школьной программе и поставить ее в один ряд с математикой, чтением и правописанием. </w:t>
      </w:r>
    </w:p>
    <w:p w:rsidR="002F7CF0" w:rsidRDefault="00060F78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важно развивать способности ребенка с самого раннего детства. Начинать надо с дыхательных упражнений – игр, которые может выполнить любой ребенок. Музыкальная ритмика широко используется </w:t>
      </w:r>
      <w:r w:rsidR="002F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лечении</w:t>
      </w:r>
      <w:r w:rsidR="002F7CF0">
        <w:rPr>
          <w:rFonts w:ascii="Times New Roman" w:hAnsi="Times New Roman" w:cs="Times New Roman"/>
          <w:sz w:val="28"/>
          <w:szCs w:val="28"/>
        </w:rPr>
        <w:t xml:space="preserve">  двигательных  и речевых расстройств (тиков, заикании, нарушении координации), чувства ритма, речевого дыхания.</w:t>
      </w:r>
    </w:p>
    <w:p w:rsidR="00422A1B" w:rsidRDefault="00422A1B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определены механизмы положительного влияния музыки на учебную деятельность, повышение мотивации учебы, возрастание удовлетворенности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учением. В каждом человеке с рождения заложен потенциал, который стремится к раскрытию</w:t>
      </w:r>
      <w:r w:rsidR="00CD5DDF">
        <w:rPr>
          <w:rFonts w:ascii="Times New Roman" w:hAnsi="Times New Roman" w:cs="Times New Roman"/>
          <w:sz w:val="28"/>
          <w:szCs w:val="28"/>
        </w:rPr>
        <w:t>.</w:t>
      </w:r>
    </w:p>
    <w:p w:rsidR="00CD5DDF" w:rsidRDefault="002F7CF0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ученых, музыкальная деятельность на протяжении жизни может расцениваться как стимулирующие упражнения, делающие мозг более подготовленным и приспособленным  к проблемам старения. И надо помнить, что музыкальное</w:t>
      </w:r>
      <w:r w:rsidR="003147F9">
        <w:rPr>
          <w:rFonts w:ascii="Times New Roman" w:hAnsi="Times New Roman" w:cs="Times New Roman"/>
          <w:sz w:val="28"/>
          <w:szCs w:val="28"/>
        </w:rPr>
        <w:t xml:space="preserve"> образование может способствовать не только душевному преображению, но и физическому здоровью</w:t>
      </w:r>
      <w:r w:rsidR="00CD5DDF">
        <w:rPr>
          <w:rFonts w:ascii="Times New Roman" w:hAnsi="Times New Roman" w:cs="Times New Roman"/>
          <w:sz w:val="28"/>
          <w:szCs w:val="28"/>
        </w:rPr>
        <w:t xml:space="preserve">, затрагивая самые ценные аспекты человеческой жизни. </w:t>
      </w:r>
      <w:r w:rsidR="003147F9">
        <w:rPr>
          <w:rFonts w:ascii="Times New Roman" w:hAnsi="Times New Roman" w:cs="Times New Roman"/>
          <w:sz w:val="28"/>
          <w:szCs w:val="28"/>
        </w:rPr>
        <w:t xml:space="preserve"> </w:t>
      </w:r>
      <w:r w:rsidR="00CD5DDF">
        <w:rPr>
          <w:rFonts w:ascii="Times New Roman" w:hAnsi="Times New Roman" w:cs="Times New Roman"/>
          <w:sz w:val="28"/>
          <w:szCs w:val="28"/>
        </w:rPr>
        <w:t xml:space="preserve">Именно игра на музыкальном инструменте может стать новым звучанием вашей жизни  важным шагом к здоровью вашего ребёнка.  </w:t>
      </w:r>
    </w:p>
    <w:p w:rsidR="004B3957" w:rsidRDefault="004B3957" w:rsidP="00314EC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18E4" w:rsidRDefault="00C818E4" w:rsidP="00314EC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18E4" w:rsidRDefault="00C818E4" w:rsidP="00314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8E4" w:rsidRDefault="00C818E4" w:rsidP="00314EC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5DDF" w:rsidRDefault="004B3957" w:rsidP="00314EC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818E4" w:rsidRDefault="00C818E4" w:rsidP="00314EC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18E4" w:rsidRDefault="00C818E4" w:rsidP="00314EC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5DDF" w:rsidRDefault="00CD5DDF" w:rsidP="003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DF" w:rsidRDefault="00CD5DDF" w:rsidP="003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4B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издание Дошкольник: обучение и развитие. Редактор Т.Л.Козлов  Изд. «Академия развития» ООО «Академия К» 1996</w:t>
      </w:r>
    </w:p>
    <w:p w:rsidR="00CD5DDF" w:rsidRDefault="004B3957" w:rsidP="003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Музыкальная педагогика и исполнительство. – Л.:Музыка.1974.-335с.</w:t>
      </w:r>
    </w:p>
    <w:p w:rsidR="004B3957" w:rsidRDefault="004B3957" w:rsidP="003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Ильин Е.Н. Путь к ученику. – М.: Просвещение,1988</w:t>
      </w:r>
    </w:p>
    <w:p w:rsidR="004B3957" w:rsidRDefault="004B3957" w:rsidP="00314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Красильников И.М. Электронное музыкальное творчество. – Дубна: Феникс.2007.-496с.</w:t>
      </w:r>
    </w:p>
    <w:p w:rsidR="003147F9" w:rsidRDefault="003147F9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314E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ED" w:rsidRDefault="002662ED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3EF" w:rsidRDefault="006F5059" w:rsidP="00CC33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67" w:rsidRDefault="00E37E67" w:rsidP="00D065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E67" w:rsidRDefault="00E37E67" w:rsidP="00D065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E67" w:rsidRPr="00575206" w:rsidRDefault="00E37E67" w:rsidP="00D065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7E67" w:rsidRPr="00575206" w:rsidSect="008E0470">
      <w:foot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CE" w:rsidRDefault="008564CE" w:rsidP="00237042">
      <w:pPr>
        <w:spacing w:after="0" w:line="240" w:lineRule="auto"/>
      </w:pPr>
      <w:r>
        <w:separator/>
      </w:r>
    </w:p>
  </w:endnote>
  <w:endnote w:type="continuationSeparator" w:id="0">
    <w:p w:rsidR="008564CE" w:rsidRDefault="008564CE" w:rsidP="002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629556"/>
      <w:docPartObj>
        <w:docPartGallery w:val="Page Numbers (Bottom of Page)"/>
        <w:docPartUnique/>
      </w:docPartObj>
    </w:sdtPr>
    <w:sdtContent>
      <w:p w:rsidR="00237042" w:rsidRDefault="00651BB5">
        <w:pPr>
          <w:pStyle w:val="a6"/>
          <w:jc w:val="center"/>
        </w:pPr>
        <w:r>
          <w:fldChar w:fldCharType="begin"/>
        </w:r>
        <w:r w:rsidR="00237042">
          <w:instrText>PAGE   \* MERGEFORMAT</w:instrText>
        </w:r>
        <w:r>
          <w:fldChar w:fldCharType="separate"/>
        </w:r>
        <w:r w:rsidR="00E129CA">
          <w:rPr>
            <w:noProof/>
          </w:rPr>
          <w:t>11</w:t>
        </w:r>
        <w:r>
          <w:fldChar w:fldCharType="end"/>
        </w:r>
      </w:p>
    </w:sdtContent>
  </w:sdt>
  <w:p w:rsidR="00237042" w:rsidRDefault="002370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CE" w:rsidRDefault="008564CE" w:rsidP="00237042">
      <w:pPr>
        <w:spacing w:after="0" w:line="240" w:lineRule="auto"/>
      </w:pPr>
      <w:r>
        <w:separator/>
      </w:r>
    </w:p>
  </w:footnote>
  <w:footnote w:type="continuationSeparator" w:id="0">
    <w:p w:rsidR="008564CE" w:rsidRDefault="008564CE" w:rsidP="0023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F8"/>
    <w:multiLevelType w:val="hybridMultilevel"/>
    <w:tmpl w:val="37A8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895"/>
    <w:multiLevelType w:val="hybridMultilevel"/>
    <w:tmpl w:val="6036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560E"/>
    <w:multiLevelType w:val="hybridMultilevel"/>
    <w:tmpl w:val="85B0377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6893"/>
    <w:multiLevelType w:val="hybridMultilevel"/>
    <w:tmpl w:val="B6E2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206"/>
    <w:rsid w:val="0001415F"/>
    <w:rsid w:val="000237C2"/>
    <w:rsid w:val="00051913"/>
    <w:rsid w:val="00060F78"/>
    <w:rsid w:val="00063616"/>
    <w:rsid w:val="00074C35"/>
    <w:rsid w:val="00091607"/>
    <w:rsid w:val="00092BB7"/>
    <w:rsid w:val="001853DB"/>
    <w:rsid w:val="00225E15"/>
    <w:rsid w:val="00237042"/>
    <w:rsid w:val="00241E73"/>
    <w:rsid w:val="002662ED"/>
    <w:rsid w:val="002B0D91"/>
    <w:rsid w:val="002C51EF"/>
    <w:rsid w:val="002E1457"/>
    <w:rsid w:val="002F7CF0"/>
    <w:rsid w:val="003147F9"/>
    <w:rsid w:val="00314ECD"/>
    <w:rsid w:val="003B4852"/>
    <w:rsid w:val="003E22ED"/>
    <w:rsid w:val="00406A25"/>
    <w:rsid w:val="00422A1B"/>
    <w:rsid w:val="0046658C"/>
    <w:rsid w:val="00474780"/>
    <w:rsid w:val="004A4781"/>
    <w:rsid w:val="004B1E98"/>
    <w:rsid w:val="004B3957"/>
    <w:rsid w:val="00575206"/>
    <w:rsid w:val="005828D9"/>
    <w:rsid w:val="005C7544"/>
    <w:rsid w:val="0061525B"/>
    <w:rsid w:val="0063285E"/>
    <w:rsid w:val="00651BB5"/>
    <w:rsid w:val="00663D0B"/>
    <w:rsid w:val="006A36C5"/>
    <w:rsid w:val="006B186F"/>
    <w:rsid w:val="006E4AE9"/>
    <w:rsid w:val="006F1F71"/>
    <w:rsid w:val="006F5059"/>
    <w:rsid w:val="00727E27"/>
    <w:rsid w:val="007372CA"/>
    <w:rsid w:val="007E0E47"/>
    <w:rsid w:val="007E6948"/>
    <w:rsid w:val="008503D7"/>
    <w:rsid w:val="008564CE"/>
    <w:rsid w:val="008C7EFA"/>
    <w:rsid w:val="008D2318"/>
    <w:rsid w:val="008E0470"/>
    <w:rsid w:val="009050F7"/>
    <w:rsid w:val="0091734D"/>
    <w:rsid w:val="009A7FC1"/>
    <w:rsid w:val="009F1D0C"/>
    <w:rsid w:val="009F3CE7"/>
    <w:rsid w:val="00A11EEF"/>
    <w:rsid w:val="00A969B2"/>
    <w:rsid w:val="00AE6AE0"/>
    <w:rsid w:val="00BC1955"/>
    <w:rsid w:val="00BC4D80"/>
    <w:rsid w:val="00C818E4"/>
    <w:rsid w:val="00CC33EF"/>
    <w:rsid w:val="00CD5DDF"/>
    <w:rsid w:val="00D065D6"/>
    <w:rsid w:val="00D10E33"/>
    <w:rsid w:val="00D3101B"/>
    <w:rsid w:val="00D75004"/>
    <w:rsid w:val="00D95EE2"/>
    <w:rsid w:val="00DD05EF"/>
    <w:rsid w:val="00E068E4"/>
    <w:rsid w:val="00E129CA"/>
    <w:rsid w:val="00E37E67"/>
    <w:rsid w:val="00E400BB"/>
    <w:rsid w:val="00E521D6"/>
    <w:rsid w:val="00E84C21"/>
    <w:rsid w:val="00EA1557"/>
    <w:rsid w:val="00EA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0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42"/>
  </w:style>
  <w:style w:type="paragraph" w:styleId="a6">
    <w:name w:val="footer"/>
    <w:basedOn w:val="a"/>
    <w:link w:val="a7"/>
    <w:uiPriority w:val="99"/>
    <w:unhideWhenUsed/>
    <w:rsid w:val="0023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42"/>
  </w:style>
  <w:style w:type="paragraph" w:styleId="a8">
    <w:name w:val="List Paragraph"/>
    <w:basedOn w:val="a"/>
    <w:uiPriority w:val="34"/>
    <w:qFormat/>
    <w:rsid w:val="008D2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0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42"/>
  </w:style>
  <w:style w:type="paragraph" w:styleId="a6">
    <w:name w:val="footer"/>
    <w:basedOn w:val="a"/>
    <w:link w:val="a7"/>
    <w:uiPriority w:val="99"/>
    <w:unhideWhenUsed/>
    <w:rsid w:val="0023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42"/>
  </w:style>
  <w:style w:type="paragraph" w:styleId="a8">
    <w:name w:val="List Paragraph"/>
    <w:basedOn w:val="a"/>
    <w:uiPriority w:val="34"/>
    <w:qFormat/>
    <w:rsid w:val="008D2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5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2F35-6CD8-4794-A146-C256D2B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44</cp:revision>
  <cp:lastPrinted>2023-12-04T03:55:00Z</cp:lastPrinted>
  <dcterms:created xsi:type="dcterms:W3CDTF">2018-11-30T08:08:00Z</dcterms:created>
  <dcterms:modified xsi:type="dcterms:W3CDTF">2023-12-04T06:00:00Z</dcterms:modified>
</cp:coreProperties>
</file>