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EE" w:rsidRDefault="000873EE" w:rsidP="000873EE">
      <w:pPr>
        <w:spacing w:after="0" w:line="274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Педагог-психолог </w:t>
      </w:r>
    </w:p>
    <w:p w:rsidR="000873EE" w:rsidRPr="00DC3025" w:rsidRDefault="000873EE" w:rsidP="000873EE">
      <w:pPr>
        <w:spacing w:after="0" w:line="274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МДОУ «Детский сад «Родничок» г. Надыма»</w:t>
      </w:r>
    </w:p>
    <w:p w:rsidR="000873EE" w:rsidRPr="00DC3025" w:rsidRDefault="000873EE" w:rsidP="000873EE">
      <w:pPr>
        <w:spacing w:after="0" w:line="274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C30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Куприенко Надежда Александровна</w:t>
      </w:r>
    </w:p>
    <w:p w:rsidR="00DC3025" w:rsidRDefault="00DC3025" w:rsidP="000873EE">
      <w:pPr>
        <w:spacing w:after="0" w:line="274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C3025" w:rsidRDefault="00DC3025" w:rsidP="000873EE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66A28" w:rsidRDefault="00DC3025" w:rsidP="000873EE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C30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«Психолого – педагогическая поддержка</w:t>
      </w:r>
      <w:r w:rsidR="00F66A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познавательного развития </w:t>
      </w:r>
    </w:p>
    <w:p w:rsidR="00DC3025" w:rsidRPr="00DC3025" w:rsidRDefault="00DC3025" w:rsidP="000873EE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C30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детей 6 – 7 лет </w:t>
      </w:r>
      <w:bookmarkStart w:id="0" w:name="_GoBack"/>
      <w:bookmarkEnd w:id="0"/>
      <w:r w:rsidRPr="00DC30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условиях внедрения ФГОС  ДОУ»</w:t>
      </w:r>
    </w:p>
    <w:p w:rsidR="000873EE" w:rsidRDefault="000873EE" w:rsidP="000873EE">
      <w:pPr>
        <w:spacing w:after="0"/>
        <w:jc w:val="center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30D0D" w:rsidRPr="00DC3025" w:rsidRDefault="00430D0D" w:rsidP="000873EE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Что такое ФГОС?</w:t>
      </w:r>
    </w:p>
    <w:p w:rsidR="00430D0D" w:rsidRPr="00DC3025" w:rsidRDefault="00430D0D" w:rsidP="00DC302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025">
        <w:rPr>
          <w:rFonts w:ascii="Times New Roman" w:hAnsi="Times New Roman" w:cs="Times New Roman"/>
          <w:sz w:val="28"/>
          <w:szCs w:val="28"/>
        </w:rPr>
        <w:t> </w:t>
      </w:r>
      <w:r w:rsidRPr="00DC30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Федеральный государственный образовательный стандарт дошкольного образования (далее – ФГОС ДО) представляет собой совокупность обязательных требований к дошкольному образованию:</w:t>
      </w:r>
    </w:p>
    <w:p w:rsidR="00430D0D" w:rsidRPr="00DC3025" w:rsidRDefault="00430D0D" w:rsidP="00DC3025">
      <w:pPr>
        <w:pStyle w:val="a6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0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структуре программы и ее объему,</w:t>
      </w:r>
    </w:p>
    <w:p w:rsidR="00430D0D" w:rsidRPr="00DC3025" w:rsidRDefault="00430D0D" w:rsidP="00DC3025">
      <w:pPr>
        <w:pStyle w:val="a6"/>
        <w:numPr>
          <w:ilvl w:val="0"/>
          <w:numId w:val="1"/>
        </w:numPr>
        <w:jc w:val="both"/>
        <w:textAlignment w:val="baseline"/>
        <w:rPr>
          <w:rFonts w:ascii="Verdana" w:hAnsi="Verdana"/>
          <w:sz w:val="28"/>
          <w:szCs w:val="28"/>
        </w:rPr>
      </w:pPr>
      <w:r w:rsidRPr="00DC3025">
        <w:rPr>
          <w:rFonts w:ascii="Georgia" w:hAnsi="Georgia"/>
          <w:sz w:val="28"/>
          <w:szCs w:val="28"/>
          <w:bdr w:val="none" w:sz="0" w:space="0" w:color="auto" w:frame="1"/>
        </w:rPr>
        <w:t>условиям реализации,</w:t>
      </w:r>
    </w:p>
    <w:p w:rsidR="00430D0D" w:rsidRPr="00DC3025" w:rsidRDefault="00430D0D" w:rsidP="00DC3025">
      <w:pPr>
        <w:pStyle w:val="a6"/>
        <w:numPr>
          <w:ilvl w:val="0"/>
          <w:numId w:val="1"/>
        </w:numPr>
        <w:jc w:val="both"/>
        <w:textAlignment w:val="baseline"/>
        <w:rPr>
          <w:rFonts w:ascii="Verdana" w:hAnsi="Verdana"/>
          <w:sz w:val="28"/>
          <w:szCs w:val="28"/>
        </w:rPr>
      </w:pPr>
      <w:r w:rsidRPr="00DC3025">
        <w:rPr>
          <w:rFonts w:ascii="Georgia" w:hAnsi="Georgia"/>
          <w:sz w:val="28"/>
          <w:szCs w:val="28"/>
          <w:bdr w:val="none" w:sz="0" w:space="0" w:color="auto" w:frame="1"/>
        </w:rPr>
        <w:t>результатам освоения программы.</w:t>
      </w:r>
    </w:p>
    <w:p w:rsidR="00430D0D" w:rsidRPr="00DC3025" w:rsidRDefault="00430D0D" w:rsidP="00DC3025">
      <w:pPr>
        <w:spacing w:after="0"/>
        <w:jc w:val="both"/>
        <w:textAlignment w:val="baseline"/>
        <w:rPr>
          <w:rFonts w:ascii="Verdana" w:hAnsi="Verdana"/>
          <w:sz w:val="28"/>
          <w:szCs w:val="28"/>
        </w:rPr>
      </w:pPr>
      <w:r w:rsidRPr="00DC3025">
        <w:rPr>
          <w:rFonts w:ascii="Verdana" w:hAnsi="Verdana"/>
          <w:sz w:val="28"/>
          <w:szCs w:val="28"/>
        </w:rPr>
        <w:t xml:space="preserve">    </w:t>
      </w:r>
      <w:r w:rsidRPr="00DC3025">
        <w:rPr>
          <w:rFonts w:ascii="Georgia" w:hAnsi="Georgia"/>
          <w:sz w:val="28"/>
          <w:szCs w:val="28"/>
          <w:bdr w:val="none" w:sz="0" w:space="0" w:color="auto" w:frame="1"/>
        </w:rPr>
        <w:t xml:space="preserve"> 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</w:t>
      </w:r>
    </w:p>
    <w:p w:rsidR="00430D0D" w:rsidRPr="00DC3025" w:rsidRDefault="00430D0D" w:rsidP="00DC3025">
      <w:pPr>
        <w:spacing w:after="0"/>
        <w:jc w:val="both"/>
        <w:textAlignment w:val="baseline"/>
        <w:rPr>
          <w:rFonts w:ascii="Verdana" w:hAnsi="Verdana"/>
          <w:sz w:val="28"/>
          <w:szCs w:val="28"/>
        </w:rPr>
      </w:pPr>
      <w:r w:rsidRPr="00DC3025">
        <w:rPr>
          <w:rFonts w:ascii="Georgia" w:hAnsi="Georgia"/>
          <w:sz w:val="28"/>
          <w:szCs w:val="28"/>
          <w:bdr w:val="none" w:sz="0" w:space="0" w:color="auto" w:frame="1"/>
        </w:rPr>
        <w:t>  Кроме того,  ФГОС ДО используется для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</w:r>
    </w:p>
    <w:p w:rsidR="00430D0D" w:rsidRPr="00DC3025" w:rsidRDefault="00430D0D" w:rsidP="00DC3025">
      <w:pPr>
        <w:spacing w:after="0"/>
        <w:jc w:val="both"/>
        <w:textAlignment w:val="baseline"/>
        <w:rPr>
          <w:rFonts w:ascii="Verdana" w:hAnsi="Verdana"/>
          <w:sz w:val="28"/>
          <w:szCs w:val="28"/>
        </w:rPr>
      </w:pPr>
      <w:r w:rsidRPr="00DC3025">
        <w:rPr>
          <w:rFonts w:ascii="Georgia" w:hAnsi="Georgia"/>
          <w:sz w:val="28"/>
          <w:szCs w:val="28"/>
          <w:bdr w:val="none" w:sz="0" w:space="0" w:color="auto" w:frame="1"/>
        </w:rPr>
        <w:t>  ФГОС ДО не предусматривает ни промежуточной, ни итоговой аттестации дошкольников. Дошкольные образовательные организации не проходят и государственную аккредитацию.</w:t>
      </w:r>
    </w:p>
    <w:p w:rsidR="00430D0D" w:rsidRPr="000873EE" w:rsidRDefault="00430D0D" w:rsidP="000873EE">
      <w:pPr>
        <w:spacing w:after="0"/>
        <w:jc w:val="both"/>
        <w:textAlignment w:val="baseline"/>
        <w:rPr>
          <w:rStyle w:val="a5"/>
          <w:rFonts w:ascii="Verdana" w:hAnsi="Verdana"/>
          <w:b w:val="0"/>
          <w:bCs w:val="0"/>
          <w:sz w:val="28"/>
          <w:szCs w:val="28"/>
        </w:rPr>
      </w:pPr>
      <w:r w:rsidRPr="00DC3025">
        <w:rPr>
          <w:rFonts w:ascii="Georgia" w:hAnsi="Georgia"/>
          <w:sz w:val="28"/>
          <w:szCs w:val="28"/>
          <w:bdr w:val="none" w:sz="0" w:space="0" w:color="auto" w:frame="1"/>
        </w:rPr>
        <w:t>   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430D0D" w:rsidRPr="00DC3025" w:rsidRDefault="00430D0D" w:rsidP="00DC3025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Основой содержания дошкольного образования являются:</w:t>
      </w:r>
    </w:p>
    <w:p w:rsidR="00430D0D" w:rsidRPr="00DC3025" w:rsidRDefault="00430D0D" w:rsidP="00DC3025">
      <w:pPr>
        <w:pStyle w:val="a6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Социально-коммуникативное развитие</w:t>
      </w:r>
    </w:p>
    <w:p w:rsidR="00430D0D" w:rsidRPr="00DC3025" w:rsidRDefault="00430D0D" w:rsidP="00DC3025">
      <w:pPr>
        <w:pStyle w:val="a6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Познавательное развитие</w:t>
      </w:r>
    </w:p>
    <w:p w:rsidR="00430D0D" w:rsidRPr="00DC3025" w:rsidRDefault="00430D0D" w:rsidP="00DC3025">
      <w:pPr>
        <w:pStyle w:val="a6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Речевое развитие</w:t>
      </w:r>
    </w:p>
    <w:p w:rsidR="00430D0D" w:rsidRPr="00DC3025" w:rsidRDefault="00430D0D" w:rsidP="00DC3025">
      <w:pPr>
        <w:pStyle w:val="a6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Художественно-эстетическое развитие</w:t>
      </w:r>
    </w:p>
    <w:p w:rsidR="00DC3025" w:rsidRPr="00DC3025" w:rsidRDefault="00430D0D" w:rsidP="00DC3025">
      <w:pPr>
        <w:pStyle w:val="a6"/>
        <w:numPr>
          <w:ilvl w:val="0"/>
          <w:numId w:val="2"/>
        </w:numPr>
        <w:jc w:val="both"/>
        <w:textAlignment w:val="baseline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Физическое развитие</w:t>
      </w:r>
    </w:p>
    <w:p w:rsidR="00430D0D" w:rsidRPr="00DC3025" w:rsidRDefault="00912FF5" w:rsidP="00DC3025">
      <w:pPr>
        <w:pStyle w:val="a6"/>
        <w:jc w:val="center"/>
        <w:textAlignment w:val="baseline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DC302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Познавательное развитие</w:t>
      </w:r>
    </w:p>
    <w:p w:rsidR="004D53F8" w:rsidRPr="00DC3025" w:rsidRDefault="00185275" w:rsidP="00DC3025">
      <w:p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качестве основного принципа дошкольного образования  рассматривает формирование познавательных интересов и познавательных действий ребёнка в различных видах деятельности. Стандарт направлен на развитие интеллектуальных качеств дошкольников. Программа должна обеспечивать развитие личности детей дошкольного возрастав различных видах деятельности.</w:t>
      </w:r>
    </w:p>
    <w:p w:rsidR="004D53F8" w:rsidRPr="00DC3025" w:rsidRDefault="00185275" w:rsidP="00DC3025">
      <w:p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Данный документ  трактует познавательное развитие как образовательную область, сущность которой раскрывает следующим образом:</w:t>
      </w:r>
    </w:p>
    <w:p w:rsidR="004D53F8" w:rsidRPr="00DC3025" w:rsidRDefault="00185275" w:rsidP="00DC3025">
      <w:pPr>
        <w:numPr>
          <w:ilvl w:val="0"/>
          <w:numId w:val="3"/>
        </w:num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любознательности и познавательной мотивации</w:t>
      </w:r>
    </w:p>
    <w:p w:rsidR="004D53F8" w:rsidRPr="00DC3025" w:rsidRDefault="00185275" w:rsidP="00DC3025">
      <w:pPr>
        <w:numPr>
          <w:ilvl w:val="0"/>
          <w:numId w:val="3"/>
        </w:num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познавательных действий, становление сознания</w:t>
      </w:r>
    </w:p>
    <w:p w:rsidR="004D53F8" w:rsidRPr="00DC3025" w:rsidRDefault="00185275" w:rsidP="00DC3025">
      <w:pPr>
        <w:numPr>
          <w:ilvl w:val="0"/>
          <w:numId w:val="3"/>
        </w:num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воображения и творческой активности</w:t>
      </w:r>
    </w:p>
    <w:p w:rsidR="004D53F8" w:rsidRPr="00DC3025" w:rsidRDefault="00185275" w:rsidP="00DC3025">
      <w:pPr>
        <w:numPr>
          <w:ilvl w:val="0"/>
          <w:numId w:val="3"/>
        </w:numPr>
        <w:spacing w:after="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отношениях, о планете Земля как общем доме, об особенностях её природы, многообразии стран и народов мира.</w:t>
      </w:r>
    </w:p>
    <w:p w:rsidR="000873EE" w:rsidRPr="000873EE" w:rsidRDefault="000873EE" w:rsidP="000873EE">
      <w:pPr>
        <w:pStyle w:val="a3"/>
        <w:shd w:val="clear" w:color="auto" w:fill="FFFFFF"/>
        <w:spacing w:before="0" w:line="276" w:lineRule="auto"/>
        <w:jc w:val="both"/>
        <w:textAlignment w:val="baseline"/>
        <w:rPr>
          <w:kern w:val="36"/>
          <w:sz w:val="28"/>
          <w:szCs w:val="28"/>
        </w:rPr>
      </w:pPr>
      <w:r w:rsidRPr="000873EE">
        <w:rPr>
          <w:kern w:val="36"/>
          <w:sz w:val="28"/>
          <w:szCs w:val="28"/>
        </w:rPr>
        <w:t xml:space="preserve">     Л. С. </w:t>
      </w:r>
      <w:hyperlink r:id="rId7" w:history="1">
        <w:r w:rsidRPr="000873EE">
          <w:rPr>
            <w:rStyle w:val="a4"/>
            <w:color w:val="auto"/>
            <w:kern w:val="36"/>
            <w:sz w:val="28"/>
            <w:szCs w:val="28"/>
          </w:rPr>
          <w:t>Выготский</w:t>
        </w:r>
      </w:hyperlink>
      <w:r w:rsidRPr="000873EE">
        <w:rPr>
          <w:kern w:val="36"/>
          <w:sz w:val="28"/>
          <w:szCs w:val="28"/>
        </w:rPr>
        <w:t> считал, что познавательное развитие детей дошкольного возраста заключается в основном в памяти.</w:t>
      </w:r>
    </w:p>
    <w:p w:rsidR="000873EE" w:rsidRPr="000873EE" w:rsidRDefault="000873EE" w:rsidP="000873EE">
      <w:pPr>
        <w:pStyle w:val="a3"/>
        <w:shd w:val="clear" w:color="auto" w:fill="FFFFFF"/>
        <w:spacing w:before="0" w:line="276" w:lineRule="auto"/>
        <w:jc w:val="both"/>
        <w:textAlignment w:val="baseline"/>
        <w:rPr>
          <w:kern w:val="36"/>
          <w:sz w:val="28"/>
          <w:szCs w:val="28"/>
        </w:rPr>
      </w:pPr>
      <w:r w:rsidRPr="000873EE">
        <w:rPr>
          <w:kern w:val="36"/>
          <w:sz w:val="28"/>
          <w:szCs w:val="28"/>
        </w:rPr>
        <w:t xml:space="preserve">     На этапе дошкольного детства особое значение имеет развитие образных форм познания окружающего мира — восприятия, образного мышления, воображения. В дошкольном возрасте внимание, память, мышление приобретают опосредствованный, знаковый характер, становятся высшими психическими функциями. </w:t>
      </w:r>
    </w:p>
    <w:p w:rsidR="000873EE" w:rsidRPr="000873EE" w:rsidRDefault="000873EE" w:rsidP="000873EE">
      <w:pPr>
        <w:pStyle w:val="a3"/>
        <w:shd w:val="clear" w:color="auto" w:fill="FFFFFF"/>
        <w:spacing w:line="276" w:lineRule="auto"/>
        <w:jc w:val="both"/>
        <w:textAlignment w:val="baseline"/>
        <w:rPr>
          <w:kern w:val="36"/>
          <w:sz w:val="28"/>
          <w:szCs w:val="28"/>
        </w:rPr>
      </w:pPr>
      <w:r w:rsidRPr="000873EE">
        <w:rPr>
          <w:kern w:val="36"/>
          <w:sz w:val="28"/>
          <w:szCs w:val="28"/>
        </w:rPr>
        <w:t xml:space="preserve">     В период дошкольного детства формируются предпосылки  будущей учебной деятельности детей. На протяжении дошколь</w:t>
      </w:r>
      <w:r w:rsidRPr="000873EE">
        <w:rPr>
          <w:kern w:val="36"/>
          <w:sz w:val="28"/>
          <w:szCs w:val="28"/>
        </w:rPr>
        <w:softHyphen/>
        <w:t>ного возраста происходят значительные изменения в восприя</w:t>
      </w:r>
      <w:r w:rsidRPr="000873EE">
        <w:rPr>
          <w:kern w:val="36"/>
          <w:sz w:val="28"/>
          <w:szCs w:val="28"/>
        </w:rPr>
        <w:softHyphen/>
        <w:t>тии, внимании, мышлении, памяти детей. Эти процессы из непроизвольных превращаются в произвольные. Всякая психи</w:t>
      </w:r>
      <w:r w:rsidRPr="000873EE">
        <w:rPr>
          <w:kern w:val="36"/>
          <w:sz w:val="28"/>
          <w:szCs w:val="28"/>
        </w:rPr>
        <w:softHyphen/>
        <w:t>ческая функция формируется и преобразуется в процессе взаи</w:t>
      </w:r>
      <w:r w:rsidRPr="000873EE">
        <w:rPr>
          <w:kern w:val="36"/>
          <w:sz w:val="28"/>
          <w:szCs w:val="28"/>
        </w:rPr>
        <w:softHyphen/>
        <w:t>модействия ребенка и взрослого. Психолог, родители, педаго</w:t>
      </w:r>
      <w:r w:rsidRPr="000873EE">
        <w:rPr>
          <w:kern w:val="36"/>
          <w:sz w:val="28"/>
          <w:szCs w:val="28"/>
        </w:rPr>
        <w:softHyphen/>
        <w:t>ги — главные участники в развитии познавательных возможно</w:t>
      </w:r>
      <w:r w:rsidRPr="000873EE">
        <w:rPr>
          <w:kern w:val="36"/>
          <w:sz w:val="28"/>
          <w:szCs w:val="28"/>
        </w:rPr>
        <w:softHyphen/>
        <w:t>стей каждого ребенка.</w:t>
      </w:r>
    </w:p>
    <w:p w:rsidR="004F3DD1" w:rsidRPr="00DC3025" w:rsidRDefault="004F3DD1" w:rsidP="000873E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Возрастные особенности детей дошкольного возраста 6-7 лет</w:t>
      </w:r>
    </w:p>
    <w:p w:rsidR="004F3DD1" w:rsidRPr="00DC3025" w:rsidRDefault="000873EE" w:rsidP="00DC30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DD1"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BB7C0C" w:rsidRPr="00DC3025" w:rsidRDefault="004F3DD1" w:rsidP="00DC3025">
      <w:pPr>
        <w:shd w:val="clear" w:color="auto" w:fill="FFFFFF" w:themeFill="background1"/>
        <w:spacing w:after="0"/>
        <w:jc w:val="both"/>
        <w:rPr>
          <w:rStyle w:val="c4"/>
          <w:sz w:val="28"/>
          <w:szCs w:val="28"/>
          <w:shd w:val="clear" w:color="auto" w:fill="E4EDC2"/>
        </w:rPr>
      </w:pP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BB7C0C" w:rsidRPr="00DC3025">
        <w:rPr>
          <w:rStyle w:val="c2"/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Внимание</w:t>
      </w:r>
      <w:r w:rsidR="00BB7C0C" w:rsidRPr="00DC3025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 </w:t>
      </w:r>
      <w:r w:rsidR="00BB7C0C" w:rsidRPr="00DC3025">
        <w:rPr>
          <w:rStyle w:val="c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это психический процесс, заключающийся в направленности и сосредоточенности сознания на определенном объекте при одновременном отвлечении от других</w:t>
      </w:r>
      <w:r w:rsidR="00BB7C0C" w:rsidRPr="00DC3025">
        <w:rPr>
          <w:rStyle w:val="c4"/>
          <w:sz w:val="28"/>
          <w:szCs w:val="28"/>
          <w:shd w:val="clear" w:color="auto" w:fill="FFFFFF" w:themeFill="background1"/>
        </w:rPr>
        <w:t>.</w:t>
      </w:r>
      <w:r w:rsidR="000D7AD4" w:rsidRPr="00DC3025">
        <w:rPr>
          <w:rStyle w:val="c4"/>
          <w:sz w:val="28"/>
          <w:szCs w:val="28"/>
          <w:shd w:val="clear" w:color="auto" w:fill="E4EDC2"/>
        </w:rPr>
        <w:t xml:space="preserve"> </w:t>
      </w:r>
    </w:p>
    <w:p w:rsidR="00BB7C0C" w:rsidRPr="00BB7C0C" w:rsidRDefault="00BB7C0C" w:rsidP="00DC3025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Память –</w:t>
      </w: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сложный психический процесс, определяющийся как запечатление, сохранение, узнавание и воспроизведение индивидом его опыта.</w:t>
      </w:r>
    </w:p>
    <w:p w:rsidR="00BB7C0C" w:rsidRPr="00BB7C0C" w:rsidRDefault="00BB7C0C" w:rsidP="00DC3025">
      <w:pPr>
        <w:shd w:val="clear" w:color="auto" w:fill="FFFFFF" w:themeFill="background1"/>
        <w:spacing w:after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Мышление –</w:t>
      </w: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высший познавательный процесс обобщенного и опосредованного отражения действительности.</w:t>
      </w:r>
    </w:p>
    <w:p w:rsidR="000D7AD4" w:rsidRPr="00DC3025" w:rsidRDefault="00BB7C0C" w:rsidP="00DC3025">
      <w:pPr>
        <w:shd w:val="clear" w:color="auto" w:fill="FFFFFF" w:themeFill="background1"/>
        <w:spacing w:after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Воображение</w:t>
      </w:r>
      <w:r w:rsidRPr="00DC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сознания создавать образы, представления, и манипулировать ими.</w:t>
      </w:r>
    </w:p>
    <w:p w:rsidR="000D7AD4" w:rsidRPr="00DC3025" w:rsidRDefault="000D7AD4" w:rsidP="00DC30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3DD1" w:rsidRPr="00DC3025" w:rsidRDefault="004F3DD1" w:rsidP="00DC30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Внимание.</w:t>
      </w: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4F3DD1" w:rsidRPr="00DC3025" w:rsidRDefault="004F3DD1" w:rsidP="00DC3025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Память</w:t>
      </w: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0D7AD4" w:rsidRPr="00DC3025" w:rsidRDefault="004F3DD1" w:rsidP="00DC30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мышления</w:t>
      </w: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4F3DD1" w:rsidRPr="00DC3025" w:rsidRDefault="00DC3025" w:rsidP="00DC30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DD1"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F3DD1"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воображения</w:t>
      </w:r>
      <w:r w:rsidR="004F3DD1"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4F3DD1" w:rsidRPr="00DC3025" w:rsidRDefault="004F3DD1" w:rsidP="00DC30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Психическое развитие и становление личности ребенка к концу дошкольного возраста тесно связаны с развитием самосознания</w:t>
      </w: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4F3DD1" w:rsidRPr="00DC3025" w:rsidRDefault="004F3DD1" w:rsidP="00DC30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Формируется рефлексия</w:t>
      </w:r>
      <w:r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>, т. е. осознание своего социального «я» и возникновение на этой основе внутренних позиций.   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DC3025" w:rsidRDefault="00DC3025" w:rsidP="00DC3025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</w:t>
      </w:r>
      <w:r w:rsidR="004F3DD1" w:rsidRPr="00DC3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Осознание своего «я»</w:t>
      </w:r>
      <w:r w:rsidR="004F3DD1"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</w:t>
      </w:r>
      <w:r w:rsidR="004F3DD1" w:rsidRPr="00DC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4F3DD1" w:rsidRDefault="00336B49" w:rsidP="00DC3025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25">
        <w:rPr>
          <w:rFonts w:ascii="Times New Roman" w:hAnsi="Times New Roman" w:cs="Times New Roman"/>
          <w:b/>
          <w:sz w:val="28"/>
          <w:szCs w:val="28"/>
        </w:rPr>
        <w:t>Диагностический комплекс</w:t>
      </w:r>
    </w:p>
    <w:p w:rsidR="00DC3025" w:rsidRPr="00DC3025" w:rsidRDefault="00DC3025" w:rsidP="00DC3025">
      <w:pPr>
        <w:spacing w:after="2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3260"/>
        <w:gridCol w:w="2977"/>
        <w:gridCol w:w="2908"/>
      </w:tblGrid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текста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08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Тест Берштейна «Узнавание фигур»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Объем кратковременной зрительной памяти</w:t>
            </w:r>
          </w:p>
        </w:tc>
        <w:tc>
          <w:tcPr>
            <w:tcW w:w="2908" w:type="dxa"/>
          </w:tcPr>
          <w:p w:rsidR="00336B49" w:rsidRDefault="00A55F5E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36B49" w:rsidRPr="00DC3025" w:rsidRDefault="00A55F5E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Методика «10 слов» А. Р. Лурия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Объем кратковременной слуховой памяти</w:t>
            </w:r>
          </w:p>
        </w:tc>
        <w:tc>
          <w:tcPr>
            <w:tcW w:w="2908" w:type="dxa"/>
          </w:tcPr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36B49" w:rsidRPr="00DC3025" w:rsidRDefault="00A55F5E" w:rsidP="00A55F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Методика  Пьерона Рузера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Объем устойчивости, переключения внимания</w:t>
            </w:r>
          </w:p>
        </w:tc>
        <w:tc>
          <w:tcPr>
            <w:tcW w:w="2908" w:type="dxa"/>
          </w:tcPr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36B49" w:rsidRPr="00DC3025" w:rsidRDefault="00A55F5E" w:rsidP="00A55F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Методика «Дорисуй фигуры» ( под ред. Урунтаевой)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Оригинальность гибкость, беглость воображения</w:t>
            </w:r>
          </w:p>
        </w:tc>
        <w:tc>
          <w:tcPr>
            <w:tcW w:w="2908" w:type="dxa"/>
          </w:tcPr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36B49" w:rsidRPr="00DC3025" w:rsidRDefault="00A55F5E" w:rsidP="00A55F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  <w:tr w:rsidR="00336B49" w:rsidRPr="00DC3025" w:rsidTr="00336B49">
        <w:tc>
          <w:tcPr>
            <w:tcW w:w="817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Методика «Что здесь  лишнее?»</w:t>
            </w:r>
          </w:p>
        </w:tc>
        <w:tc>
          <w:tcPr>
            <w:tcW w:w="2977" w:type="dxa"/>
          </w:tcPr>
          <w:p w:rsidR="00336B49" w:rsidRPr="00DC3025" w:rsidRDefault="00336B49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Исследование образно-логического мышления, умственных операций, анализа и обобщения.</w:t>
            </w:r>
          </w:p>
        </w:tc>
        <w:tc>
          <w:tcPr>
            <w:tcW w:w="2908" w:type="dxa"/>
          </w:tcPr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056BD" w:rsidRPr="00DC3025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  <w:p w:rsidR="006056BD" w:rsidRPr="00DC3025" w:rsidRDefault="006056BD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49" w:rsidRPr="00DC3025" w:rsidRDefault="00336B49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BD" w:rsidRPr="00DC3025" w:rsidTr="00336B49">
        <w:tc>
          <w:tcPr>
            <w:tcW w:w="817" w:type="dxa"/>
          </w:tcPr>
          <w:p w:rsidR="006056BD" w:rsidRPr="00DC3025" w:rsidRDefault="006056BD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6056BD" w:rsidRPr="00DC3025" w:rsidRDefault="006056BD" w:rsidP="00DC30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Методика «Интервью»</w:t>
            </w:r>
          </w:p>
        </w:tc>
        <w:tc>
          <w:tcPr>
            <w:tcW w:w="2977" w:type="dxa"/>
          </w:tcPr>
          <w:p w:rsidR="006056BD" w:rsidRPr="00DC3025" w:rsidRDefault="006056BD" w:rsidP="00DC3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025">
              <w:rPr>
                <w:rFonts w:ascii="Times New Roman" w:hAnsi="Times New Roman" w:cs="Times New Roman"/>
                <w:sz w:val="28"/>
                <w:szCs w:val="28"/>
              </w:rPr>
              <w:t>Отражение логической последовательности в речи, установление причинно следственных связей.</w:t>
            </w:r>
          </w:p>
        </w:tc>
        <w:tc>
          <w:tcPr>
            <w:tcW w:w="2908" w:type="dxa"/>
          </w:tcPr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A55F5E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056BD" w:rsidRPr="00DC3025" w:rsidRDefault="00A55F5E" w:rsidP="00A55F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</w:tbl>
    <w:p w:rsidR="00336B49" w:rsidRPr="00DC3025" w:rsidRDefault="00336B49" w:rsidP="00DC3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8EC" w:rsidRPr="005C68EC" w:rsidRDefault="005C68EC" w:rsidP="005C68EC">
      <w:pPr>
        <w:pStyle w:val="7"/>
        <w:spacing w:before="0"/>
        <w:contextualSpacing/>
        <w:jc w:val="center"/>
        <w:rPr>
          <w:rStyle w:val="FontStyle13"/>
          <w:b/>
          <w:i w:val="0"/>
          <w:color w:val="auto"/>
          <w:sz w:val="28"/>
          <w:szCs w:val="28"/>
        </w:rPr>
      </w:pPr>
      <w:r w:rsidRPr="005C68EC">
        <w:rPr>
          <w:rStyle w:val="FontStyle13"/>
          <w:b/>
          <w:i w:val="0"/>
          <w:color w:val="auto"/>
          <w:sz w:val="28"/>
          <w:szCs w:val="28"/>
        </w:rPr>
        <w:t>Рекомендации педагогам и родителям по развитию внимания</w:t>
      </w:r>
    </w:p>
    <w:p w:rsidR="005C68EC" w:rsidRDefault="005C68EC" w:rsidP="005C68EC">
      <w:pPr>
        <w:contextualSpacing/>
        <w:jc w:val="both"/>
        <w:rPr>
          <w:rStyle w:val="FontStyle12"/>
          <w:b w:val="0"/>
          <w:sz w:val="28"/>
          <w:szCs w:val="28"/>
        </w:rPr>
      </w:pPr>
    </w:p>
    <w:p w:rsidR="005C68EC" w:rsidRPr="005C68EC" w:rsidRDefault="005C68EC" w:rsidP="005C68EC">
      <w:pPr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Данные методы не требуют специальной подготовки. Доста</w:t>
      </w:r>
      <w:r w:rsidRPr="005C68EC">
        <w:rPr>
          <w:rStyle w:val="FontStyle12"/>
          <w:b w:val="0"/>
          <w:sz w:val="28"/>
          <w:szCs w:val="28"/>
        </w:rPr>
        <w:softHyphen/>
        <w:t>точно быть внимательным к детям и иметь время для занятий и игр с ними.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lastRenderedPageBreak/>
        <w:t>♦ Развивать слуховое внимание с помощью дидактических игр.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Часто менять формы деятельности.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Использовать на занятиях элементы игры.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Приучать проговаривать инструкцию игры несколько раз.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Почаще наблюдать и обсуждать с детьми услышанное и уви</w:t>
      </w:r>
      <w:r w:rsidRPr="005C68EC">
        <w:rPr>
          <w:rStyle w:val="FontStyle12"/>
          <w:b w:val="0"/>
          <w:sz w:val="28"/>
          <w:szCs w:val="28"/>
        </w:rPr>
        <w:softHyphen/>
        <w:t>денное.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сознательно направлять внимание на определенные предметы и явления.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управлять вниманием в соответствии с целью.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сосредоточиваться на известной деятельности, кон</w:t>
      </w:r>
      <w:r w:rsidRPr="005C68EC">
        <w:rPr>
          <w:rStyle w:val="FontStyle12"/>
          <w:b w:val="0"/>
          <w:sz w:val="28"/>
          <w:szCs w:val="28"/>
        </w:rPr>
        <w:softHyphen/>
        <w:t>центрировать свое внимание на ней, не отвлекаясь.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4"/>
          <w:b w:val="0"/>
          <w:spacing w:val="1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Создавать средства-стимулы, которые будут организовывать внимание ребенка.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Для развития внимания использовать игры с правилами и игры-драматизации.</w:t>
      </w:r>
    </w:p>
    <w:p w:rsidR="005C68EC" w:rsidRDefault="005C68EC" w:rsidP="005C68EC">
      <w:pPr>
        <w:ind w:left="720" w:firstLine="720"/>
        <w:contextualSpacing/>
        <w:jc w:val="both"/>
        <w:rPr>
          <w:rStyle w:val="FontStyle12"/>
          <w:sz w:val="28"/>
          <w:szCs w:val="28"/>
        </w:rPr>
      </w:pPr>
    </w:p>
    <w:p w:rsidR="005C68EC" w:rsidRPr="005C68EC" w:rsidRDefault="005C68EC" w:rsidP="005C68EC">
      <w:pPr>
        <w:ind w:left="720" w:firstLine="720"/>
        <w:contextualSpacing/>
        <w:jc w:val="both"/>
        <w:rPr>
          <w:rStyle w:val="FontStyle12"/>
          <w:sz w:val="28"/>
          <w:szCs w:val="28"/>
        </w:rPr>
      </w:pPr>
      <w:r w:rsidRPr="005C68EC">
        <w:rPr>
          <w:rStyle w:val="FontStyle12"/>
          <w:sz w:val="28"/>
          <w:szCs w:val="28"/>
        </w:rPr>
        <w:t>Игры и упражнения, способствующие развитию внимания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«Да и нет, не говорите, черный с белым не носите». Взро</w:t>
      </w:r>
      <w:r w:rsidRPr="005C68EC">
        <w:rPr>
          <w:rStyle w:val="FontStyle11"/>
          <w:sz w:val="28"/>
          <w:szCs w:val="28"/>
        </w:rPr>
        <w:softHyphen/>
        <w:t>слый задает ребенку вопросы. Ребенок отвечает на них, но при этом не должен называть запрещенные цвета и не гово</w:t>
      </w:r>
      <w:r w:rsidRPr="005C68EC">
        <w:rPr>
          <w:rStyle w:val="FontStyle11"/>
          <w:sz w:val="28"/>
          <w:szCs w:val="28"/>
        </w:rPr>
        <w:softHyphen/>
        <w:t>рить «да» и «нет».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Игры-головоломки.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Загадки.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«Найди отличия».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«Найди два одинаковых предмета».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«Будь внимателен». Выполнение гимнастических упражне</w:t>
      </w:r>
      <w:r w:rsidRPr="005C68EC">
        <w:rPr>
          <w:rStyle w:val="FontStyle11"/>
          <w:sz w:val="28"/>
          <w:szCs w:val="28"/>
        </w:rPr>
        <w:softHyphen/>
        <w:t>ний по словесной команде.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«Волшебное слово». Взрослый показывает упражнения, а ре</w:t>
      </w:r>
      <w:r w:rsidRPr="005C68EC">
        <w:rPr>
          <w:rStyle w:val="FontStyle11"/>
          <w:sz w:val="28"/>
          <w:szCs w:val="28"/>
        </w:rPr>
        <w:softHyphen/>
        <w:t>бенок их повторяет только в том случае, если взрослый говорит: «Пожалуйста!».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«Где что было». Ребенок запоминает предметы, лежащие на столе; затем он отворачивается. Взрослый передвигает пред</w:t>
      </w:r>
      <w:r w:rsidRPr="005C68EC">
        <w:rPr>
          <w:rStyle w:val="FontStyle11"/>
          <w:sz w:val="28"/>
          <w:szCs w:val="28"/>
        </w:rPr>
        <w:softHyphen/>
        <w:t>меты; а ребенок указывает, что изменилось.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«Назови, что ты видишь». Ребенок за 1 мин должен на</w:t>
      </w:r>
      <w:r w:rsidRPr="005C68EC">
        <w:rPr>
          <w:rStyle w:val="FontStyle11"/>
          <w:sz w:val="28"/>
          <w:szCs w:val="28"/>
        </w:rPr>
        <w:softHyphen/>
        <w:t>звать как можно больше предметов, находящихся в ком</w:t>
      </w:r>
      <w:r w:rsidRPr="005C68EC">
        <w:rPr>
          <w:rStyle w:val="FontStyle11"/>
          <w:sz w:val="28"/>
          <w:szCs w:val="28"/>
        </w:rPr>
        <w:softHyphen/>
        <w:t>нате.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1"/>
          <w:sz w:val="28"/>
          <w:szCs w:val="28"/>
        </w:rPr>
      </w:pPr>
      <w:r w:rsidRPr="005C68EC">
        <w:rPr>
          <w:rStyle w:val="FontStyle11"/>
          <w:sz w:val="28"/>
          <w:szCs w:val="28"/>
        </w:rPr>
        <w:t>♦ «Карлики и великаны». Ребенок должен выслушать слове</w:t>
      </w:r>
      <w:r w:rsidRPr="005C68EC">
        <w:rPr>
          <w:rStyle w:val="FontStyle11"/>
          <w:sz w:val="28"/>
          <w:szCs w:val="28"/>
        </w:rPr>
        <w:softHyphen/>
        <w:t>сную инструкцию взрослого, не обращая внимание на его действия.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</w:p>
    <w:p w:rsidR="005C68EC" w:rsidRDefault="005C68EC" w:rsidP="005C68EC">
      <w:pPr>
        <w:ind w:firstLine="720"/>
        <w:contextualSpacing/>
        <w:jc w:val="center"/>
        <w:rPr>
          <w:rStyle w:val="FontStyle12"/>
          <w:sz w:val="28"/>
          <w:szCs w:val="28"/>
        </w:rPr>
      </w:pPr>
      <w:r w:rsidRPr="005C68EC">
        <w:rPr>
          <w:rStyle w:val="FontStyle12"/>
          <w:sz w:val="28"/>
          <w:szCs w:val="28"/>
        </w:rPr>
        <w:t>Рекомендации педагогам и родителям по развитию памяти</w:t>
      </w:r>
    </w:p>
    <w:p w:rsidR="005C68EC" w:rsidRPr="005C68EC" w:rsidRDefault="005C68EC" w:rsidP="005C68EC">
      <w:pPr>
        <w:ind w:firstLine="720"/>
        <w:contextualSpacing/>
        <w:jc w:val="center"/>
        <w:rPr>
          <w:rStyle w:val="FontStyle12"/>
          <w:sz w:val="28"/>
          <w:szCs w:val="28"/>
        </w:rPr>
      </w:pP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Развивать умение произвольно вызывать необходимые вос</w:t>
      </w:r>
      <w:r w:rsidRPr="005C68EC">
        <w:rPr>
          <w:rStyle w:val="FontStyle13"/>
          <w:sz w:val="28"/>
          <w:szCs w:val="28"/>
        </w:rPr>
        <w:softHyphen/>
        <w:t>поминания.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Обучать культуре запоминания.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lastRenderedPageBreak/>
        <w:t>♦ Учить вспоминать последовательность событий.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Учить использовать при запоминании мнемотехнические при</w:t>
      </w:r>
      <w:r w:rsidRPr="005C68EC">
        <w:rPr>
          <w:rStyle w:val="FontStyle13"/>
          <w:sz w:val="28"/>
          <w:szCs w:val="28"/>
        </w:rPr>
        <w:softHyphen/>
        <w:t>емы.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Учить использовать образ как средство развития произвольной памяти.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Учить повторять, осмысливать, связывать материал в целях запоминания, использовать связи при припоминании.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Способствовать овладению умением использовать для запо</w:t>
      </w:r>
      <w:r w:rsidRPr="005C68EC">
        <w:rPr>
          <w:rStyle w:val="FontStyle13"/>
          <w:sz w:val="28"/>
          <w:szCs w:val="28"/>
        </w:rPr>
        <w:softHyphen/>
        <w:t>минания вспомогательные средства.</w:t>
      </w:r>
    </w:p>
    <w:p w:rsidR="005C68EC" w:rsidRDefault="005C68EC" w:rsidP="005C68EC">
      <w:pPr>
        <w:ind w:firstLine="720"/>
        <w:contextualSpacing/>
        <w:jc w:val="center"/>
        <w:rPr>
          <w:rStyle w:val="FontStyle12"/>
          <w:sz w:val="28"/>
          <w:szCs w:val="28"/>
        </w:rPr>
      </w:pPr>
    </w:p>
    <w:p w:rsidR="005C68EC" w:rsidRPr="005C68EC" w:rsidRDefault="005C68EC" w:rsidP="005C68EC">
      <w:pPr>
        <w:ind w:firstLine="720"/>
        <w:contextualSpacing/>
        <w:jc w:val="center"/>
        <w:rPr>
          <w:rStyle w:val="FontStyle12"/>
          <w:sz w:val="28"/>
          <w:szCs w:val="28"/>
        </w:rPr>
      </w:pPr>
      <w:r w:rsidRPr="005C68EC">
        <w:rPr>
          <w:rStyle w:val="FontStyle12"/>
          <w:sz w:val="28"/>
          <w:szCs w:val="28"/>
        </w:rPr>
        <w:t>Игры и упражнения для развития памяти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«Запомни предметы». Учить запоминать и воспроизводить информацию.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</w:t>
      </w:r>
      <w:r w:rsidRPr="005C68EC">
        <w:rPr>
          <w:rStyle w:val="FontStyle13"/>
          <w:sz w:val="28"/>
          <w:szCs w:val="28"/>
        </w:rPr>
        <w:softHyphen/>
        <w:t>торые запомнил.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«Пирамида». Развивать кратковременную механическую па</w:t>
      </w:r>
      <w:r w:rsidRPr="005C68EC">
        <w:rPr>
          <w:rStyle w:val="FontStyle13"/>
          <w:sz w:val="28"/>
          <w:szCs w:val="28"/>
        </w:rPr>
        <w:softHyphen/>
        <w:t>мять. Взрослый называет ребенку сначала одно слово, ребе</w:t>
      </w:r>
      <w:r w:rsidRPr="005C68EC">
        <w:rPr>
          <w:rStyle w:val="FontStyle13"/>
          <w:sz w:val="28"/>
          <w:szCs w:val="28"/>
        </w:rPr>
        <w:softHyphen/>
        <w:t>нок должен сразу же повторить его; затем взрослый назы</w:t>
      </w:r>
      <w:r w:rsidRPr="005C68EC">
        <w:rPr>
          <w:rStyle w:val="FontStyle13"/>
          <w:sz w:val="28"/>
          <w:szCs w:val="28"/>
        </w:rPr>
        <w:softHyphen/>
        <w:t>вает два слова, ребенок повторяет их; затем взрослый на</w:t>
      </w:r>
      <w:r w:rsidRPr="005C68EC">
        <w:rPr>
          <w:rStyle w:val="FontStyle13"/>
          <w:sz w:val="28"/>
          <w:szCs w:val="28"/>
        </w:rPr>
        <w:softHyphen/>
        <w:t>зывает три слова, ребенок — повторяет и т.д.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3"/>
          <w:sz w:val="28"/>
          <w:szCs w:val="28"/>
        </w:rPr>
      </w:pPr>
      <w:r w:rsidRPr="005C68EC">
        <w:rPr>
          <w:rStyle w:val="FontStyle13"/>
          <w:sz w:val="28"/>
          <w:szCs w:val="28"/>
        </w:rPr>
        <w:t>♦ «Что ты видел в отпуске?» Взрослый задает ребенку вопро</w:t>
      </w:r>
      <w:r w:rsidRPr="005C68EC">
        <w:rPr>
          <w:rStyle w:val="FontStyle13"/>
          <w:sz w:val="28"/>
          <w:szCs w:val="28"/>
        </w:rPr>
        <w:softHyphen/>
        <w:t>сы о происходящих в отпуске событиях.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«Следопыт». Взрослый показывает ребенку игрушку и гово</w:t>
      </w:r>
      <w:r w:rsidRPr="005C68EC">
        <w:rPr>
          <w:rStyle w:val="FontStyle12"/>
          <w:b w:val="0"/>
          <w:sz w:val="28"/>
          <w:szCs w:val="28"/>
        </w:rPr>
        <w:softHyphen/>
        <w:t>рит, что сейчас ее спрячет в комнате; ребенок отворачива</w:t>
      </w:r>
      <w:r w:rsidRPr="005C68EC">
        <w:rPr>
          <w:rStyle w:val="FontStyle12"/>
          <w:b w:val="0"/>
          <w:sz w:val="28"/>
          <w:szCs w:val="28"/>
        </w:rPr>
        <w:softHyphen/>
        <w:t>ется; взрослый прячет игрушку; а ребенок должен ее найти.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«Что ты ел на обед?» Ребенок должен перечислить все, что ел на обед.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«Одежда». Ребенок должен вспомнить, в каком порядке он надевал предметы одежды утром.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«Нарисуй такой же». Ребенок рисует на листе бумаги ка</w:t>
      </w:r>
      <w:r w:rsidRPr="005C68EC">
        <w:rPr>
          <w:rStyle w:val="FontStyle12"/>
          <w:b w:val="0"/>
          <w:sz w:val="28"/>
          <w:szCs w:val="28"/>
        </w:rPr>
        <w:softHyphen/>
        <w:t>кой-либо простой предмет; затем лист переворачивается, и ребенок должен нарисовать такой же предмет.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«Я положил в мешок». Взрослый на глазах ребенка кладет в мешок разные предметы; ребенок должен вспомнить, что лежит в мешке.</w:t>
      </w:r>
    </w:p>
    <w:p w:rsidR="005C68EC" w:rsidRPr="005C68EC" w:rsidRDefault="005C68EC" w:rsidP="005C68EC">
      <w:pPr>
        <w:pStyle w:val="ae"/>
        <w:contextualSpacing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«Короткий рассказ». Взрослый читает короткий рассказ; ре</w:t>
      </w:r>
      <w:r w:rsidRPr="005C68EC">
        <w:rPr>
          <w:rStyle w:val="FontStyle12"/>
          <w:b w:val="0"/>
          <w:sz w:val="28"/>
          <w:szCs w:val="28"/>
        </w:rPr>
        <w:softHyphen/>
        <w:t>бенок должен повторить его.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«Башня». Ребенку показывают схематическое изображение башни, состоящей из множества геометрических фигур; ре</w:t>
      </w:r>
      <w:r w:rsidRPr="005C68EC">
        <w:rPr>
          <w:rStyle w:val="FontStyle12"/>
          <w:b w:val="0"/>
          <w:sz w:val="28"/>
          <w:szCs w:val="28"/>
        </w:rPr>
        <w:softHyphen/>
        <w:t>бенок должен запомнить эти фигуры и назвать.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«Фигурка из палочек». Взрослый выкладывает фигурку из палочек; ребенок запоминает ее и по памяти выкладывает такую же.</w:t>
      </w:r>
    </w:p>
    <w:p w:rsidR="005C68EC" w:rsidRPr="005C68EC" w:rsidRDefault="005C68EC" w:rsidP="005C68EC">
      <w:pPr>
        <w:contextualSpacing/>
        <w:jc w:val="both"/>
        <w:rPr>
          <w:rStyle w:val="FontStyle13"/>
          <w:sz w:val="28"/>
          <w:szCs w:val="28"/>
        </w:rPr>
      </w:pPr>
    </w:p>
    <w:p w:rsidR="000873EE" w:rsidRDefault="000873EE" w:rsidP="005C68EC">
      <w:pPr>
        <w:ind w:left="720" w:firstLine="720"/>
        <w:contextualSpacing/>
        <w:jc w:val="center"/>
        <w:rPr>
          <w:rStyle w:val="FontStyle11"/>
          <w:b/>
          <w:sz w:val="28"/>
          <w:szCs w:val="28"/>
        </w:rPr>
      </w:pPr>
    </w:p>
    <w:p w:rsidR="005C68EC" w:rsidRDefault="005C68EC" w:rsidP="005C68EC">
      <w:pPr>
        <w:ind w:left="720" w:firstLine="720"/>
        <w:contextualSpacing/>
        <w:jc w:val="center"/>
        <w:rPr>
          <w:rStyle w:val="FontStyle11"/>
          <w:b/>
          <w:sz w:val="28"/>
          <w:szCs w:val="28"/>
        </w:rPr>
      </w:pPr>
      <w:r w:rsidRPr="005C68EC">
        <w:rPr>
          <w:rStyle w:val="FontStyle11"/>
          <w:b/>
          <w:sz w:val="28"/>
          <w:szCs w:val="28"/>
        </w:rPr>
        <w:lastRenderedPageBreak/>
        <w:t>Рекомендации педагогам и родителям по развитию мышления</w:t>
      </w:r>
    </w:p>
    <w:p w:rsidR="005C68EC" w:rsidRPr="005C68EC" w:rsidRDefault="005C68EC" w:rsidP="005C68EC">
      <w:pPr>
        <w:ind w:left="720" w:firstLine="720"/>
        <w:contextualSpacing/>
        <w:jc w:val="center"/>
        <w:rPr>
          <w:rStyle w:val="FontStyle11"/>
          <w:b/>
          <w:sz w:val="28"/>
          <w:szCs w:val="28"/>
        </w:rPr>
      </w:pP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Развивать умственные способности через овладение дей</w:t>
      </w:r>
      <w:r w:rsidRPr="005C68EC">
        <w:rPr>
          <w:rStyle w:val="FontStyle12"/>
          <w:b w:val="0"/>
          <w:sz w:val="28"/>
          <w:szCs w:val="28"/>
        </w:rPr>
        <w:softHyphen/>
        <w:t>ствиями замещения и наглядного моделирования в раз</w:t>
      </w:r>
      <w:r w:rsidRPr="005C68EC">
        <w:rPr>
          <w:rStyle w:val="FontStyle12"/>
          <w:b w:val="0"/>
          <w:sz w:val="28"/>
          <w:szCs w:val="28"/>
        </w:rPr>
        <w:softHyphen/>
        <w:t>личных видах деятельности.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составлять группу из отдельных предметов.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выделять предметы по назначению и характерным признакам.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6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классифицировать предметы и обобщать их по харак</w:t>
      </w:r>
      <w:r w:rsidRPr="005C68EC">
        <w:rPr>
          <w:rStyle w:val="FontStyle12"/>
          <w:b w:val="0"/>
          <w:sz w:val="28"/>
          <w:szCs w:val="28"/>
        </w:rPr>
        <w:softHyphen/>
        <w:t>терным признакам или назначению.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понимать смысл литературного произведения; вос</w:t>
      </w:r>
      <w:r w:rsidRPr="005C68EC">
        <w:rPr>
          <w:rStyle w:val="FontStyle12"/>
          <w:b w:val="0"/>
          <w:sz w:val="28"/>
          <w:szCs w:val="28"/>
        </w:rPr>
        <w:softHyphen/>
        <w:t>производить в правильной последовательности содержание текста с помощью вопросов.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сравнивать предметы.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соотносить схематическое изображение с реальными предметами.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Развивать быстроту мышления через дидактические игры.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Побуждать делать самостоятельные выводы.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отвечать на вопросы, делать умозаключения.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Создавать сложно организованную среду, чтобы ребенок мог взаимодействовать с разными предметами.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Способствовать познанию свойств различных материалов, их функционального потенциала, созданию образов, моде</w:t>
      </w:r>
      <w:r w:rsidRPr="005C68EC">
        <w:rPr>
          <w:rStyle w:val="FontStyle12"/>
          <w:b w:val="0"/>
          <w:sz w:val="28"/>
          <w:szCs w:val="28"/>
        </w:rPr>
        <w:softHyphen/>
        <w:t>лей реальных предметов посредством изобразительной дея</w:t>
      </w:r>
      <w:r w:rsidRPr="005C68EC">
        <w:rPr>
          <w:rStyle w:val="FontStyle12"/>
          <w:b w:val="0"/>
          <w:sz w:val="28"/>
          <w:szCs w:val="28"/>
        </w:rPr>
        <w:softHyphen/>
        <w:t>тельности (лепки, аппликации, рисования и т.д.).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Способствовать осмыслению содержания жизненных ситуа</w:t>
      </w:r>
      <w:r w:rsidRPr="005C68EC">
        <w:rPr>
          <w:rStyle w:val="FontStyle12"/>
          <w:b w:val="0"/>
          <w:sz w:val="28"/>
          <w:szCs w:val="28"/>
        </w:rPr>
        <w:softHyphen/>
        <w:t>ций, подражанию и проигрыванию их с заменой одних объектов другими.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устанавливать причинно-следственные связи.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Развивать мышление, используя сказки, поговорки, мета</w:t>
      </w:r>
      <w:r w:rsidRPr="005C68EC">
        <w:rPr>
          <w:rStyle w:val="FontStyle12"/>
          <w:b w:val="0"/>
          <w:sz w:val="28"/>
          <w:szCs w:val="28"/>
        </w:rPr>
        <w:softHyphen/>
        <w:t>форы, образные сравнения.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Способствовать переходу к решению задач в уме.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</w:p>
    <w:p w:rsidR="005C68EC" w:rsidRPr="005C68EC" w:rsidRDefault="005C68EC" w:rsidP="005C68EC">
      <w:pPr>
        <w:ind w:left="720" w:firstLine="720"/>
        <w:contextualSpacing/>
        <w:jc w:val="center"/>
        <w:rPr>
          <w:rStyle w:val="FontStyle11"/>
          <w:b/>
          <w:sz w:val="28"/>
          <w:szCs w:val="28"/>
        </w:rPr>
      </w:pPr>
      <w:r w:rsidRPr="005C68EC">
        <w:rPr>
          <w:rStyle w:val="FontStyle11"/>
          <w:b/>
          <w:sz w:val="28"/>
          <w:szCs w:val="28"/>
        </w:rPr>
        <w:t>Игры и упражнения для развития мышления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«Разложи картинки». Учить учитывать последовательность событий.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«Закончи слово». Учить заканчивать слово по начальному слогу.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«Найди лишний предмет», «Найди в ряду лишнюю фигуру». Учить классифицировать предметы по признакам и назначению.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«Творческий подход». Ребенку показывают предметы, не име</w:t>
      </w:r>
      <w:r w:rsidRPr="005C68EC">
        <w:rPr>
          <w:rStyle w:val="FontStyle12"/>
          <w:b w:val="0"/>
          <w:sz w:val="28"/>
          <w:szCs w:val="28"/>
        </w:rPr>
        <w:softHyphen/>
        <w:t>ющие определенного назначения; ребенок должен приду</w:t>
      </w:r>
      <w:r w:rsidRPr="005C68EC">
        <w:rPr>
          <w:rStyle w:val="FontStyle12"/>
          <w:b w:val="0"/>
          <w:sz w:val="28"/>
          <w:szCs w:val="28"/>
        </w:rPr>
        <w:softHyphen/>
        <w:t>мать, как можно использовать данный предмет.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lastRenderedPageBreak/>
        <w:t>♦ «Антонимы». Ребенку называют слово, а он должен назвать противоположное по смыслу. Например: «тяжелый — лег</w:t>
      </w:r>
      <w:r w:rsidRPr="005C68EC">
        <w:rPr>
          <w:rStyle w:val="FontStyle12"/>
          <w:b w:val="0"/>
          <w:sz w:val="28"/>
          <w:szCs w:val="28"/>
        </w:rPr>
        <w:softHyphen/>
        <w:t>кий», «сильный — слабый», «твердый — мягкий и др.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«Уникуб», «Лото», «Домино», мозаики, конструкторы.</w:t>
      </w:r>
    </w:p>
    <w:p w:rsidR="005C68EC" w:rsidRPr="005C68EC" w:rsidRDefault="005C68EC" w:rsidP="005C68EC">
      <w:pPr>
        <w:ind w:left="720"/>
        <w:contextualSpacing/>
        <w:jc w:val="both"/>
        <w:rPr>
          <w:rStyle w:val="FontStyle12"/>
          <w:b w:val="0"/>
          <w:sz w:val="28"/>
          <w:szCs w:val="28"/>
        </w:rPr>
      </w:pPr>
      <w:r w:rsidRPr="005C68EC">
        <w:rPr>
          <w:rStyle w:val="FontStyle12"/>
          <w:b w:val="0"/>
          <w:sz w:val="28"/>
          <w:szCs w:val="28"/>
        </w:rPr>
        <w:t>♦ Загадки.</w:t>
      </w:r>
    </w:p>
    <w:p w:rsidR="005C68EC" w:rsidRPr="005C68EC" w:rsidRDefault="005C68EC" w:rsidP="005C68EC">
      <w:pPr>
        <w:contextualSpacing/>
        <w:jc w:val="both"/>
        <w:rPr>
          <w:rStyle w:val="FontStyle15"/>
          <w:sz w:val="28"/>
          <w:szCs w:val="28"/>
        </w:rPr>
      </w:pPr>
    </w:p>
    <w:p w:rsidR="005C68EC" w:rsidRDefault="005C68EC" w:rsidP="005C68EC">
      <w:pPr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68EC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для педагогов и родителей по развитию воображения</w:t>
      </w:r>
    </w:p>
    <w:p w:rsidR="005C68EC" w:rsidRPr="005C68EC" w:rsidRDefault="005C68EC" w:rsidP="005C68EC">
      <w:pPr>
        <w:contextualSpacing/>
        <w:jc w:val="center"/>
        <w:rPr>
          <w:rStyle w:val="FontStyle15"/>
          <w:b/>
          <w:sz w:val="28"/>
          <w:szCs w:val="28"/>
        </w:rPr>
      </w:pPr>
    </w:p>
    <w:p w:rsidR="004424AF" w:rsidRPr="005C68EC" w:rsidRDefault="00CD0CA0" w:rsidP="005C68E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учить детей создавать в воображении предметы, основываясь на схематическом изображении деталей этих предметов</w:t>
      </w:r>
    </w:p>
    <w:p w:rsidR="004424AF" w:rsidRPr="005C68EC" w:rsidRDefault="00CD0CA0" w:rsidP="005C68E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учить воображать предметы и ситуации  на основе схематических изображений отдельных деталей предметов.</w:t>
      </w:r>
    </w:p>
    <w:p w:rsidR="004424AF" w:rsidRPr="005C68EC" w:rsidRDefault="00CD0CA0" w:rsidP="005C68E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учить создавать в воображении ситуации на основе их схематического изображения.</w:t>
      </w:r>
    </w:p>
    <w:p w:rsidR="005C68EC" w:rsidRDefault="005C68EC" w:rsidP="005C6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учить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5C68EC" w:rsidRPr="005C68EC" w:rsidRDefault="005C68EC" w:rsidP="005C6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8EC" w:rsidRPr="005C68EC" w:rsidRDefault="005C68EC" w:rsidP="005C6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Игры и упражнения, </w:t>
      </w:r>
      <w:r w:rsidRPr="005C68EC">
        <w:rPr>
          <w:rFonts w:ascii="Times New Roman" w:hAnsi="Times New Roman" w:cs="Times New Roman"/>
          <w:b/>
          <w:bCs/>
          <w:iCs/>
          <w:sz w:val="28"/>
          <w:szCs w:val="28"/>
        </w:rPr>
        <w:br/>
        <w:t>способствующие развитию воображения</w:t>
      </w:r>
    </w:p>
    <w:p w:rsidR="004424AF" w:rsidRPr="005C68EC" w:rsidRDefault="00CD0CA0" w:rsidP="005C68E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«Волшебная мозаика». 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4424AF" w:rsidRPr="005C68EC" w:rsidRDefault="00CD0CA0" w:rsidP="005C68E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«Волшебные картинки». Детям раздаются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дорисовывания картинки. Дети используют цветные карандаши.</w:t>
      </w:r>
    </w:p>
    <w:p w:rsidR="004424AF" w:rsidRPr="005C68EC" w:rsidRDefault="00CD0CA0" w:rsidP="005C68E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«Чудесный  лес».   Детям раздаются одинаковые листы, на них нарисовано несколько деревьев, и в разных местах расположены незаконченные, неоформленные изображения. Воспитатель предлагает нарисовать цветными карандашами  лес, полный чудес, и рассказать  про него сказочную историю. Незаконченные изображения можно превратить в реальные или выдуманные предметы.   Для  задания можно использовать материал на другие темы: «Чудесное море», «Чудесная поляна», «Чудесный парк» и другие.</w:t>
      </w:r>
    </w:p>
    <w:p w:rsidR="004424AF" w:rsidRPr="005C68EC" w:rsidRDefault="00CD0CA0" w:rsidP="005C68E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 xml:space="preserve">«Перевертыши».  Детям раздаются наборы из 4 одинаковых карточек, на карточках абстрактные схематичные изображения. Задание детям: каждую карточку  можно превратить в любую картинку. Наклейте карточку на </w:t>
      </w:r>
      <w:r w:rsidRPr="005C68EC">
        <w:rPr>
          <w:rFonts w:ascii="Times New Roman" w:hAnsi="Times New Roman" w:cs="Times New Roman"/>
          <w:sz w:val="28"/>
          <w:szCs w:val="28"/>
        </w:rPr>
        <w:lastRenderedPageBreak/>
        <w:t>лист бумаги и дорисуйте цветными карандашами  все, что хотите, так, чтобы получилась картинка. Затем возьмите еще одну 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</w:t>
      </w:r>
    </w:p>
    <w:p w:rsidR="005C68EC" w:rsidRPr="005C68EC" w:rsidRDefault="005C68EC" w:rsidP="005C68EC">
      <w:pPr>
        <w:contextualSpacing/>
        <w:jc w:val="both"/>
        <w:rPr>
          <w:rStyle w:val="FontStyle13"/>
          <w:sz w:val="28"/>
          <w:szCs w:val="28"/>
        </w:rPr>
      </w:pPr>
    </w:p>
    <w:p w:rsidR="004F3DD1" w:rsidRPr="005C68EC" w:rsidRDefault="004F3DD1" w:rsidP="005C6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4BE" w:rsidRPr="005C68EC" w:rsidRDefault="007474BE" w:rsidP="005C6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25" w:rsidRPr="005C68EC" w:rsidRDefault="00DC3025" w:rsidP="005C68EC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3025" w:rsidRPr="005C68EC" w:rsidRDefault="00DC3025" w:rsidP="005C68EC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3025" w:rsidRPr="005C68EC" w:rsidRDefault="00DC3025" w:rsidP="005C68EC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AD4" w:rsidRPr="00DC3025" w:rsidRDefault="000873EE" w:rsidP="00DC30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D7AD4" w:rsidRPr="00DC3025">
        <w:rPr>
          <w:rFonts w:ascii="Times New Roman" w:hAnsi="Times New Roman" w:cs="Times New Roman"/>
          <w:sz w:val="28"/>
          <w:szCs w:val="28"/>
        </w:rPr>
        <w:t>:</w:t>
      </w:r>
    </w:p>
    <w:p w:rsidR="006579A5" w:rsidRPr="00DC3025" w:rsidRDefault="000D7AD4" w:rsidP="00DC302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C3025">
        <w:rPr>
          <w:rFonts w:ascii="Times New Roman" w:hAnsi="Times New Roman" w:cs="Times New Roman"/>
          <w:sz w:val="28"/>
          <w:szCs w:val="28"/>
        </w:rPr>
        <w:t>Дарвиш О.Б. Возрастная психология: учеб.пособие для студ.высш. учеб. заведений. М.: изд-во ВЛАДОС-ПРЕСС, 2004. – 264с.</w:t>
      </w:r>
    </w:p>
    <w:p w:rsidR="006056BD" w:rsidRPr="00DC3025" w:rsidRDefault="006056BD" w:rsidP="00DC3025">
      <w:pPr>
        <w:spacing w:after="0"/>
        <w:contextualSpacing/>
        <w:jc w:val="both"/>
        <w:rPr>
          <w:rStyle w:val="FontStyle11"/>
          <w:rFonts w:eastAsia="Calibri"/>
          <w:sz w:val="28"/>
          <w:szCs w:val="28"/>
        </w:rPr>
      </w:pPr>
      <w:r w:rsidRPr="00DC3025">
        <w:rPr>
          <w:rStyle w:val="FontStyle11"/>
          <w:rFonts w:eastAsia="Calibri"/>
          <w:sz w:val="28"/>
          <w:szCs w:val="28"/>
        </w:rPr>
        <w:t>Марцинковская Т.Д. Диагностика психического развития детей. Пособие по практической психологии. – М.: ЛИНКА – ПРЕСС, 1997 – 176с.</w:t>
      </w:r>
    </w:p>
    <w:p w:rsidR="005C68EC" w:rsidRDefault="005C68EC" w:rsidP="00AF29FA">
      <w:pPr>
        <w:pStyle w:val="Style2"/>
        <w:widowControl/>
        <w:jc w:val="both"/>
        <w:rPr>
          <w:rStyle w:val="FontStyle11"/>
          <w:sz w:val="28"/>
          <w:szCs w:val="28"/>
        </w:rPr>
      </w:pPr>
    </w:p>
    <w:p w:rsidR="00AF29FA" w:rsidRPr="00AF29FA" w:rsidRDefault="00AF29FA" w:rsidP="00AF29FA">
      <w:pPr>
        <w:pStyle w:val="Style2"/>
        <w:widowControl/>
        <w:jc w:val="both"/>
        <w:rPr>
          <w:rStyle w:val="FontStyle12"/>
          <w:b w:val="0"/>
          <w:sz w:val="28"/>
          <w:szCs w:val="28"/>
        </w:rPr>
      </w:pPr>
      <w:r w:rsidRPr="00AF29FA">
        <w:rPr>
          <w:rStyle w:val="FontStyle11"/>
          <w:sz w:val="28"/>
          <w:szCs w:val="28"/>
        </w:rPr>
        <w:t>Севостьянова Е.О.</w:t>
      </w:r>
      <w:r w:rsidRPr="00AF29FA">
        <w:rPr>
          <w:rStyle w:val="FontStyle11"/>
          <w:b/>
          <w:sz w:val="28"/>
          <w:szCs w:val="28"/>
        </w:rPr>
        <w:t xml:space="preserve"> </w:t>
      </w:r>
      <w:r w:rsidRPr="00AF29FA">
        <w:rPr>
          <w:rStyle w:val="FontStyle12"/>
          <w:b w:val="0"/>
          <w:sz w:val="28"/>
          <w:szCs w:val="28"/>
        </w:rPr>
        <w:t>Хочу все знать! Развитие интеллекта детей 5—7 лет: Инди</w:t>
      </w:r>
      <w:r w:rsidRPr="00AF29FA">
        <w:rPr>
          <w:rStyle w:val="FontStyle12"/>
          <w:b w:val="0"/>
          <w:sz w:val="28"/>
          <w:szCs w:val="28"/>
        </w:rPr>
        <w:softHyphen/>
        <w:t xml:space="preserve">видуальные занятия, игры, упражнения. — М.: ТЦ Сфера, 2006. </w:t>
      </w:r>
    </w:p>
    <w:p w:rsidR="004F3DD1" w:rsidRPr="00DC3025" w:rsidRDefault="004F3DD1" w:rsidP="00DC3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AD4" w:rsidRPr="00DC3025" w:rsidRDefault="000D7AD4" w:rsidP="00DC3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AD4" w:rsidRPr="00DC3025" w:rsidSect="000873EE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E9" w:rsidRDefault="006069E9" w:rsidP="00DC3025">
      <w:pPr>
        <w:spacing w:after="0" w:line="240" w:lineRule="auto"/>
      </w:pPr>
      <w:r>
        <w:separator/>
      </w:r>
    </w:p>
  </w:endnote>
  <w:endnote w:type="continuationSeparator" w:id="0">
    <w:p w:rsidR="006069E9" w:rsidRDefault="006069E9" w:rsidP="00D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342575"/>
      <w:docPartObj>
        <w:docPartGallery w:val="Page Numbers (Bottom of Page)"/>
        <w:docPartUnique/>
      </w:docPartObj>
    </w:sdtPr>
    <w:sdtContent>
      <w:p w:rsidR="00DC3025" w:rsidRDefault="0035780B">
        <w:pPr>
          <w:pStyle w:val="ac"/>
          <w:jc w:val="right"/>
        </w:pPr>
        <w:r>
          <w:fldChar w:fldCharType="begin"/>
        </w:r>
        <w:r w:rsidR="00DC3025">
          <w:instrText>PAGE   \* MERGEFORMAT</w:instrText>
        </w:r>
        <w:r>
          <w:fldChar w:fldCharType="separate"/>
        </w:r>
        <w:r w:rsidR="000873EE">
          <w:rPr>
            <w:noProof/>
          </w:rPr>
          <w:t>1</w:t>
        </w:r>
        <w:r>
          <w:fldChar w:fldCharType="end"/>
        </w:r>
      </w:p>
    </w:sdtContent>
  </w:sdt>
  <w:p w:rsidR="00DC3025" w:rsidRDefault="00DC30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E9" w:rsidRDefault="006069E9" w:rsidP="00DC3025">
      <w:pPr>
        <w:spacing w:after="0" w:line="240" w:lineRule="auto"/>
      </w:pPr>
      <w:r>
        <w:separator/>
      </w:r>
    </w:p>
  </w:footnote>
  <w:footnote w:type="continuationSeparator" w:id="0">
    <w:p w:rsidR="006069E9" w:rsidRDefault="006069E9" w:rsidP="00DC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0BC"/>
    <w:multiLevelType w:val="hybridMultilevel"/>
    <w:tmpl w:val="B560A226"/>
    <w:lvl w:ilvl="0" w:tplc="37A2C2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1ABC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D2F3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E8B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9C6D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98A3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847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3013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EE68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1E052C9"/>
    <w:multiLevelType w:val="hybridMultilevel"/>
    <w:tmpl w:val="61E051A2"/>
    <w:lvl w:ilvl="0" w:tplc="345C30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B0B8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EA04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7429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E63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0F0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0423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78A0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AC57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9B5359B"/>
    <w:multiLevelType w:val="multilevel"/>
    <w:tmpl w:val="767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36E40"/>
    <w:multiLevelType w:val="multilevel"/>
    <w:tmpl w:val="A2B6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92298"/>
    <w:multiLevelType w:val="hybridMultilevel"/>
    <w:tmpl w:val="C1AC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C3FB0"/>
    <w:multiLevelType w:val="hybridMultilevel"/>
    <w:tmpl w:val="FD8ED4D0"/>
    <w:lvl w:ilvl="0" w:tplc="D92E33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7085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2AE3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3CFD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0E81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94DE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C1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5CC6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F4F6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B5113D9"/>
    <w:multiLevelType w:val="hybridMultilevel"/>
    <w:tmpl w:val="35461C9A"/>
    <w:lvl w:ilvl="0" w:tplc="CAAA8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BC23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66ED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30C1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1A2F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1243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1EB6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9AE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28DB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E5B34CA"/>
    <w:multiLevelType w:val="hybridMultilevel"/>
    <w:tmpl w:val="45BCAA20"/>
    <w:lvl w:ilvl="0" w:tplc="1E064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B6691"/>
    <w:rsid w:val="000873EE"/>
    <w:rsid w:val="000D7AD4"/>
    <w:rsid w:val="00185275"/>
    <w:rsid w:val="00336B49"/>
    <w:rsid w:val="0035780B"/>
    <w:rsid w:val="00430D0D"/>
    <w:rsid w:val="004424AF"/>
    <w:rsid w:val="004D53F8"/>
    <w:rsid w:val="004F3DD1"/>
    <w:rsid w:val="005C68EC"/>
    <w:rsid w:val="006056BD"/>
    <w:rsid w:val="006069E9"/>
    <w:rsid w:val="00642B94"/>
    <w:rsid w:val="006579A5"/>
    <w:rsid w:val="007474BE"/>
    <w:rsid w:val="007B6691"/>
    <w:rsid w:val="00912FF5"/>
    <w:rsid w:val="009C5966"/>
    <w:rsid w:val="009D6FBD"/>
    <w:rsid w:val="00A55F5E"/>
    <w:rsid w:val="00AF29FA"/>
    <w:rsid w:val="00BB7C0C"/>
    <w:rsid w:val="00C5428C"/>
    <w:rsid w:val="00CD0CA0"/>
    <w:rsid w:val="00DC3025"/>
    <w:rsid w:val="00F6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0B"/>
  </w:style>
  <w:style w:type="paragraph" w:styleId="1">
    <w:name w:val="heading 1"/>
    <w:basedOn w:val="a"/>
    <w:link w:val="10"/>
    <w:uiPriority w:val="9"/>
    <w:qFormat/>
    <w:rsid w:val="007B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691"/>
  </w:style>
  <w:style w:type="character" w:styleId="a4">
    <w:name w:val="Hyperlink"/>
    <w:basedOn w:val="a0"/>
    <w:uiPriority w:val="99"/>
    <w:unhideWhenUsed/>
    <w:rsid w:val="007B66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6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30D0D"/>
    <w:rPr>
      <w:b/>
      <w:bCs/>
    </w:rPr>
  </w:style>
  <w:style w:type="paragraph" w:styleId="a6">
    <w:name w:val="List Paragraph"/>
    <w:basedOn w:val="a"/>
    <w:uiPriority w:val="34"/>
    <w:qFormat/>
    <w:rsid w:val="00430D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056BD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74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74BE"/>
  </w:style>
  <w:style w:type="character" w:customStyle="1" w:styleId="c3">
    <w:name w:val="c3"/>
    <w:basedOn w:val="a0"/>
    <w:rsid w:val="007474BE"/>
  </w:style>
  <w:style w:type="character" w:customStyle="1" w:styleId="c2">
    <w:name w:val="c2"/>
    <w:basedOn w:val="a0"/>
    <w:rsid w:val="00BB7C0C"/>
  </w:style>
  <w:style w:type="character" w:customStyle="1" w:styleId="c4">
    <w:name w:val="c4"/>
    <w:basedOn w:val="a0"/>
    <w:rsid w:val="00BB7C0C"/>
  </w:style>
  <w:style w:type="paragraph" w:styleId="aa">
    <w:name w:val="header"/>
    <w:basedOn w:val="a"/>
    <w:link w:val="ab"/>
    <w:uiPriority w:val="99"/>
    <w:unhideWhenUsed/>
    <w:rsid w:val="00D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025"/>
  </w:style>
  <w:style w:type="paragraph" w:styleId="ac">
    <w:name w:val="footer"/>
    <w:basedOn w:val="a"/>
    <w:link w:val="ad"/>
    <w:uiPriority w:val="99"/>
    <w:unhideWhenUsed/>
    <w:rsid w:val="00D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025"/>
  </w:style>
  <w:style w:type="character" w:customStyle="1" w:styleId="FontStyle12">
    <w:name w:val="Font Style12"/>
    <w:basedOn w:val="a0"/>
    <w:rsid w:val="009D6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9D6FBD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">
    <w:name w:val="Style2"/>
    <w:basedOn w:val="a"/>
    <w:rsid w:val="00AF2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13">
    <w:name w:val="Font Style13"/>
    <w:basedOn w:val="a0"/>
    <w:rsid w:val="005C68E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5C68EC"/>
    <w:rPr>
      <w:rFonts w:ascii="Times New Roman" w:hAnsi="Times New Roman" w:cs="Times New Roman"/>
      <w:b/>
      <w:bCs/>
      <w:sz w:val="30"/>
      <w:szCs w:val="30"/>
    </w:rPr>
  </w:style>
  <w:style w:type="paragraph" w:styleId="ae">
    <w:name w:val="Body Text Indent"/>
    <w:basedOn w:val="a"/>
    <w:link w:val="af"/>
    <w:rsid w:val="005C68E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C6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basedOn w:val="a0"/>
    <w:rsid w:val="005C68E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691"/>
  </w:style>
  <w:style w:type="character" w:styleId="a4">
    <w:name w:val="Hyperlink"/>
    <w:basedOn w:val="a0"/>
    <w:uiPriority w:val="99"/>
    <w:unhideWhenUsed/>
    <w:rsid w:val="007B66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6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30D0D"/>
    <w:rPr>
      <w:b/>
      <w:bCs/>
    </w:rPr>
  </w:style>
  <w:style w:type="paragraph" w:styleId="a6">
    <w:name w:val="List Paragraph"/>
    <w:basedOn w:val="a"/>
    <w:uiPriority w:val="34"/>
    <w:qFormat/>
    <w:rsid w:val="00430D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3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6056BD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74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74BE"/>
  </w:style>
  <w:style w:type="character" w:customStyle="1" w:styleId="c3">
    <w:name w:val="c3"/>
    <w:basedOn w:val="a0"/>
    <w:rsid w:val="007474BE"/>
  </w:style>
  <w:style w:type="character" w:customStyle="1" w:styleId="c2">
    <w:name w:val="c2"/>
    <w:basedOn w:val="a0"/>
    <w:rsid w:val="00BB7C0C"/>
  </w:style>
  <w:style w:type="character" w:customStyle="1" w:styleId="c4">
    <w:name w:val="c4"/>
    <w:basedOn w:val="a0"/>
    <w:rsid w:val="00BB7C0C"/>
  </w:style>
  <w:style w:type="paragraph" w:styleId="aa">
    <w:name w:val="header"/>
    <w:basedOn w:val="a"/>
    <w:link w:val="ab"/>
    <w:uiPriority w:val="99"/>
    <w:unhideWhenUsed/>
    <w:rsid w:val="00D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025"/>
  </w:style>
  <w:style w:type="paragraph" w:styleId="ac">
    <w:name w:val="footer"/>
    <w:basedOn w:val="a"/>
    <w:link w:val="ad"/>
    <w:uiPriority w:val="99"/>
    <w:unhideWhenUsed/>
    <w:rsid w:val="00D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025"/>
  </w:style>
  <w:style w:type="character" w:customStyle="1" w:styleId="FontStyle12">
    <w:name w:val="Font Style12"/>
    <w:basedOn w:val="a0"/>
    <w:rsid w:val="009D6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9D6FBD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">
    <w:name w:val="Style2"/>
    <w:basedOn w:val="a"/>
    <w:rsid w:val="00AF2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C6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13">
    <w:name w:val="Font Style13"/>
    <w:basedOn w:val="a0"/>
    <w:rsid w:val="005C68E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5C68EC"/>
    <w:rPr>
      <w:rFonts w:ascii="Times New Roman" w:hAnsi="Times New Roman" w:cs="Times New Roman"/>
      <w:b/>
      <w:bCs/>
      <w:sz w:val="30"/>
      <w:szCs w:val="30"/>
    </w:rPr>
  </w:style>
  <w:style w:type="paragraph" w:styleId="ae">
    <w:name w:val="Body Text Indent"/>
    <w:basedOn w:val="a"/>
    <w:link w:val="af"/>
    <w:rsid w:val="005C68E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C6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basedOn w:val="a0"/>
    <w:rsid w:val="005C68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yera.ru/lev-vygotskiy-b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Родничок</cp:lastModifiedBy>
  <cp:revision>7</cp:revision>
  <cp:lastPrinted>2014-11-12T02:58:00Z</cp:lastPrinted>
  <dcterms:created xsi:type="dcterms:W3CDTF">2014-11-13T13:18:00Z</dcterms:created>
  <dcterms:modified xsi:type="dcterms:W3CDTF">2016-03-24T08:27:00Z</dcterms:modified>
</cp:coreProperties>
</file>