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D8" w:rsidRDefault="00CC750D" w:rsidP="00990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МБОУ «Бейская  средняя</w:t>
      </w:r>
      <w:r w:rsidRPr="00CC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общеобразовательная  школа-интернат</w:t>
      </w:r>
      <w:r w:rsidR="00EF618E">
        <w:rPr>
          <w:rFonts w:ascii="Times New Roman" w:hAnsi="Times New Roman" w:cs="Times New Roman"/>
          <w:sz w:val="28"/>
          <w:szCs w:val="28"/>
        </w:rPr>
        <w:t xml:space="preserve"> имени Н.П.Князева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CD8">
        <w:rPr>
          <w:rFonts w:ascii="Times New Roman" w:hAnsi="Times New Roman" w:cs="Times New Roman"/>
          <w:sz w:val="28"/>
          <w:szCs w:val="28"/>
        </w:rPr>
        <w:t>«Утинская</w:t>
      </w:r>
      <w:r w:rsidR="00EF618E">
        <w:rPr>
          <w:rFonts w:ascii="Times New Roman" w:hAnsi="Times New Roman" w:cs="Times New Roman"/>
          <w:sz w:val="28"/>
          <w:szCs w:val="28"/>
        </w:rPr>
        <w:t xml:space="preserve"> </w:t>
      </w:r>
      <w:r w:rsidR="00990CD8">
        <w:rPr>
          <w:rFonts w:ascii="Times New Roman" w:hAnsi="Times New Roman" w:cs="Times New Roman"/>
          <w:sz w:val="28"/>
          <w:szCs w:val="28"/>
        </w:rPr>
        <w:t>начальная   общеобразовательная школа»</w:t>
      </w:r>
    </w:p>
    <w:p w:rsidR="00990CD8" w:rsidRDefault="00990CD8" w:rsidP="00990CD8">
      <w:pPr>
        <w:rPr>
          <w:rFonts w:ascii="Times New Roman" w:hAnsi="Times New Roman" w:cs="Times New Roman"/>
          <w:sz w:val="28"/>
          <w:szCs w:val="28"/>
        </w:rPr>
      </w:pPr>
    </w:p>
    <w:p w:rsidR="00990CD8" w:rsidRDefault="00990CD8" w:rsidP="00990CD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0CD8" w:rsidRDefault="00990CD8" w:rsidP="00A81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0CD8" w:rsidRDefault="00990CD8" w:rsidP="00A81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4DFA" w:rsidRDefault="0053045B" w:rsidP="00A81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0A4DFA">
        <w:rPr>
          <w:rFonts w:ascii="Times New Roman" w:hAnsi="Times New Roman" w:cs="Times New Roman"/>
          <w:sz w:val="28"/>
          <w:szCs w:val="28"/>
        </w:rPr>
        <w:t xml:space="preserve"> исследовательских работ</w:t>
      </w:r>
    </w:p>
    <w:p w:rsidR="00700F22" w:rsidRDefault="007B2008" w:rsidP="00A81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«Неживая природа»</w:t>
      </w:r>
    </w:p>
    <w:p w:rsidR="000A4DFA" w:rsidRDefault="000A4DFA" w:rsidP="00A81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45B" w:rsidRDefault="0053045B" w:rsidP="00A81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AFE" w:rsidRDefault="00525AFE" w:rsidP="00A81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5AFE" w:rsidRPr="0053045B" w:rsidRDefault="00525AFE" w:rsidP="00A8191B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3045B">
        <w:rPr>
          <w:rFonts w:ascii="Times New Roman" w:hAnsi="Times New Roman" w:cs="Times New Roman"/>
          <w:sz w:val="36"/>
          <w:szCs w:val="36"/>
        </w:rPr>
        <w:t>Тема:</w:t>
      </w:r>
    </w:p>
    <w:p w:rsidR="00525AFE" w:rsidRPr="00A82894" w:rsidRDefault="00525AFE" w:rsidP="00A8191B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894">
        <w:rPr>
          <w:rFonts w:ascii="Times New Roman" w:hAnsi="Times New Roman" w:cs="Times New Roman"/>
          <w:b/>
          <w:sz w:val="36"/>
          <w:szCs w:val="36"/>
        </w:rPr>
        <w:t>«</w:t>
      </w:r>
      <w:r w:rsidR="009C69CE" w:rsidRPr="00A82894">
        <w:rPr>
          <w:rFonts w:ascii="Times New Roman" w:hAnsi="Times New Roman" w:cs="Times New Roman"/>
          <w:b/>
          <w:sz w:val="36"/>
          <w:szCs w:val="36"/>
        </w:rPr>
        <w:t>Почему корабли не тонут</w:t>
      </w:r>
      <w:r w:rsidRPr="00A82894">
        <w:rPr>
          <w:rFonts w:ascii="Times New Roman" w:hAnsi="Times New Roman" w:cs="Times New Roman"/>
          <w:b/>
          <w:sz w:val="36"/>
          <w:szCs w:val="36"/>
        </w:rPr>
        <w:t>»</w:t>
      </w:r>
    </w:p>
    <w:p w:rsidR="00525AFE" w:rsidRDefault="00525AFE" w:rsidP="00A819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AFE" w:rsidRDefault="00525AFE" w:rsidP="00A819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45B" w:rsidRDefault="0053045B" w:rsidP="00A8191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AFE" w:rsidRDefault="00525AFE" w:rsidP="00A8191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525AFE" w:rsidRDefault="00EF618E" w:rsidP="00A8191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Бутанов Владимир</w:t>
      </w:r>
      <w:r w:rsidR="00525AFE">
        <w:rPr>
          <w:rFonts w:ascii="Times New Roman" w:hAnsi="Times New Roman" w:cs="Times New Roman"/>
          <w:sz w:val="28"/>
          <w:szCs w:val="28"/>
        </w:rPr>
        <w:t>,</w:t>
      </w:r>
    </w:p>
    <w:p w:rsidR="00525AFE" w:rsidRDefault="000A4DFA" w:rsidP="00A8191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0F22">
        <w:rPr>
          <w:rFonts w:ascii="Times New Roman" w:hAnsi="Times New Roman" w:cs="Times New Roman"/>
          <w:sz w:val="28"/>
          <w:szCs w:val="28"/>
        </w:rPr>
        <w:t xml:space="preserve">ченик </w:t>
      </w:r>
      <w:r w:rsidR="00EF618E">
        <w:rPr>
          <w:rFonts w:ascii="Times New Roman" w:hAnsi="Times New Roman" w:cs="Times New Roman"/>
          <w:sz w:val="28"/>
          <w:szCs w:val="28"/>
        </w:rPr>
        <w:t>2</w:t>
      </w:r>
      <w:r w:rsidR="00525AF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25AFE" w:rsidRDefault="00525AFE" w:rsidP="00A8191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525AFE" w:rsidRDefault="00EF618E" w:rsidP="00A8191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Черпакова Людмила Семеновна</w:t>
      </w:r>
    </w:p>
    <w:p w:rsidR="00AD566A" w:rsidRDefault="00AD566A" w:rsidP="00A8191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D566A" w:rsidRPr="00AD566A" w:rsidRDefault="00AD566A" w:rsidP="00990CD8">
      <w:pPr>
        <w:rPr>
          <w:rFonts w:ascii="Times New Roman" w:hAnsi="Times New Roman" w:cs="Times New Roman"/>
          <w:sz w:val="28"/>
          <w:szCs w:val="28"/>
        </w:rPr>
      </w:pPr>
    </w:p>
    <w:p w:rsidR="00AD566A" w:rsidRDefault="00AD566A" w:rsidP="00A8191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D566A" w:rsidRDefault="000B18EF" w:rsidP="00723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239AB">
        <w:rPr>
          <w:rFonts w:ascii="Times New Roman" w:hAnsi="Times New Roman" w:cs="Times New Roman"/>
          <w:sz w:val="28"/>
          <w:szCs w:val="28"/>
        </w:rPr>
        <w:t>Уты</w:t>
      </w:r>
      <w:r w:rsidR="00C17397">
        <w:rPr>
          <w:rFonts w:ascii="Times New Roman" w:hAnsi="Times New Roman" w:cs="Times New Roman"/>
          <w:sz w:val="28"/>
          <w:szCs w:val="28"/>
        </w:rPr>
        <w:t>, 20</w:t>
      </w:r>
      <w:r w:rsidR="00B83B75">
        <w:rPr>
          <w:rFonts w:ascii="Times New Roman" w:hAnsi="Times New Roman" w:cs="Times New Roman"/>
          <w:sz w:val="28"/>
          <w:szCs w:val="28"/>
        </w:rPr>
        <w:t>2</w:t>
      </w:r>
      <w:r w:rsidR="00EF618E">
        <w:rPr>
          <w:rFonts w:ascii="Times New Roman" w:hAnsi="Times New Roman" w:cs="Times New Roman"/>
          <w:sz w:val="28"/>
          <w:szCs w:val="28"/>
        </w:rPr>
        <w:t>3</w:t>
      </w:r>
      <w:r w:rsidR="00AD566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79DB" w:rsidRDefault="007E79DB" w:rsidP="007239AB">
      <w:pPr>
        <w:rPr>
          <w:rFonts w:ascii="Times New Roman" w:hAnsi="Times New Roman" w:cs="Times New Roman"/>
          <w:sz w:val="28"/>
          <w:szCs w:val="28"/>
        </w:rPr>
      </w:pPr>
    </w:p>
    <w:p w:rsidR="00AD566A" w:rsidRDefault="00AD566A" w:rsidP="007C72C8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66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6401020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7C72C8" w:rsidRDefault="007C72C8">
          <w:pPr>
            <w:pStyle w:val="af"/>
          </w:pPr>
        </w:p>
        <w:p w:rsidR="007C72C8" w:rsidRPr="007C72C8" w:rsidRDefault="006237DB" w:rsidP="007C72C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r w:rsidRPr="006237DB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7C72C8" w:rsidRPr="007C72C8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6237DB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5767071" w:history="1">
            <w:r w:rsidR="007C72C8" w:rsidRPr="007C72C8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_Toc55767071 \h </w:instrTex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4C5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72C8" w:rsidRPr="007C72C8" w:rsidRDefault="006237DB" w:rsidP="007C72C8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55767072" w:history="1">
            <w:r w:rsidR="007C72C8" w:rsidRPr="007C72C8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1. История кораблестроения.</w:t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_Toc55767072 \h </w:instrTex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4C5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72C8" w:rsidRPr="007C72C8" w:rsidRDefault="006237DB" w:rsidP="007C72C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55767073" w:history="1">
            <w:r w:rsidR="007C72C8" w:rsidRPr="007C72C8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2. Теоретическое исследование темы</w:t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_Toc55767073 \h </w:instrTex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4C5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72C8" w:rsidRPr="007C72C8" w:rsidRDefault="006237DB" w:rsidP="007C72C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55767074" w:history="1">
            <w:r w:rsidR="007C72C8" w:rsidRPr="007C72C8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3. Изучение плавающих предметов</w:t>
            </w:r>
            <w:r w:rsidR="007C72C8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 xml:space="preserve"> на практике</w:t>
            </w:r>
            <w:r w:rsidR="007C72C8" w:rsidRPr="007C72C8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.</w:t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_Toc55767074 \h </w:instrTex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4C5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72C8" w:rsidRPr="007C72C8" w:rsidRDefault="006237DB" w:rsidP="007C72C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55767075" w:history="1">
            <w:r w:rsidR="007C72C8" w:rsidRPr="007C72C8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_Toc55767075 \h </w:instrTex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4C5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72C8" w:rsidRPr="007C72C8" w:rsidRDefault="006237DB" w:rsidP="007C72C8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55767076" w:history="1">
            <w:r w:rsidR="007C72C8" w:rsidRPr="007C72C8">
              <w:rPr>
                <w:rStyle w:val="ac"/>
                <w:rFonts w:ascii="Times New Roman" w:hAnsi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C72C8"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_Toc55767076 \h </w:instrTex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14C5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7C72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72C8" w:rsidRPr="007C72C8" w:rsidRDefault="006237DB" w:rsidP="007C72C8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C72C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7C72C8">
            <w:rPr>
              <w:rFonts w:ascii="Times New Roman" w:hAnsi="Times New Roman" w:cs="Times New Roman"/>
              <w:sz w:val="28"/>
              <w:szCs w:val="28"/>
            </w:rPr>
            <w:t>ПРИЛОЖЕНИЕ  ………………………………………………………………...11</w:t>
          </w:r>
        </w:p>
      </w:sdtContent>
    </w:sdt>
    <w:p w:rsidR="00D44E99" w:rsidRDefault="00D44E99" w:rsidP="00A8191B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65623" w:rsidRDefault="00265623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Default="00D44E99" w:rsidP="00A8191B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44E99" w:rsidRPr="007C72C8" w:rsidRDefault="00D44E99" w:rsidP="00990CD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5767071"/>
      <w:r w:rsidRPr="007C72C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0"/>
    </w:p>
    <w:p w:rsidR="00D44E99" w:rsidRDefault="00D44E99" w:rsidP="00A8191B">
      <w:pPr>
        <w:pStyle w:val="a3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9CE" w:rsidRPr="009C69CE" w:rsidRDefault="009C69CE" w:rsidP="009C6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 xml:space="preserve">Меня давно интересует вопрос, </w:t>
      </w:r>
      <w:r w:rsidR="004716DE">
        <w:rPr>
          <w:rFonts w:ascii="Times New Roman" w:hAnsi="Times New Roman"/>
          <w:color w:val="000000"/>
          <w:sz w:val="28"/>
          <w:szCs w:val="28"/>
        </w:rPr>
        <w:t>п</w:t>
      </w:r>
      <w:r w:rsidRPr="009C69CE">
        <w:rPr>
          <w:rFonts w:ascii="Times New Roman" w:hAnsi="Times New Roman"/>
          <w:color w:val="000000"/>
          <w:sz w:val="28"/>
          <w:szCs w:val="28"/>
        </w:rPr>
        <w:t xml:space="preserve">очему некоторые предметы тонут, а некоторые держатся на поверхности воды. </w:t>
      </w:r>
    </w:p>
    <w:p w:rsidR="009C69CE" w:rsidRPr="009C69CE" w:rsidRDefault="009C69CE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iCs/>
          <w:color w:val="000000"/>
          <w:sz w:val="28"/>
          <w:szCs w:val="28"/>
        </w:rPr>
        <w:t>Под</w:t>
      </w:r>
      <w:r w:rsidRPr="009C69CE">
        <w:rPr>
          <w:rFonts w:ascii="Times New Roman" w:hAnsi="Times New Roman"/>
          <w:color w:val="000000"/>
          <w:sz w:val="28"/>
          <w:szCs w:val="28"/>
        </w:rPr>
        <w:t xml:space="preserve"> водой мы можем поднять с легкостью камень, который с трудом поднимаем в воздухе. Если погрузить пробку под воду и выпустить её из рук, то она всплывёт. Когда мы плаваем в воде, наше тело выталкивает на поверхность какие-то силы. Как можно объяснить эти явления? Почему такие большие корабли, сделанные из металла, перевозят тяжелые грузы, плавают и не тонут? Мне захотелось во всем разобраться. </w:t>
      </w:r>
    </w:p>
    <w:p w:rsidR="004716DE" w:rsidRDefault="009C69CE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Выдвинута</w:t>
      </w:r>
      <w:r w:rsidRPr="009C69CE">
        <w:rPr>
          <w:rFonts w:ascii="Times New Roman" w:hAnsi="Times New Roman"/>
          <w:color w:val="000000"/>
          <w:sz w:val="28"/>
          <w:szCs w:val="28"/>
        </w:rPr>
        <w:t xml:space="preserve"> следующ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9C69CE">
        <w:rPr>
          <w:rFonts w:ascii="Times New Roman" w:hAnsi="Times New Roman"/>
          <w:b/>
          <w:bCs/>
          <w:color w:val="000000"/>
          <w:sz w:val="28"/>
          <w:szCs w:val="28"/>
        </w:rPr>
        <w:t>гипотез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9C69C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C93641" w:rsidRDefault="00C42185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4716DE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4716DE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716DE" w:rsidRPr="004716DE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C69CE" w:rsidRPr="004716DE">
        <w:rPr>
          <w:rFonts w:ascii="Times New Roman" w:hAnsi="Times New Roman"/>
          <w:bCs/>
          <w:color w:val="000000"/>
          <w:sz w:val="28"/>
          <w:szCs w:val="28"/>
        </w:rPr>
        <w:t>ероятно</w:t>
      </w:r>
      <w:r w:rsidR="009C69CE" w:rsidRPr="00C93641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="00C93641" w:rsidRPr="00C9364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корабли не тонут т.к сделаны из легкого материал</w:t>
      </w:r>
      <w:r w:rsidR="00C93641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9C69CE" w:rsidRPr="009C69C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9C69CE" w:rsidRDefault="00C93641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</w:t>
      </w:r>
      <w:r w:rsidRPr="00C93641">
        <w:rPr>
          <w:rFonts w:ascii="Times New Roman" w:hAnsi="Times New Roman"/>
          <w:bCs/>
          <w:iCs/>
          <w:color w:val="000000"/>
          <w:sz w:val="28"/>
          <w:szCs w:val="28"/>
        </w:rPr>
        <w:t>Может быть, корабли не тонут потому, что имеют особую форму и строение</w:t>
      </w:r>
      <w:r w:rsidR="00FC6CB4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FC6CB4" w:rsidRPr="00C93641" w:rsidRDefault="00FC6CB4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3.Я предполагаю, что есть какая – то сила, которая удерживает корабль на воде</w:t>
      </w:r>
    </w:p>
    <w:p w:rsidR="009C69CE" w:rsidRPr="009C69CE" w:rsidRDefault="009C69CE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9CE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Цели исследования: </w:t>
      </w:r>
    </w:p>
    <w:p w:rsidR="009C69CE" w:rsidRPr="009C69CE" w:rsidRDefault="009C69CE" w:rsidP="0053045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CE">
        <w:rPr>
          <w:rFonts w:ascii="Times New Roman" w:hAnsi="Times New Roman" w:cs="Times New Roman"/>
          <w:sz w:val="28"/>
          <w:szCs w:val="28"/>
        </w:rPr>
        <w:t xml:space="preserve">Исследовать явление плавания тел в жидкости. </w:t>
      </w:r>
    </w:p>
    <w:p w:rsidR="009C69CE" w:rsidRPr="00FC6CB4" w:rsidRDefault="009C69CE" w:rsidP="00FC6CB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9CE">
        <w:rPr>
          <w:rFonts w:ascii="Times New Roman" w:hAnsi="Times New Roman" w:cs="Times New Roman"/>
          <w:sz w:val="28"/>
          <w:szCs w:val="28"/>
        </w:rPr>
        <w:t>Изучить закон Архимеда, познакомиться с его использованием на практике</w:t>
      </w:r>
    </w:p>
    <w:p w:rsidR="009C69CE" w:rsidRPr="009C69CE" w:rsidRDefault="009C69CE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 xml:space="preserve">Исходя из цели и гипотезы исследования, были поставлены следующие </w:t>
      </w:r>
      <w:r w:rsidRPr="009C69CE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C69CE" w:rsidRPr="009C69CE" w:rsidRDefault="009C69CE" w:rsidP="00530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 xml:space="preserve"> Изучить литературу по интересующей нас проблеме и определить условия, при которых тело плавает на поверхности жидкости или тонет. </w:t>
      </w:r>
    </w:p>
    <w:p w:rsidR="009C69CE" w:rsidRPr="009C69CE" w:rsidRDefault="009C69CE" w:rsidP="00530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 xml:space="preserve">Экспериментально убедиться в том, что некоторые тела (кусочки дерева или пенопласта) не тонут, а другие (кусок пластилина или стальной гвоздь) идут ко дну. </w:t>
      </w:r>
    </w:p>
    <w:p w:rsidR="009C69CE" w:rsidRPr="009C69CE" w:rsidRDefault="009C69CE" w:rsidP="00530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 xml:space="preserve">С помощью опыта показать, что из тяжелого материала может быть сделан кораблик, который плавает на поверхности воды. </w:t>
      </w:r>
    </w:p>
    <w:p w:rsidR="009C69CE" w:rsidRPr="00FC6CB4" w:rsidRDefault="009C69CE" w:rsidP="00FC6CB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>Пронаблюдать явление плавания тела (картошки) в тяжелой и легкой жидкости  (соленой и пресной воде).</w:t>
      </w:r>
    </w:p>
    <w:p w:rsidR="009C69CE" w:rsidRPr="009C69CE" w:rsidRDefault="009C69CE" w:rsidP="0053045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>Познакомиться с историей открытия закона Архимеда изучить условия плавания тел в жидкости</w:t>
      </w:r>
    </w:p>
    <w:p w:rsidR="009C69CE" w:rsidRPr="009C69CE" w:rsidRDefault="009C69CE" w:rsidP="0053045B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b/>
          <w:color w:val="000000"/>
          <w:sz w:val="28"/>
          <w:szCs w:val="28"/>
        </w:rPr>
        <w:t>Объект исследования</w:t>
      </w:r>
      <w:r w:rsidRPr="009C69CE">
        <w:rPr>
          <w:rFonts w:ascii="Times New Roman" w:hAnsi="Times New Roman"/>
          <w:color w:val="000000"/>
          <w:sz w:val="28"/>
          <w:szCs w:val="28"/>
        </w:rPr>
        <w:t xml:space="preserve"> – тела разной формы и размеров, погруженные в жидкость.</w:t>
      </w:r>
    </w:p>
    <w:p w:rsidR="009C69CE" w:rsidRPr="0053045B" w:rsidRDefault="0053045B" w:rsidP="00530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М</w:t>
      </w:r>
      <w:r w:rsidR="009C69CE" w:rsidRPr="0053045B">
        <w:rPr>
          <w:rFonts w:ascii="Times New Roman" w:hAnsi="Times New Roman"/>
          <w:b/>
          <w:color w:val="000000"/>
          <w:sz w:val="28"/>
          <w:szCs w:val="28"/>
        </w:rPr>
        <w:t>етоды исследования:</w:t>
      </w:r>
    </w:p>
    <w:p w:rsidR="009C69CE" w:rsidRPr="009C69CE" w:rsidRDefault="009C69CE" w:rsidP="0053045B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>Информационный поиск (статьи из научно–популярных изданий, из Интернета).</w:t>
      </w:r>
    </w:p>
    <w:p w:rsidR="009C69CE" w:rsidRPr="009C69CE" w:rsidRDefault="009C69CE" w:rsidP="0053045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C69CE">
        <w:rPr>
          <w:rFonts w:ascii="Times New Roman" w:hAnsi="Times New Roman"/>
          <w:color w:val="000000"/>
          <w:sz w:val="28"/>
          <w:szCs w:val="28"/>
        </w:rPr>
        <w:t xml:space="preserve"> Экспериментальный и теоретический метод изучения явлений «Исследование предметов на плавучесть».</w:t>
      </w:r>
    </w:p>
    <w:p w:rsidR="009C69CE" w:rsidRPr="0053045B" w:rsidRDefault="009C69CE" w:rsidP="00D50CF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 xml:space="preserve"> Наблюдения</w:t>
      </w:r>
      <w:r w:rsidR="0053045B" w:rsidRPr="0053045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3045B">
        <w:rPr>
          <w:rFonts w:ascii="Times New Roman" w:hAnsi="Times New Roman"/>
          <w:color w:val="000000"/>
          <w:sz w:val="28"/>
          <w:szCs w:val="28"/>
        </w:rPr>
        <w:t>сравнительный а</w:t>
      </w:r>
      <w:r w:rsidRPr="0053045B">
        <w:rPr>
          <w:rFonts w:ascii="Times New Roman" w:hAnsi="Times New Roman"/>
          <w:color w:val="000000"/>
          <w:sz w:val="28"/>
          <w:szCs w:val="28"/>
        </w:rPr>
        <w:t>нализ.</w:t>
      </w:r>
    </w:p>
    <w:p w:rsidR="00E31F3E" w:rsidRPr="009C69CE" w:rsidRDefault="00E31F3E" w:rsidP="009C69CE">
      <w:pPr>
        <w:tabs>
          <w:tab w:val="center" w:pos="47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F3E" w:rsidRDefault="00E31F3E" w:rsidP="00A8191B">
      <w:pPr>
        <w:tabs>
          <w:tab w:val="center" w:pos="47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F3E" w:rsidRDefault="00E31F3E" w:rsidP="00A8191B">
      <w:pPr>
        <w:tabs>
          <w:tab w:val="center" w:pos="47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F3E" w:rsidRDefault="00E31F3E" w:rsidP="00A8191B">
      <w:pPr>
        <w:tabs>
          <w:tab w:val="center" w:pos="47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F3E" w:rsidRDefault="00E31F3E" w:rsidP="00A8191B">
      <w:pPr>
        <w:tabs>
          <w:tab w:val="center" w:pos="47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91B" w:rsidRDefault="00A8191B" w:rsidP="00A8191B">
      <w:pPr>
        <w:tabs>
          <w:tab w:val="center" w:pos="4748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CE" w:rsidRDefault="009C69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045B" w:rsidRDefault="0053045B" w:rsidP="007C72C8">
      <w:pPr>
        <w:pStyle w:val="1"/>
        <w:numPr>
          <w:ilvl w:val="3"/>
          <w:numId w:val="1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55767072"/>
      <w:r w:rsidRPr="007C72C8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История кораблестроения.</w:t>
      </w:r>
      <w:bookmarkEnd w:id="1"/>
    </w:p>
    <w:p w:rsidR="00C93641" w:rsidRPr="001518DE" w:rsidRDefault="00C93641" w:rsidP="00617B20">
      <w:pPr>
        <w:pStyle w:val="af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18DE">
        <w:rPr>
          <w:rFonts w:ascii="Times New Roman" w:eastAsia="Times New Roman" w:hAnsi="Times New Roman" w:cs="Times New Roman"/>
          <w:sz w:val="28"/>
          <w:szCs w:val="28"/>
        </w:rPr>
        <w:t>Из литературы я узнал,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перемещался по воде на бревне. Однако перевозить какие</w:t>
      </w:r>
      <w:r w:rsidR="00BB16F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либо грузы на деревянной коряге не представлялось возможным. И тогда люди додумались связывать между собой несколько бревен. Получился плот, на котором можно поместиться несколько человек. Однако при сильном ветре на плот заливалась вода, к тому же он не мог развить высокую скорость. И тогда человек построил лодку, которая управлялась при помощи весел.</w:t>
      </w:r>
      <w:r w:rsidRPr="001518DE">
        <w:rPr>
          <w:rFonts w:ascii="Times New Roman" w:eastAsia="Times New Roman" w:hAnsi="Times New Roman" w:cs="Times New Roman"/>
          <w:sz w:val="28"/>
          <w:szCs w:val="28"/>
        </w:rPr>
        <w:t xml:space="preserve"> Постепенно плавательные средства улучшались. Около 5000 лет назад </w:t>
      </w:r>
      <w:r>
        <w:rPr>
          <w:rFonts w:ascii="Times New Roman" w:eastAsia="Times New Roman" w:hAnsi="Times New Roman" w:cs="Times New Roman"/>
          <w:sz w:val="28"/>
          <w:szCs w:val="28"/>
        </w:rPr>
        <w:t>древние</w:t>
      </w:r>
      <w:r w:rsidRPr="001518DE">
        <w:rPr>
          <w:rFonts w:ascii="Times New Roman" w:eastAsia="Times New Roman" w:hAnsi="Times New Roman" w:cs="Times New Roman"/>
          <w:sz w:val="28"/>
          <w:szCs w:val="28"/>
        </w:rPr>
        <w:t xml:space="preserve"> египтяне начали сооружать суда, которые ходили на вёслах и под парусом. </w:t>
      </w:r>
      <w:r w:rsidRPr="001518DE">
        <w:rPr>
          <w:rFonts w:ascii="Times New Roman" w:hAnsi="Times New Roman" w:cs="Times New Roman"/>
          <w:sz w:val="28"/>
          <w:szCs w:val="28"/>
        </w:rPr>
        <w:t>Примерно в 3000 г. до н.э. появился первый известный корабль – древнеегипетское тростниковое судно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8DE">
        <w:rPr>
          <w:rFonts w:ascii="Times New Roman" w:hAnsi="Times New Roman" w:cs="Times New Roman"/>
          <w:sz w:val="28"/>
          <w:szCs w:val="28"/>
        </w:rPr>
        <w:t>Позже люди стали строить корабли из дерева. Это позволило увеличить размеры судна и перевозить гораздо больше грузов и пассажиров.</w:t>
      </w:r>
    </w:p>
    <w:p w:rsidR="00C93641" w:rsidRDefault="00C93641" w:rsidP="00617B20">
      <w:pPr>
        <w:pStyle w:val="af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8DE">
        <w:rPr>
          <w:rFonts w:ascii="Times New Roman" w:eastAsia="Times New Roman" w:hAnsi="Times New Roman" w:cs="Times New Roman"/>
          <w:sz w:val="28"/>
          <w:szCs w:val="28"/>
        </w:rPr>
        <w:t xml:space="preserve">В 19 веке паровые двигатели заменили парус, а вместо дерева начали использовать сталь. </w:t>
      </w:r>
      <w:r w:rsidRPr="001518DE">
        <w:rPr>
          <w:rFonts w:ascii="Times New Roman" w:hAnsi="Times New Roman" w:cs="Times New Roman"/>
          <w:sz w:val="28"/>
          <w:szCs w:val="28"/>
        </w:rPr>
        <w:t xml:space="preserve">В ХХ веке в кораблестроении начали использовать пластик. Проходило время. Размеры кораблей увеличивались и, следовательно, рос и их вес. Вместо паровой машины, на кораблях стали устанавливать дизельные двигатели и газовые турбины. А современные флоты используют корабли с атомной двигательной установкой. </w:t>
      </w:r>
      <w:r w:rsidRPr="001518DE">
        <w:rPr>
          <w:rFonts w:ascii="Times New Roman" w:eastAsia="Times New Roman" w:hAnsi="Times New Roman" w:cs="Times New Roman"/>
          <w:sz w:val="28"/>
          <w:szCs w:val="28"/>
        </w:rPr>
        <w:t>В настоящее время корабли представляют собой огромные лайнеры и авианосцы, которые бороздят просторы мирового океана и могут месяцами не заходить в порт.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Авианосец – предназначение этого корабля можно понять из его названия – он носит на себе авиацию. На палубе современного авианосца могут поместиться несколько десятков современных боевых самолетов. Длина авианосцев составляет обычно 200-400 метров. Поэтому самолеты имеют возможность разгоняться, а затем возвращаться и совершать посадку.</w:t>
      </w:r>
    </w:p>
    <w:p w:rsidR="007239AB" w:rsidRDefault="007239AB" w:rsidP="00617B20">
      <w:pPr>
        <w:pStyle w:val="af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641" w:rsidRPr="00AC30BC" w:rsidRDefault="00C93641" w:rsidP="00617B20">
      <w:pPr>
        <w:pStyle w:val="af0"/>
        <w:spacing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Подводные лодки.</w:t>
      </w:r>
    </w:p>
    <w:p w:rsidR="00C93641" w:rsidRDefault="00C93641" w:rsidP="00617B20">
      <w:pPr>
        <w:pStyle w:val="af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18DE">
        <w:rPr>
          <w:rFonts w:ascii="Times New Roman" w:hAnsi="Times New Roman" w:cs="Times New Roman"/>
          <w:sz w:val="28"/>
          <w:szCs w:val="28"/>
        </w:rPr>
        <w:t>Существует такой вид кораблей, которые могут плавать, как на поверхности морей и океанов, так и в морских глубинах. Это подводные лодки, или как ещё их называют – субмарины.</w:t>
      </w:r>
      <w:r>
        <w:rPr>
          <w:rFonts w:ascii="Times New Roman" w:hAnsi="Times New Roman" w:cs="Times New Roman"/>
          <w:sz w:val="28"/>
          <w:szCs w:val="28"/>
        </w:rPr>
        <w:t>(«суб» - «под» и «марина»- «морская») Это очень грозное и опасное для неприятеля судно. Подводная лодка может стремительно  погружаться  в воду, незаметно подплывать  к кораблям противника и внезапно  атаковать их своими торпедами или ракетами.</w:t>
      </w:r>
    </w:p>
    <w:p w:rsidR="00C93641" w:rsidRDefault="00C93641" w:rsidP="00617B20">
      <w:pPr>
        <w:pStyle w:val="af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18DE">
        <w:rPr>
          <w:rFonts w:ascii="Times New Roman" w:hAnsi="Times New Roman" w:cs="Times New Roman"/>
          <w:sz w:val="28"/>
          <w:szCs w:val="28"/>
        </w:rPr>
        <w:t xml:space="preserve"> Для надводного хода использовали бензиновый двигатель, а под водой лодка передвигалась на электромоторах, питающихся от аккумуляторов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641" w:rsidRPr="001518DE" w:rsidRDefault="00C93641" w:rsidP="00617B20">
      <w:pPr>
        <w:pStyle w:val="af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18DE">
        <w:rPr>
          <w:rFonts w:ascii="Times New Roman" w:hAnsi="Times New Roman" w:cs="Times New Roman"/>
          <w:sz w:val="28"/>
          <w:szCs w:val="28"/>
        </w:rPr>
        <w:t xml:space="preserve">Современные субмарины, водоизмещением в несколько тысяч тонн, могут погружаться на глубины до 1000 метров. Самые большие подводные лодки в мире – это российские тяжёлые подводные ракетные крейсеры стратегического назначения типа «Акула». Длина «Акулы» - 172,8 метра. Такая лодка может находиться в море до 100 суток.  </w:t>
      </w:r>
    </w:p>
    <w:p w:rsidR="00C93641" w:rsidRPr="00C93641" w:rsidRDefault="00C93641" w:rsidP="00617B20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3641">
        <w:rPr>
          <w:rFonts w:ascii="Times New Roman" w:hAnsi="Times New Roman"/>
          <w:sz w:val="28"/>
          <w:szCs w:val="28"/>
        </w:rPr>
        <w:t xml:space="preserve">Подводная лодка способна изменять свой вес. Когда ее резервуары наполнены воздухом, она всплывает на поверхность. Если же эти резервуары заполнить водой, подводная лодка опустится под воду. </w:t>
      </w:r>
    </w:p>
    <w:p w:rsidR="00C93641" w:rsidRPr="00617B20" w:rsidRDefault="00C93641" w:rsidP="00617B20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7B20">
        <w:rPr>
          <w:rFonts w:ascii="Times New Roman" w:hAnsi="Times New Roman"/>
          <w:sz w:val="28"/>
          <w:szCs w:val="28"/>
        </w:rPr>
        <w:t>Служба на подводных лодках и в настоящее время является очень тяжелой, но почётной для моряков.</w:t>
      </w:r>
    </w:p>
    <w:p w:rsidR="00C93641" w:rsidRPr="00C93641" w:rsidRDefault="00C93641" w:rsidP="00617B2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641" w:rsidRPr="00C93641" w:rsidRDefault="00C93641" w:rsidP="00617B2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641" w:rsidRPr="00C93641" w:rsidRDefault="00C93641" w:rsidP="00617B2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641" w:rsidRPr="00C93641" w:rsidRDefault="00C93641" w:rsidP="00617B2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641" w:rsidRDefault="00C93641" w:rsidP="00617B2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2B80" w:rsidRDefault="00EB2B80" w:rsidP="00617B2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2B80" w:rsidRPr="00C93641" w:rsidRDefault="00EB2B80" w:rsidP="00617B2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641" w:rsidRPr="00C93641" w:rsidRDefault="00C93641" w:rsidP="00617B20">
      <w:pPr>
        <w:pStyle w:val="a3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72C8" w:rsidRPr="007C72C8" w:rsidRDefault="007C72C8" w:rsidP="007C72C8">
      <w:pPr>
        <w:pStyle w:val="a3"/>
        <w:ind w:left="2880"/>
      </w:pPr>
    </w:p>
    <w:p w:rsidR="0053045B" w:rsidRDefault="007C72C8" w:rsidP="007C72C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55767073"/>
      <w:r w:rsidRPr="007C72C8">
        <w:rPr>
          <w:rFonts w:ascii="Times New Roman" w:hAnsi="Times New Roman" w:cs="Times New Roman"/>
          <w:b/>
          <w:bCs/>
          <w:color w:val="auto"/>
          <w:sz w:val="28"/>
          <w:szCs w:val="28"/>
        </w:rPr>
        <w:t>2.</w:t>
      </w:r>
      <w:r w:rsidR="0053045B" w:rsidRPr="007C72C8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Теоретическое исследование темы</w:t>
      </w:r>
      <w:bookmarkEnd w:id="2"/>
    </w:p>
    <w:p w:rsidR="007C72C8" w:rsidRPr="007C72C8" w:rsidRDefault="007C72C8" w:rsidP="007C72C8"/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литературы известно, что:</w:t>
      </w:r>
    </w:p>
    <w:p w:rsidR="0053045B" w:rsidRPr="0053045B" w:rsidRDefault="0053045B" w:rsidP="0053045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Плавучесть корабля – это способность плавать при заданной нагрузке.</w:t>
      </w:r>
    </w:p>
    <w:p w:rsidR="0053045B" w:rsidRPr="0053045B" w:rsidRDefault="0053045B" w:rsidP="0053045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Непотопляемость – способность не тонуть при заполнении водой.</w:t>
      </w:r>
    </w:p>
    <w:p w:rsidR="0053045B" w:rsidRPr="0053045B" w:rsidRDefault="00334C3B" w:rsidP="0053045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53045B" w:rsidRPr="0053045B">
        <w:rPr>
          <w:rFonts w:ascii="Times New Roman" w:hAnsi="Times New Roman"/>
          <w:color w:val="000000"/>
          <w:sz w:val="28"/>
          <w:szCs w:val="28"/>
        </w:rPr>
        <w:t>стойчивость – способность возвращаться в исходное положение.</w:t>
      </w:r>
    </w:p>
    <w:p w:rsidR="0053045B" w:rsidRPr="0053045B" w:rsidRDefault="0053045B" w:rsidP="0053045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Водоизмещение – это количество воды, вытесненное плавающим судном.</w:t>
      </w:r>
    </w:p>
    <w:p w:rsidR="00D6077A" w:rsidRPr="00D6077A" w:rsidRDefault="00D6077A" w:rsidP="00D607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077A">
        <w:rPr>
          <w:rFonts w:ascii="Times New Roman" w:hAnsi="Times New Roman"/>
          <w:color w:val="000000"/>
          <w:sz w:val="28"/>
          <w:szCs w:val="28"/>
        </w:rPr>
        <w:t>Из Интернета мы узнали, что для изготовления кораб</w:t>
      </w:r>
      <w:r>
        <w:rPr>
          <w:rFonts w:ascii="Times New Roman" w:hAnsi="Times New Roman"/>
          <w:color w:val="000000"/>
          <w:sz w:val="28"/>
          <w:szCs w:val="28"/>
        </w:rPr>
        <w:t>ля из дерева</w:t>
      </w:r>
      <w:r w:rsidRPr="00D6077A">
        <w:rPr>
          <w:rFonts w:ascii="Times New Roman" w:hAnsi="Times New Roman"/>
          <w:color w:val="000000"/>
          <w:sz w:val="28"/>
          <w:szCs w:val="28"/>
        </w:rPr>
        <w:t xml:space="preserve">, важно определить породы дерева. В выборе нужной породы дерева </w:t>
      </w:r>
      <w:r>
        <w:rPr>
          <w:rFonts w:ascii="Times New Roman" w:hAnsi="Times New Roman"/>
          <w:color w:val="000000"/>
          <w:sz w:val="28"/>
          <w:szCs w:val="28"/>
        </w:rPr>
        <w:t xml:space="preserve">помогают </w:t>
      </w:r>
      <w:r w:rsidRPr="00D6077A">
        <w:rPr>
          <w:rFonts w:ascii="Times New Roman" w:hAnsi="Times New Roman"/>
          <w:color w:val="000000"/>
          <w:sz w:val="28"/>
          <w:szCs w:val="28"/>
        </w:rPr>
        <w:t>специалисты, работающие на деревообрабатывающ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D6077A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/>
          <w:color w:val="000000"/>
          <w:sz w:val="28"/>
          <w:szCs w:val="28"/>
        </w:rPr>
        <w:t>ях</w:t>
      </w:r>
      <w:r w:rsidRPr="00D6077A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Можно использовать</w:t>
      </w:r>
      <w:r w:rsidRPr="00D6077A">
        <w:rPr>
          <w:rFonts w:ascii="Times New Roman" w:hAnsi="Times New Roman"/>
          <w:color w:val="000000"/>
          <w:sz w:val="28"/>
          <w:szCs w:val="28"/>
        </w:rPr>
        <w:t xml:space="preserve"> вишню, клен, яблоню, березу, сосну, липу, дуб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6077A">
        <w:rPr>
          <w:rFonts w:ascii="Times New Roman" w:hAnsi="Times New Roman"/>
          <w:color w:val="000000"/>
          <w:sz w:val="28"/>
          <w:szCs w:val="28"/>
        </w:rPr>
        <w:t xml:space="preserve"> т.к. эти породы деревьев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представляют собой </w:t>
      </w:r>
      <w:r w:rsidRPr="00D6077A">
        <w:rPr>
          <w:rFonts w:ascii="Times New Roman" w:hAnsi="Times New Roman"/>
          <w:color w:val="000000"/>
          <w:sz w:val="28"/>
          <w:szCs w:val="28"/>
        </w:rPr>
        <w:t>более практичный 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D6077A">
        <w:rPr>
          <w:rFonts w:ascii="Times New Roman" w:hAnsi="Times New Roman"/>
          <w:color w:val="000000"/>
          <w:sz w:val="28"/>
          <w:szCs w:val="28"/>
        </w:rPr>
        <w:t xml:space="preserve"> хорошо подходят для резьбы и токарных работ. 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Идея построить  корабль из железа появилась более 200 лет назад. Многие люди опасались, что такое судно потонет, поскольку железо намного тяжелее дерева. В действительности способность судна удерживаться на плаву зависит от соотношения его массы (веса) и объема. Это мы хотим проверить, проделав физические опыты.</w:t>
      </w:r>
    </w:p>
    <w:p w:rsidR="00D6077A" w:rsidRDefault="00D6077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3045B" w:rsidRDefault="007C72C8" w:rsidP="007C72C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55767074"/>
      <w:r w:rsidRPr="007C72C8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53045B" w:rsidRPr="007C72C8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Изучение плавающих предметов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практике</w:t>
      </w:r>
      <w:r w:rsidR="0053045B" w:rsidRPr="007C72C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bookmarkEnd w:id="3"/>
    </w:p>
    <w:p w:rsidR="007C72C8" w:rsidRPr="007C72C8" w:rsidRDefault="007C72C8" w:rsidP="007C72C8"/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Чтоб</w:t>
      </w:r>
      <w:r w:rsidR="00C42185">
        <w:rPr>
          <w:rFonts w:ascii="Times New Roman" w:hAnsi="Times New Roman"/>
          <w:color w:val="000000"/>
          <w:sz w:val="28"/>
          <w:szCs w:val="28"/>
        </w:rPr>
        <w:t>ы</w:t>
      </w:r>
      <w:r w:rsidRPr="0053045B">
        <w:rPr>
          <w:rFonts w:ascii="Times New Roman" w:hAnsi="Times New Roman"/>
          <w:color w:val="000000"/>
          <w:sz w:val="28"/>
          <w:szCs w:val="28"/>
        </w:rPr>
        <w:t xml:space="preserve">  подтвердить или опровергнуть гипотезу,  </w:t>
      </w:r>
      <w:r w:rsidR="00D6077A">
        <w:rPr>
          <w:rFonts w:ascii="Times New Roman" w:hAnsi="Times New Roman"/>
          <w:color w:val="000000"/>
          <w:sz w:val="28"/>
          <w:szCs w:val="28"/>
        </w:rPr>
        <w:t xml:space="preserve">необходимо </w:t>
      </w:r>
      <w:r w:rsidRPr="0053045B">
        <w:rPr>
          <w:rFonts w:ascii="Times New Roman" w:hAnsi="Times New Roman"/>
          <w:color w:val="000000"/>
          <w:sz w:val="28"/>
          <w:szCs w:val="28"/>
        </w:rPr>
        <w:t xml:space="preserve"> опытным путем </w:t>
      </w:r>
      <w:r w:rsidR="00D6077A">
        <w:rPr>
          <w:rFonts w:ascii="Times New Roman" w:hAnsi="Times New Roman"/>
          <w:color w:val="000000"/>
          <w:sz w:val="28"/>
          <w:szCs w:val="28"/>
        </w:rPr>
        <w:t xml:space="preserve">её </w:t>
      </w:r>
      <w:r w:rsidRPr="0053045B">
        <w:rPr>
          <w:rFonts w:ascii="Times New Roman" w:hAnsi="Times New Roman"/>
          <w:color w:val="000000"/>
          <w:sz w:val="28"/>
          <w:szCs w:val="28"/>
        </w:rPr>
        <w:t>проверить.</w:t>
      </w:r>
    </w:p>
    <w:p w:rsidR="0053045B" w:rsidRPr="0053045B" w:rsidRDefault="00D6077A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Интересно, з</w:t>
      </w:r>
      <w:r w:rsidR="0053045B" w:rsidRPr="0053045B">
        <w:rPr>
          <w:rFonts w:ascii="Times New Roman" w:hAnsi="Times New Roman"/>
          <w:color w:val="000000"/>
          <w:sz w:val="28"/>
          <w:szCs w:val="28"/>
        </w:rPr>
        <w:t>ависит ли плавучесть от размеров и формы предметов?</w:t>
      </w:r>
    </w:p>
    <w:p w:rsidR="0053045B" w:rsidRPr="0053045B" w:rsidRDefault="00D6077A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провели </w:t>
      </w:r>
      <w:r w:rsidRPr="00A82894">
        <w:rPr>
          <w:rFonts w:ascii="Times New Roman" w:hAnsi="Times New Roman"/>
          <w:b/>
          <w:bCs/>
          <w:color w:val="000000"/>
          <w:sz w:val="28"/>
          <w:szCs w:val="28"/>
        </w:rPr>
        <w:t>ряд опытов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1 опыт. Мы погрузили в воду одинаковые по форме кусочки пенопласта, дерева, пластилина, фольги. Обнаружили, не тонут пенопласт и дерево, а пластилин и фольга утонули. Почему же они тонут? Мы выдвинули первое предположение, что фольга и пластилин – тяжелый материал, поэтому они тонут</w:t>
      </w:r>
      <w:r w:rsidR="00542BBB">
        <w:rPr>
          <w:rFonts w:ascii="Times New Roman" w:hAnsi="Times New Roman"/>
          <w:color w:val="000000"/>
          <w:sz w:val="28"/>
          <w:szCs w:val="28"/>
        </w:rPr>
        <w:t>.</w:t>
      </w:r>
    </w:p>
    <w:p w:rsidR="0053045B" w:rsidRPr="0053045B" w:rsidRDefault="00935350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045B" w:rsidRPr="0053045B">
        <w:rPr>
          <w:rFonts w:ascii="Times New Roman" w:hAnsi="Times New Roman"/>
          <w:color w:val="000000"/>
          <w:sz w:val="28"/>
          <w:szCs w:val="28"/>
        </w:rPr>
        <w:t xml:space="preserve"> опыт. Пластилину придали форму в виде лодочки и также опустили на воду. Лодочка из пластилина хорошо держалась на воде</w:t>
      </w:r>
      <w:r w:rsidR="00542BBB">
        <w:rPr>
          <w:rFonts w:ascii="Times New Roman" w:hAnsi="Times New Roman"/>
          <w:color w:val="000000"/>
          <w:sz w:val="28"/>
          <w:szCs w:val="28"/>
        </w:rPr>
        <w:t xml:space="preserve"> (приложение 1)</w:t>
      </w:r>
      <w:r w:rsidR="0053045B" w:rsidRPr="0053045B">
        <w:rPr>
          <w:rFonts w:ascii="Times New Roman" w:hAnsi="Times New Roman"/>
          <w:color w:val="000000"/>
          <w:sz w:val="28"/>
          <w:szCs w:val="28"/>
        </w:rPr>
        <w:t>.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Наше предположения о том, что тяжелые материал</w:t>
      </w:r>
      <w:r w:rsidR="00935350">
        <w:rPr>
          <w:rFonts w:ascii="Times New Roman" w:hAnsi="Times New Roman"/>
          <w:color w:val="000000"/>
          <w:sz w:val="28"/>
          <w:szCs w:val="28"/>
        </w:rPr>
        <w:t>ы</w:t>
      </w:r>
      <w:r w:rsidRPr="0053045B">
        <w:rPr>
          <w:rFonts w:ascii="Times New Roman" w:hAnsi="Times New Roman"/>
          <w:color w:val="000000"/>
          <w:sz w:val="28"/>
          <w:szCs w:val="28"/>
        </w:rPr>
        <w:t xml:space="preserve">  всегда тонут, не подтвердились. Значит, плавают и легкие, и тяжелые предметы. Мы установили, что эти материалы отличаются только по форме. Они имеют объемную, пустотелую форму.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 xml:space="preserve"> Чем заполнены пустотелые предметы? Воздухом, а воздух имеет небольшую плотность. Он легкий. Значит можно сделать вывод: пустотелые предметы, даже из тяжелых материалов, таких как металл, заполненные воздухом, не тонут. Поэтому и не тонут большие морские корабли, сделанные из металла.  Потому что они пустотелые.  Плавучесть предмета не зависит от размеров, но зависит от формы предмета.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Плавучесть корабля, его способность держаться на воде изучал знаменитый древнегреческий ученый Архимед. Мы выяснили, что же именно влияет на погруженное в жидкость тело. Чтобы понять, в чем смысл известного закона Архимеда мы провели простой опыт.</w:t>
      </w:r>
    </w:p>
    <w:p w:rsidR="0053045B" w:rsidRPr="0053045B" w:rsidRDefault="00037D30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3045B" w:rsidRPr="0053045B">
        <w:rPr>
          <w:rFonts w:ascii="Times New Roman" w:hAnsi="Times New Roman"/>
          <w:color w:val="000000"/>
          <w:sz w:val="28"/>
          <w:szCs w:val="28"/>
        </w:rPr>
        <w:t xml:space="preserve"> опыт.  Я опустил руку в емкость с водой. Она стала как будто легче! И вода поднялась и вытеснялась. Так Архимед по своим наблюдениям сформулировал закон: на всякое тело, погруженное в жидкость, действует выталкивающая сила, равная весу вытесненной жидкости.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 xml:space="preserve"> Что будет, если кораблик из фольги проколоть иголкой? Он потонет. Почему? Потому, что заполнится водой. Так и настоящий корабль потонет, если  получит пробоину и заполнится водой.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045B">
        <w:rPr>
          <w:rFonts w:ascii="Times New Roman" w:hAnsi="Times New Roman"/>
          <w:color w:val="000000"/>
          <w:sz w:val="28"/>
          <w:szCs w:val="28"/>
        </w:rPr>
        <w:t>Из книг мы узнали интересный факт: при переходе судна из моря в пресный водоем оно резко опускается вниз, рискуя сесть на мель. Все это из-за изменения плотности воды. Это доказывает следующий опыт.</w:t>
      </w:r>
    </w:p>
    <w:p w:rsidR="0053045B" w:rsidRDefault="00037D30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53045B" w:rsidRPr="0053045B">
        <w:rPr>
          <w:rFonts w:ascii="Times New Roman" w:hAnsi="Times New Roman"/>
          <w:color w:val="000000"/>
          <w:sz w:val="28"/>
          <w:szCs w:val="28"/>
        </w:rPr>
        <w:t>опыт. Мы опустили в пресную воду картофель. Он утонул. Значит плотность картофеля больше плотности воды. Добавили в воду на 1 литр 300г. соли, растворили ее и опустили туда картофель. Картофель всплыл. Плотность воды стала больше, чем плотность картофеля.</w:t>
      </w:r>
    </w:p>
    <w:p w:rsidR="00935350" w:rsidRPr="0053045B" w:rsidRDefault="00935350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юге Евразии на границе А</w:t>
      </w:r>
      <w:r w:rsidR="00037D30">
        <w:rPr>
          <w:rFonts w:ascii="Times New Roman" w:hAnsi="Times New Roman"/>
          <w:color w:val="000000"/>
          <w:sz w:val="28"/>
          <w:szCs w:val="28"/>
        </w:rPr>
        <w:t>фганистана и Пакистана есть Мертвое море. Вода в море настолько соленая, что в ней можно лежать, даже не плавая. Более того, в ней можно даже сидеть и читать книгу.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2894">
        <w:rPr>
          <w:rFonts w:ascii="Times New Roman" w:hAnsi="Times New Roman"/>
          <w:b/>
          <w:bCs/>
          <w:color w:val="000000"/>
          <w:sz w:val="28"/>
          <w:szCs w:val="28"/>
        </w:rPr>
        <w:t>Вывод:</w:t>
      </w:r>
      <w:r w:rsidRPr="0053045B">
        <w:rPr>
          <w:rFonts w:ascii="Times New Roman" w:hAnsi="Times New Roman"/>
          <w:color w:val="000000"/>
          <w:sz w:val="28"/>
          <w:szCs w:val="28"/>
        </w:rPr>
        <w:t xml:space="preserve"> Выталкивающая сила зависит от рода жидкости и отразмера погруженного в нее тела. </w:t>
      </w:r>
    </w:p>
    <w:p w:rsidR="0053045B" w:rsidRPr="0053045B" w:rsidRDefault="0053045B" w:rsidP="005304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045B" w:rsidRPr="007C72C8" w:rsidRDefault="0053045B" w:rsidP="007C72C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55767075"/>
      <w:r w:rsidRPr="007C72C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4"/>
    </w:p>
    <w:p w:rsidR="0053045B" w:rsidRPr="00F3576D" w:rsidRDefault="0053045B" w:rsidP="00F357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045B" w:rsidRPr="00F3576D" w:rsidRDefault="0053045B" w:rsidP="00F357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76D">
        <w:rPr>
          <w:rFonts w:ascii="Times New Roman" w:hAnsi="Times New Roman"/>
          <w:color w:val="000000"/>
          <w:sz w:val="28"/>
          <w:szCs w:val="28"/>
        </w:rPr>
        <w:t>Благодаря собранной нами информации, выполненным, занимательным опытам наша гипотеза получила свое подтверждение:</w:t>
      </w:r>
    </w:p>
    <w:p w:rsidR="0053045B" w:rsidRPr="00F3576D" w:rsidRDefault="0053045B" w:rsidP="00F357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76D">
        <w:rPr>
          <w:rFonts w:ascii="Times New Roman" w:hAnsi="Times New Roman"/>
          <w:color w:val="000000"/>
          <w:sz w:val="28"/>
          <w:szCs w:val="28"/>
        </w:rPr>
        <w:t>-плавать могут не только легкие, но тяжелые предметы;</w:t>
      </w:r>
    </w:p>
    <w:p w:rsidR="0053045B" w:rsidRPr="00F3576D" w:rsidRDefault="0053045B" w:rsidP="00F357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76D">
        <w:rPr>
          <w:rFonts w:ascii="Times New Roman" w:hAnsi="Times New Roman"/>
          <w:color w:val="000000"/>
          <w:sz w:val="28"/>
          <w:szCs w:val="28"/>
        </w:rPr>
        <w:t>- форма предмета больше влияет на плавучесть, чем его вес.</w:t>
      </w:r>
    </w:p>
    <w:p w:rsidR="0053045B" w:rsidRPr="00F3576D" w:rsidRDefault="0053045B" w:rsidP="00F357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76D">
        <w:rPr>
          <w:rFonts w:ascii="Times New Roman" w:hAnsi="Times New Roman"/>
          <w:color w:val="000000"/>
          <w:sz w:val="28"/>
          <w:szCs w:val="28"/>
        </w:rPr>
        <w:t>И лучшее этому доказательство – это плавающие модели корабликов, построенные собственными руками.</w:t>
      </w:r>
    </w:p>
    <w:p w:rsidR="0039448A" w:rsidRDefault="0039448A" w:rsidP="00A81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3F8" w:rsidRDefault="001863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448A" w:rsidRDefault="000A4DFA" w:rsidP="007C72C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55767076"/>
      <w:r w:rsidRPr="007C72C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ИСПОЛЬЗОВАННОЙ ЛИТЕРАТУРЫ</w:t>
      </w:r>
      <w:bookmarkEnd w:id="5"/>
    </w:p>
    <w:p w:rsidR="007C72C8" w:rsidRPr="007C72C8" w:rsidRDefault="007C72C8" w:rsidP="007C72C8"/>
    <w:p w:rsidR="003121B2" w:rsidRPr="000B6FA8" w:rsidRDefault="006237DB" w:rsidP="000B6FA8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B6FA8" w:rsidRPr="000B6FA8">
          <w:rPr>
            <w:rFonts w:ascii="Times New Roman" w:hAnsi="Times New Roman" w:cs="Times New Roman"/>
            <w:sz w:val="28"/>
            <w:szCs w:val="28"/>
          </w:rPr>
          <w:t>Абрахам</w:t>
        </w:r>
      </w:hyperlink>
      <w:r w:rsidR="000B6FA8" w:rsidRPr="000B6FA8">
        <w:rPr>
          <w:rFonts w:ascii="Times New Roman" w:hAnsi="Times New Roman" w:cs="Times New Roman"/>
          <w:sz w:val="28"/>
          <w:szCs w:val="28"/>
        </w:rPr>
        <w:t xml:space="preserve"> Д. По закону Архимеда. Почему предметы плавают? – М.: </w:t>
      </w:r>
      <w:hyperlink r:id="rId9" w:history="1">
        <w:r w:rsidR="000B6FA8" w:rsidRPr="000B6FA8">
          <w:rPr>
            <w:rFonts w:ascii="Times New Roman" w:hAnsi="Times New Roman" w:cs="Times New Roman"/>
            <w:sz w:val="28"/>
            <w:szCs w:val="28"/>
          </w:rPr>
          <w:t>Махаон</w:t>
        </w:r>
      </w:hyperlink>
      <w:r w:rsidR="000B6FA8" w:rsidRPr="000B6FA8">
        <w:rPr>
          <w:rFonts w:ascii="Times New Roman" w:hAnsi="Times New Roman" w:cs="Times New Roman"/>
          <w:sz w:val="28"/>
          <w:szCs w:val="28"/>
        </w:rPr>
        <w:t>, 2020.</w:t>
      </w:r>
    </w:p>
    <w:p w:rsidR="000B6FA8" w:rsidRPr="000B6FA8" w:rsidRDefault="000B6FA8" w:rsidP="000B6FA8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FA8">
        <w:rPr>
          <w:rFonts w:ascii="Times New Roman" w:hAnsi="Times New Roman" w:cs="Times New Roman"/>
          <w:sz w:val="28"/>
          <w:szCs w:val="28"/>
        </w:rPr>
        <w:t xml:space="preserve">Митгуш А. Корабли. Искусство навигации от первобытных времён до наших дней. </w:t>
      </w:r>
      <w:r>
        <w:rPr>
          <w:rFonts w:ascii="Times New Roman" w:hAnsi="Times New Roman" w:cs="Times New Roman"/>
          <w:sz w:val="28"/>
          <w:szCs w:val="28"/>
        </w:rPr>
        <w:t>-М</w:t>
      </w:r>
      <w:r w:rsidRPr="000B6FA8">
        <w:rPr>
          <w:rFonts w:ascii="Times New Roman" w:hAnsi="Times New Roman" w:cs="Times New Roman"/>
          <w:sz w:val="28"/>
          <w:szCs w:val="28"/>
        </w:rPr>
        <w:t xml:space="preserve">.: </w:t>
      </w:r>
      <w:hyperlink r:id="rId10" w:history="1">
        <w:r w:rsidRPr="000B6FA8">
          <w:rPr>
            <w:rFonts w:ascii="Times New Roman" w:hAnsi="Times New Roman" w:cs="Times New Roman"/>
            <w:sz w:val="28"/>
            <w:szCs w:val="28"/>
          </w:rPr>
          <w:t>Мелик-Пашаев</w:t>
        </w:r>
      </w:hyperlink>
      <w:r w:rsidRPr="000B6FA8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B6F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3B05" w:rsidRPr="000B6FA8" w:rsidRDefault="006237DB" w:rsidP="00EA5F06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B6FA8" w:rsidRPr="000B6FA8">
          <w:rPr>
            <w:rFonts w:ascii="Times New Roman" w:hAnsi="Times New Roman" w:cs="Times New Roman"/>
            <w:sz w:val="28"/>
            <w:szCs w:val="28"/>
          </w:rPr>
          <w:t>Оглобля</w:t>
        </w:r>
      </w:hyperlink>
      <w:r w:rsidR="000B6FA8" w:rsidRPr="000B6FA8">
        <w:rPr>
          <w:rFonts w:ascii="Times New Roman" w:hAnsi="Times New Roman" w:cs="Times New Roman"/>
          <w:sz w:val="28"/>
          <w:szCs w:val="28"/>
        </w:rPr>
        <w:t xml:space="preserve"> Н. Почему корабли не тонут? 100 интересных фактов о транспорте.</w:t>
      </w:r>
      <w:r w:rsidR="000B6FA8">
        <w:rPr>
          <w:rFonts w:ascii="Times New Roman" w:hAnsi="Times New Roman" w:cs="Times New Roman"/>
          <w:sz w:val="28"/>
          <w:szCs w:val="28"/>
        </w:rPr>
        <w:t>–Спб.: Питер</w:t>
      </w:r>
      <w:r w:rsidR="00553B05" w:rsidRPr="000B6FA8">
        <w:rPr>
          <w:rFonts w:ascii="Times New Roman" w:hAnsi="Times New Roman" w:cs="Times New Roman"/>
          <w:sz w:val="28"/>
          <w:szCs w:val="28"/>
        </w:rPr>
        <w:t>, 20</w:t>
      </w:r>
      <w:r w:rsidR="000B6FA8">
        <w:rPr>
          <w:rFonts w:ascii="Times New Roman" w:hAnsi="Times New Roman" w:cs="Times New Roman"/>
          <w:sz w:val="28"/>
          <w:szCs w:val="28"/>
        </w:rPr>
        <w:t>16</w:t>
      </w:r>
      <w:r w:rsidR="00553B05" w:rsidRPr="000B6F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FA8" w:rsidRDefault="00CD6E6D" w:rsidP="000B6FA8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B6FA8">
        <w:rPr>
          <w:rFonts w:ascii="Times New Roman" w:hAnsi="Times New Roman" w:cs="Times New Roman"/>
          <w:sz w:val="28"/>
          <w:szCs w:val="28"/>
        </w:rPr>
        <w:t xml:space="preserve">Интернет ресурсы: </w:t>
      </w:r>
      <w:hyperlink r:id="rId12" w:history="1">
        <w:r w:rsidR="000B6FA8" w:rsidRPr="000B6FA8">
          <w:rPr>
            <w:rFonts w:ascii="Times New Roman" w:hAnsi="Times New Roman" w:cs="Times New Roman"/>
            <w:sz w:val="28"/>
            <w:szCs w:val="28"/>
          </w:rPr>
          <w:t>https://zen.yandex.ru/media/studystudent/sila-arhimeda-pochemu-ne-tonut-korabli-5eca9ad916dc9e6bc0902ed4</w:t>
        </w:r>
      </w:hyperlink>
    </w:p>
    <w:p w:rsidR="008A3315" w:rsidRPr="000B6FA8" w:rsidRDefault="000B6FA8" w:rsidP="000B6FA8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3B75">
        <w:rPr>
          <w:rFonts w:ascii="Times New Roman" w:hAnsi="Times New Roman" w:cs="Times New Roman"/>
          <w:sz w:val="28"/>
          <w:szCs w:val="28"/>
        </w:rPr>
        <w:t xml:space="preserve">Интернет ресурсы: </w:t>
      </w:r>
      <w:r w:rsidRPr="000B6FA8">
        <w:rPr>
          <w:rFonts w:ascii="Times New Roman" w:hAnsi="Times New Roman" w:cs="Times New Roman"/>
          <w:sz w:val="28"/>
          <w:szCs w:val="28"/>
        </w:rPr>
        <w:t>https://kipmu-ru.turbopages.org/kipmu.ru/s/pochemu-korabli-ne-tonut/</w:t>
      </w:r>
      <w:r w:rsidR="008A3315" w:rsidRPr="000B6FA8">
        <w:rPr>
          <w:rFonts w:ascii="Times New Roman" w:hAnsi="Times New Roman" w:cs="Times New Roman"/>
          <w:sz w:val="28"/>
          <w:szCs w:val="28"/>
        </w:rPr>
        <w:br w:type="page"/>
      </w:r>
    </w:p>
    <w:p w:rsidR="008A3315" w:rsidRDefault="008A3315" w:rsidP="00542BBB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542BB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C72C8" w:rsidRDefault="00EB20FC" w:rsidP="00A81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427355</wp:posOffset>
            </wp:positionV>
            <wp:extent cx="2924175" cy="313309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551180</wp:posOffset>
            </wp:positionV>
            <wp:extent cx="1962150" cy="29591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0024" t="28680" r="9589" b="30312"/>
                    <a:stretch/>
                  </pic:blipFill>
                  <pic:spPr bwMode="auto">
                    <a:xfrm>
                      <a:off x="0" y="0"/>
                      <a:ext cx="1963279" cy="296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42BBB" w:rsidRDefault="00EB20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4070350</wp:posOffset>
            </wp:positionV>
            <wp:extent cx="440436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88" y="21435"/>
                <wp:lineTo x="2148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001" t="25000" r="9999" b="22692"/>
                    <a:stretch/>
                  </pic:blipFill>
                  <pic:spPr bwMode="auto">
                    <a:xfrm>
                      <a:off x="0" y="0"/>
                      <a:ext cx="440436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42BB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72C8" w:rsidRDefault="007C72C8" w:rsidP="00A81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2C8" w:rsidRDefault="007C72C8" w:rsidP="00A81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FA8" w:rsidRDefault="000B6FA8" w:rsidP="00A81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955" w:rsidRDefault="00282955" w:rsidP="002829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ЗАЯВКА</w:t>
      </w:r>
    </w:p>
    <w:p w:rsidR="00282955" w:rsidRDefault="00282955" w:rsidP="00282955">
      <w:pPr>
        <w:tabs>
          <w:tab w:val="left" w:pos="9056"/>
          <w:tab w:val="left" w:pos="913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участие в 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муниципальном дистанционном конкурсе </w:t>
      </w:r>
    </w:p>
    <w:p w:rsidR="00282955" w:rsidRDefault="00282955" w:rsidP="00282955">
      <w:pPr>
        <w:tabs>
          <w:tab w:val="left" w:pos="9056"/>
          <w:tab w:val="left" w:pos="913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исследовательских и творческих работ</w:t>
      </w:r>
    </w:p>
    <w:p w:rsidR="00282955" w:rsidRDefault="00282955" w:rsidP="00282955">
      <w:pPr>
        <w:tabs>
          <w:tab w:val="left" w:pos="9056"/>
          <w:tab w:val="left" w:pos="9130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младших школьников</w:t>
      </w:r>
    </w:p>
    <w:p w:rsidR="00282955" w:rsidRDefault="00282955" w:rsidP="002829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"Я - исследователь" </w:t>
      </w:r>
    </w:p>
    <w:p w:rsidR="00282955" w:rsidRDefault="00282955" w:rsidP="0028295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82955" w:rsidRDefault="00990CD8" w:rsidP="00282955">
      <w:pPr>
        <w:tabs>
          <w:tab w:val="left" w:pos="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2829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__Томогашев Артем Васильевич_</w:t>
      </w:r>
    </w:p>
    <w:p w:rsidR="00282955" w:rsidRDefault="00990CD8" w:rsidP="00282955">
      <w:pPr>
        <w:tabs>
          <w:tab w:val="left" w:pos="52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282955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Филиал МБОУ «Бейской СОШИ «Утинская начальная обшеобразовательная школа» 4 класс</w:t>
      </w:r>
    </w:p>
    <w:p w:rsidR="00282955" w:rsidRDefault="00282955" w:rsidP="0028295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Секция  Неживая природа___</w:t>
      </w:r>
    </w:p>
    <w:p w:rsidR="00282955" w:rsidRDefault="00282955" w:rsidP="0028295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Вид работы (проектная, исследовательская, проектно-</w:t>
      </w:r>
      <w:r w:rsidR="00990CD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исследовательская) ___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исследовательская</w:t>
      </w:r>
      <w:r w:rsidR="00990CD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работа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</w:p>
    <w:p w:rsidR="00282955" w:rsidRDefault="00282955" w:rsidP="00282955">
      <w:pPr>
        <w:tabs>
          <w:tab w:val="left" w:pos="52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Тема  «Почему корабли не тонут?»</w:t>
      </w:r>
    </w:p>
    <w:p w:rsidR="00282955" w:rsidRDefault="00282955" w:rsidP="0028295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Учебный предмет, в рамках которого проводилась </w:t>
      </w:r>
      <w:bookmarkStart w:id="6" w:name="_GoBack"/>
      <w:bookmarkEnd w:id="6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исследовательская работа __Окружающий мир</w:t>
      </w:r>
    </w:p>
    <w:p w:rsidR="00282955" w:rsidRDefault="00282955" w:rsidP="0028295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Сведения о руководителе:</w:t>
      </w:r>
    </w:p>
    <w:p w:rsidR="00282955" w:rsidRDefault="00282955" w:rsidP="00282955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ФИО __Тюкпиекова Вера Еремеевна___</w:t>
      </w:r>
    </w:p>
    <w:p w:rsidR="00282955" w:rsidRDefault="00282955" w:rsidP="0028295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2955" w:rsidRDefault="00282955" w:rsidP="00282955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Должность ____Учитель начальных классов___</w:t>
      </w:r>
    </w:p>
    <w:p w:rsidR="00282955" w:rsidRDefault="00282955" w:rsidP="0028295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2955" w:rsidRDefault="00282955" w:rsidP="00282955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Контактные телефоны _______8-961-093-26-29__</w:t>
      </w:r>
    </w:p>
    <w:p w:rsidR="00282955" w:rsidRDefault="00282955" w:rsidP="0028295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2955" w:rsidRDefault="00282955" w:rsidP="00282955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адрес ________________________________________________________________</w:t>
      </w:r>
    </w:p>
    <w:p w:rsidR="00282955" w:rsidRDefault="00282955" w:rsidP="00282955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2955" w:rsidRDefault="00282955" w:rsidP="00282955">
      <w:pPr>
        <w:spacing w:after="0" w:line="240" w:lineRule="auto"/>
        <w:ind w:right="-139"/>
        <w:jc w:val="center"/>
        <w:rPr>
          <w:rFonts w:ascii="Times New Roman" w:eastAsiaTheme="minorEastAsia" w:hAnsi="Times New Roman" w:cs="Times New Roman"/>
          <w:b/>
          <w:bCs/>
          <w:iCs/>
          <w:sz w:val="26"/>
          <w:szCs w:val="26"/>
          <w:lang w:eastAsia="ru-RU"/>
        </w:rPr>
      </w:pPr>
    </w:p>
    <w:p w:rsidR="000B6FA8" w:rsidRDefault="000B6FA8" w:rsidP="00A81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6FA8" w:rsidSect="00E31F3E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F3C" w:rsidRDefault="00023F3C" w:rsidP="00E31F3E">
      <w:pPr>
        <w:spacing w:after="0" w:line="240" w:lineRule="auto"/>
      </w:pPr>
      <w:r>
        <w:separator/>
      </w:r>
    </w:p>
  </w:endnote>
  <w:endnote w:type="continuationSeparator" w:id="1">
    <w:p w:rsidR="00023F3C" w:rsidRDefault="00023F3C" w:rsidP="00E3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6130009"/>
      <w:docPartObj>
        <w:docPartGallery w:val="Page Numbers (Bottom of Page)"/>
        <w:docPartUnique/>
      </w:docPartObj>
    </w:sdtPr>
    <w:sdtContent>
      <w:p w:rsidR="00A8191B" w:rsidRDefault="00A8191B">
        <w:pPr>
          <w:pStyle w:val="a6"/>
          <w:jc w:val="center"/>
        </w:pPr>
      </w:p>
      <w:p w:rsidR="00A8191B" w:rsidRDefault="006237DB">
        <w:pPr>
          <w:pStyle w:val="a6"/>
          <w:jc w:val="center"/>
        </w:pPr>
        <w:r>
          <w:fldChar w:fldCharType="begin"/>
        </w:r>
        <w:r w:rsidR="004642E8">
          <w:instrText>PAGE   \* MERGEFORMAT</w:instrText>
        </w:r>
        <w:r>
          <w:fldChar w:fldCharType="separate"/>
        </w:r>
        <w:r w:rsidR="00CC7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191B" w:rsidRDefault="00A819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F3C" w:rsidRDefault="00023F3C" w:rsidP="00E31F3E">
      <w:pPr>
        <w:spacing w:after="0" w:line="240" w:lineRule="auto"/>
      </w:pPr>
      <w:r>
        <w:separator/>
      </w:r>
    </w:p>
  </w:footnote>
  <w:footnote w:type="continuationSeparator" w:id="1">
    <w:p w:rsidR="00023F3C" w:rsidRDefault="00023F3C" w:rsidP="00E31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6C59"/>
    <w:multiLevelType w:val="hybridMultilevel"/>
    <w:tmpl w:val="685E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D79"/>
    <w:multiLevelType w:val="hybridMultilevel"/>
    <w:tmpl w:val="319C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F386C"/>
    <w:multiLevelType w:val="hybridMultilevel"/>
    <w:tmpl w:val="68BC90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AF122F"/>
    <w:multiLevelType w:val="hybridMultilevel"/>
    <w:tmpl w:val="1B62E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F0D14"/>
    <w:multiLevelType w:val="hybridMultilevel"/>
    <w:tmpl w:val="C2A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F2675"/>
    <w:multiLevelType w:val="hybridMultilevel"/>
    <w:tmpl w:val="685E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64087"/>
    <w:multiLevelType w:val="hybridMultilevel"/>
    <w:tmpl w:val="8BC6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646CF"/>
    <w:multiLevelType w:val="hybridMultilevel"/>
    <w:tmpl w:val="7A68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D7647"/>
    <w:multiLevelType w:val="hybridMultilevel"/>
    <w:tmpl w:val="B710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40DF4"/>
    <w:multiLevelType w:val="hybridMultilevel"/>
    <w:tmpl w:val="DF4A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6EB7"/>
    <w:multiLevelType w:val="hybridMultilevel"/>
    <w:tmpl w:val="F6C8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14AEA"/>
    <w:multiLevelType w:val="hybridMultilevel"/>
    <w:tmpl w:val="65F265E6"/>
    <w:lvl w:ilvl="0" w:tplc="ABF0C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C5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A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8A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A5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62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8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48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C76A23"/>
    <w:multiLevelType w:val="multilevel"/>
    <w:tmpl w:val="6D501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1F25E81"/>
    <w:multiLevelType w:val="hybridMultilevel"/>
    <w:tmpl w:val="8FBED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97A33"/>
    <w:multiLevelType w:val="multilevel"/>
    <w:tmpl w:val="6D501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D2025F1"/>
    <w:multiLevelType w:val="hybridMultilevel"/>
    <w:tmpl w:val="7936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C53C0"/>
    <w:multiLevelType w:val="hybridMultilevel"/>
    <w:tmpl w:val="5364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81C95"/>
    <w:multiLevelType w:val="hybridMultilevel"/>
    <w:tmpl w:val="4F943A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6"/>
  </w:num>
  <w:num w:numId="5">
    <w:abstractNumId w:val="10"/>
  </w:num>
  <w:num w:numId="6">
    <w:abstractNumId w:val="9"/>
  </w:num>
  <w:num w:numId="7">
    <w:abstractNumId w:val="15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12"/>
  </w:num>
  <w:num w:numId="13">
    <w:abstractNumId w:val="11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5AFE"/>
    <w:rsid w:val="00016DB1"/>
    <w:rsid w:val="00021DA3"/>
    <w:rsid w:val="000226A1"/>
    <w:rsid w:val="00023F3C"/>
    <w:rsid w:val="00037D30"/>
    <w:rsid w:val="0009410F"/>
    <w:rsid w:val="000A4DFA"/>
    <w:rsid w:val="000B18EF"/>
    <w:rsid w:val="000B6FA8"/>
    <w:rsid w:val="000C096C"/>
    <w:rsid w:val="000E1145"/>
    <w:rsid w:val="000F1FBC"/>
    <w:rsid w:val="00116D5B"/>
    <w:rsid w:val="00122596"/>
    <w:rsid w:val="00145222"/>
    <w:rsid w:val="00165AF2"/>
    <w:rsid w:val="00184293"/>
    <w:rsid w:val="001863F8"/>
    <w:rsid w:val="001C4A9A"/>
    <w:rsid w:val="001C7D02"/>
    <w:rsid w:val="001D3F8D"/>
    <w:rsid w:val="001F5CB4"/>
    <w:rsid w:val="00216A66"/>
    <w:rsid w:val="00242F82"/>
    <w:rsid w:val="0026444C"/>
    <w:rsid w:val="00265623"/>
    <w:rsid w:val="00276D48"/>
    <w:rsid w:val="002807E9"/>
    <w:rsid w:val="00282955"/>
    <w:rsid w:val="00283597"/>
    <w:rsid w:val="002D2B3C"/>
    <w:rsid w:val="002E0807"/>
    <w:rsid w:val="002E3C7E"/>
    <w:rsid w:val="002F734F"/>
    <w:rsid w:val="003121B2"/>
    <w:rsid w:val="00330FAE"/>
    <w:rsid w:val="00334C3B"/>
    <w:rsid w:val="0039448A"/>
    <w:rsid w:val="003B16EC"/>
    <w:rsid w:val="003B30D3"/>
    <w:rsid w:val="003F0E8E"/>
    <w:rsid w:val="004048EE"/>
    <w:rsid w:val="00407532"/>
    <w:rsid w:val="00410D32"/>
    <w:rsid w:val="00415A91"/>
    <w:rsid w:val="004642E8"/>
    <w:rsid w:val="004716DE"/>
    <w:rsid w:val="004967EE"/>
    <w:rsid w:val="004D032D"/>
    <w:rsid w:val="00504E6A"/>
    <w:rsid w:val="00525AFE"/>
    <w:rsid w:val="0053045B"/>
    <w:rsid w:val="0053064B"/>
    <w:rsid w:val="00542BBB"/>
    <w:rsid w:val="00553B05"/>
    <w:rsid w:val="0056202E"/>
    <w:rsid w:val="00573390"/>
    <w:rsid w:val="0057506E"/>
    <w:rsid w:val="00592FF3"/>
    <w:rsid w:val="005A5456"/>
    <w:rsid w:val="00607699"/>
    <w:rsid w:val="00617B20"/>
    <w:rsid w:val="00620892"/>
    <w:rsid w:val="00620F92"/>
    <w:rsid w:val="006237DB"/>
    <w:rsid w:val="00626C19"/>
    <w:rsid w:val="006321AB"/>
    <w:rsid w:val="006352D6"/>
    <w:rsid w:val="0064382B"/>
    <w:rsid w:val="006F0199"/>
    <w:rsid w:val="00700F22"/>
    <w:rsid w:val="007239AB"/>
    <w:rsid w:val="00745651"/>
    <w:rsid w:val="00774BCC"/>
    <w:rsid w:val="00790F4D"/>
    <w:rsid w:val="00791A0A"/>
    <w:rsid w:val="007A1F5F"/>
    <w:rsid w:val="007B2008"/>
    <w:rsid w:val="007C72C8"/>
    <w:rsid w:val="007C7AAD"/>
    <w:rsid w:val="007E79DB"/>
    <w:rsid w:val="007F4594"/>
    <w:rsid w:val="0083286A"/>
    <w:rsid w:val="0088743C"/>
    <w:rsid w:val="008A3315"/>
    <w:rsid w:val="008B43DA"/>
    <w:rsid w:val="009076C7"/>
    <w:rsid w:val="00914C51"/>
    <w:rsid w:val="00930EFB"/>
    <w:rsid w:val="00935350"/>
    <w:rsid w:val="009633A3"/>
    <w:rsid w:val="009715BE"/>
    <w:rsid w:val="0098026E"/>
    <w:rsid w:val="00981F1C"/>
    <w:rsid w:val="00990CD8"/>
    <w:rsid w:val="009B64DF"/>
    <w:rsid w:val="009C69CE"/>
    <w:rsid w:val="009C78C1"/>
    <w:rsid w:val="00A10D6B"/>
    <w:rsid w:val="00A26716"/>
    <w:rsid w:val="00A53719"/>
    <w:rsid w:val="00A77829"/>
    <w:rsid w:val="00A8191B"/>
    <w:rsid w:val="00A82894"/>
    <w:rsid w:val="00AD566A"/>
    <w:rsid w:val="00AF5772"/>
    <w:rsid w:val="00B134B1"/>
    <w:rsid w:val="00B56757"/>
    <w:rsid w:val="00B82FCA"/>
    <w:rsid w:val="00B83B75"/>
    <w:rsid w:val="00B91B53"/>
    <w:rsid w:val="00B91D90"/>
    <w:rsid w:val="00BA7341"/>
    <w:rsid w:val="00BB16FC"/>
    <w:rsid w:val="00BB3CF3"/>
    <w:rsid w:val="00BC406F"/>
    <w:rsid w:val="00BD4868"/>
    <w:rsid w:val="00C070F8"/>
    <w:rsid w:val="00C17397"/>
    <w:rsid w:val="00C42185"/>
    <w:rsid w:val="00C42A91"/>
    <w:rsid w:val="00C934B5"/>
    <w:rsid w:val="00C93641"/>
    <w:rsid w:val="00CC750D"/>
    <w:rsid w:val="00CD6E6D"/>
    <w:rsid w:val="00D069F0"/>
    <w:rsid w:val="00D44E99"/>
    <w:rsid w:val="00D6077A"/>
    <w:rsid w:val="00D608D4"/>
    <w:rsid w:val="00D6794C"/>
    <w:rsid w:val="00D7783E"/>
    <w:rsid w:val="00E026B4"/>
    <w:rsid w:val="00E13669"/>
    <w:rsid w:val="00E23476"/>
    <w:rsid w:val="00E31F3E"/>
    <w:rsid w:val="00E340AB"/>
    <w:rsid w:val="00E6448E"/>
    <w:rsid w:val="00E64A62"/>
    <w:rsid w:val="00E753CB"/>
    <w:rsid w:val="00EB20FC"/>
    <w:rsid w:val="00EB2B80"/>
    <w:rsid w:val="00EF618E"/>
    <w:rsid w:val="00F01B81"/>
    <w:rsid w:val="00F21D54"/>
    <w:rsid w:val="00F33105"/>
    <w:rsid w:val="00F3576D"/>
    <w:rsid w:val="00F9499E"/>
    <w:rsid w:val="00FC6CB4"/>
    <w:rsid w:val="00FD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EE"/>
  </w:style>
  <w:style w:type="paragraph" w:styleId="1">
    <w:name w:val="heading 1"/>
    <w:basedOn w:val="a"/>
    <w:next w:val="a"/>
    <w:link w:val="10"/>
    <w:uiPriority w:val="9"/>
    <w:qFormat/>
    <w:rsid w:val="000B6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553B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56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F3E"/>
  </w:style>
  <w:style w:type="paragraph" w:styleId="a6">
    <w:name w:val="footer"/>
    <w:basedOn w:val="a"/>
    <w:link w:val="a7"/>
    <w:uiPriority w:val="99"/>
    <w:unhideWhenUsed/>
    <w:rsid w:val="00E31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F3E"/>
  </w:style>
  <w:style w:type="table" w:styleId="a8">
    <w:name w:val="Table Grid"/>
    <w:basedOn w:val="a1"/>
    <w:uiPriority w:val="59"/>
    <w:rsid w:val="009B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39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0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53B05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53B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C4A9A"/>
    <w:rPr>
      <w:b/>
      <w:bCs/>
    </w:rPr>
  </w:style>
  <w:style w:type="character" w:styleId="ae">
    <w:name w:val="Emphasis"/>
    <w:basedOn w:val="a0"/>
    <w:uiPriority w:val="20"/>
    <w:qFormat/>
    <w:rsid w:val="0053045B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B6FA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B6F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7C72C8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C72C8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72C8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C72C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0">
    <w:name w:val="No Spacing"/>
    <w:link w:val="af1"/>
    <w:uiPriority w:val="1"/>
    <w:qFormat/>
    <w:rsid w:val="00C9364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1">
    <w:name w:val="Без интервала Знак"/>
    <w:link w:val="af0"/>
    <w:uiPriority w:val="1"/>
    <w:locked/>
    <w:rsid w:val="00C9364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adler-david-abraham-100039323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en.yandex.ru/media/studystudent/sila-arhimeda-pochemu-ne-tonut-korabli-5eca9ad916dc9e6bc0902ed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tres.ru/natalya-oglobly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ozon.ru/publisher/melik-pashaev-44498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zon.ru/publisher/mahaon-4005872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35F7-3087-4B78-AE0C-F50A2DD4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школа</dc:creator>
  <cp:lastModifiedBy>45</cp:lastModifiedBy>
  <cp:revision>14</cp:revision>
  <cp:lastPrinted>2021-01-21T15:25:00Z</cp:lastPrinted>
  <dcterms:created xsi:type="dcterms:W3CDTF">2021-01-07T11:36:00Z</dcterms:created>
  <dcterms:modified xsi:type="dcterms:W3CDTF">2024-01-21T06:42:00Z</dcterms:modified>
</cp:coreProperties>
</file>