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5C5" w:rsidRDefault="00414C81">
      <w:r>
        <w:rPr>
          <w:noProof/>
          <w:lang w:eastAsia="ru-RU"/>
        </w:rPr>
        <w:t>Поделка по сказке Сутеева «Кораблик»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BFB0586" wp14:editId="0B262C6A">
            <wp:extent cx="6840855" cy="513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5C5" w:rsidSect="00414C81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C81"/>
    <w:rsid w:val="00414C81"/>
    <w:rsid w:val="00D7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29DF9"/>
  <w15:chartTrackingRefBased/>
  <w15:docId w15:val="{EB26BE6B-AE4F-444B-895A-0092D301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2024-03-25T16:16:00Z</dcterms:created>
  <dcterms:modified xsi:type="dcterms:W3CDTF">2024-03-25T16:20:00Z</dcterms:modified>
</cp:coreProperties>
</file>