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9A" w:rsidRDefault="003744F2" w:rsidP="003744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Родительское собрание</w:t>
      </w:r>
    </w:p>
    <w:p w:rsidR="003744F2" w:rsidRDefault="003744F2" w:rsidP="003744F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«Как справиться с нег</w:t>
      </w:r>
      <w:bookmarkStart w:id="0" w:name="_GoBack"/>
      <w:bookmarkEnd w:id="0"/>
      <w:r>
        <w:rPr>
          <w:rFonts w:ascii="PT Astra Serif" w:hAnsi="PT Astra Serif"/>
          <w:b/>
        </w:rPr>
        <w:t>ативными эмоциями ребенка»</w:t>
      </w:r>
    </w:p>
    <w:p w:rsidR="00A368EC" w:rsidRDefault="00A368EC" w:rsidP="00A368EC">
      <w:pPr>
        <w:jc w:val="right"/>
        <w:rPr>
          <w:rFonts w:ascii="PT Astra Serif" w:hAnsi="PT Astra Serif"/>
          <w:b/>
        </w:rPr>
      </w:pPr>
    </w:p>
    <w:p w:rsidR="00F51F6C" w:rsidRDefault="00F51F6C" w:rsidP="00F51F6C">
      <w:pPr>
        <w:contextualSpacing/>
        <w:jc w:val="both"/>
      </w:pPr>
    </w:p>
    <w:p w:rsidR="00F51F6C" w:rsidRDefault="00A368EC" w:rsidP="00F51F6C">
      <w:pPr>
        <w:ind w:firstLine="709"/>
        <w:contextualSpacing/>
        <w:jc w:val="both"/>
        <w:rPr>
          <w:iCs/>
        </w:rPr>
      </w:pPr>
      <w:r>
        <w:rPr>
          <w:iCs/>
        </w:rPr>
        <w:t>Давайте мы с вами сейчас немного окунемся в воспоминания. В семье появился малыш. Он еще совсем кроха, тихо посапывает на руках у мамы после кормления. Прошло несколько недель, и малыш начал улыбаться в ответ на голос мамы, затем издавать первые звуки, тянуть к маме ручки и т.д.</w:t>
      </w:r>
      <w:r w:rsidR="00F51F6C">
        <w:rPr>
          <w:iCs/>
        </w:rPr>
        <w:t xml:space="preserve"> И это все нас очень радует и умиляет. Но вот ребенок становит</w:t>
      </w:r>
      <w:r w:rsidR="00122C0A">
        <w:rPr>
          <w:iCs/>
        </w:rPr>
        <w:t>ся старше. О</w:t>
      </w:r>
      <w:r w:rsidR="00F51F6C">
        <w:rPr>
          <w:iCs/>
        </w:rPr>
        <w:t xml:space="preserve">н начинает </w:t>
      </w:r>
      <w:r w:rsidR="00122C0A">
        <w:rPr>
          <w:iCs/>
        </w:rPr>
        <w:t xml:space="preserve">осваивать пространство (ползать, ходить), открывать все подряд шкафчики и наводить в них порядок, </w:t>
      </w:r>
      <w:r w:rsidR="00F51F6C">
        <w:rPr>
          <w:iCs/>
        </w:rPr>
        <w:t xml:space="preserve">требовать очередную игрушку, </w:t>
      </w:r>
      <w:r w:rsidR="00122C0A">
        <w:rPr>
          <w:iCs/>
        </w:rPr>
        <w:t>падает на пол и кричит,</w:t>
      </w:r>
      <w:r w:rsidR="00F51F6C">
        <w:rPr>
          <w:iCs/>
        </w:rPr>
        <w:t xml:space="preserve"> не хочет уходить с игровой площадки</w:t>
      </w:r>
      <w:r w:rsidR="00122C0A">
        <w:rPr>
          <w:iCs/>
        </w:rPr>
        <w:t xml:space="preserve"> и т.д. Какие эмоции вызывают в вас</w:t>
      </w:r>
      <w:r w:rsidR="00F51F6C">
        <w:rPr>
          <w:iCs/>
        </w:rPr>
        <w:t xml:space="preserve"> такие проявления ребенка?</w:t>
      </w:r>
    </w:p>
    <w:p w:rsidR="00F51F6C" w:rsidRDefault="00F51F6C" w:rsidP="00F51F6C">
      <w:pPr>
        <w:ind w:firstLine="709"/>
        <w:contextualSpacing/>
        <w:jc w:val="both"/>
        <w:rPr>
          <w:iCs/>
        </w:rPr>
      </w:pPr>
      <w:r>
        <w:rPr>
          <w:iCs/>
        </w:rPr>
        <w:t>Сейчас</w:t>
      </w:r>
      <w:r w:rsidR="00A368EC" w:rsidRPr="009813EA">
        <w:rPr>
          <w:iCs/>
        </w:rPr>
        <w:t xml:space="preserve"> я предлагаю выполнить небольшое </w:t>
      </w:r>
      <w:r w:rsidR="00A368EC">
        <w:rPr>
          <w:iCs/>
        </w:rPr>
        <w:t>задание. Нарисуйте, пожалуйста, тучу</w:t>
      </w:r>
      <w:r w:rsidR="00A368EC" w:rsidRPr="009813EA">
        <w:rPr>
          <w:iCs/>
        </w:rPr>
        <w:t xml:space="preserve"> на листе бумаги. Скажите, пож</w:t>
      </w:r>
      <w:r w:rsidR="00A368EC">
        <w:rPr>
          <w:iCs/>
        </w:rPr>
        <w:t>алуйста, с чем ассоциируется у в</w:t>
      </w:r>
      <w:r w:rsidR="00A368EC" w:rsidRPr="009813EA">
        <w:rPr>
          <w:iCs/>
        </w:rPr>
        <w:t>ас образ тучи? (ответы родителей)</w:t>
      </w:r>
    </w:p>
    <w:p w:rsidR="00A368EC" w:rsidRDefault="00A368EC" w:rsidP="00F51F6C">
      <w:pPr>
        <w:ind w:firstLine="709"/>
        <w:contextualSpacing/>
        <w:jc w:val="both"/>
        <w:rPr>
          <w:iCs/>
        </w:rPr>
      </w:pPr>
      <w:r w:rsidRPr="009813EA">
        <w:rPr>
          <w:iCs/>
        </w:rPr>
        <w:t xml:space="preserve">Как правило, дождь, ливень, гроза, сырость вызывают не очень положительные эмоции. Теперь возьмите фломастер или карандаш и дорисуйте к туче каплю, внутри которой </w:t>
      </w:r>
      <w:r w:rsidRPr="00122C0A">
        <w:rPr>
          <w:iCs/>
        </w:rPr>
        <w:t>напишит</w:t>
      </w:r>
      <w:r w:rsidR="00122C0A" w:rsidRPr="00122C0A">
        <w:rPr>
          <w:iCs/>
        </w:rPr>
        <w:t>е</w:t>
      </w:r>
      <w:r w:rsidR="00B60C35" w:rsidRPr="00122C0A">
        <w:rPr>
          <w:iCs/>
        </w:rPr>
        <w:t xml:space="preserve"> те ситуации</w:t>
      </w:r>
      <w:r w:rsidR="00122C0A" w:rsidRPr="00122C0A">
        <w:rPr>
          <w:iCs/>
        </w:rPr>
        <w:t>,</w:t>
      </w:r>
      <w:r w:rsidR="00B60C35" w:rsidRPr="00122C0A">
        <w:rPr>
          <w:iCs/>
        </w:rPr>
        <w:t xml:space="preserve"> в которых ваш малыш проявляет капризы или негативизм, например, когда хочет новую игрушку. </w:t>
      </w:r>
      <w:r w:rsidRPr="009813EA">
        <w:rPr>
          <w:iCs/>
        </w:rPr>
        <w:t>Таких капель может быть сколько угодно. Ведь, как и дождь может быть моросящим, еле заметным, а может быть ливень, так и негативные проявления могут быть единичные, а может их очень много. На</w:t>
      </w:r>
      <w:r w:rsidR="00B60C35">
        <w:rPr>
          <w:iCs/>
        </w:rPr>
        <w:t>зовите, пожалуйста, эти ситуации</w:t>
      </w:r>
      <w:r w:rsidRPr="009813EA">
        <w:rPr>
          <w:iCs/>
        </w:rPr>
        <w:t xml:space="preserve"> (ответы родителей).</w:t>
      </w:r>
    </w:p>
    <w:p w:rsidR="00F51F6C" w:rsidRDefault="00F51F6C" w:rsidP="00F51F6C">
      <w:pPr>
        <w:ind w:firstLine="709"/>
        <w:contextualSpacing/>
        <w:jc w:val="both"/>
        <w:rPr>
          <w:iCs/>
        </w:rPr>
      </w:pPr>
      <w:r>
        <w:rPr>
          <w:iCs/>
        </w:rPr>
        <w:t xml:space="preserve">Почему же так происходит? А все очень просто. Малыш взрослеет, он меняется. Он уже не настолько зависим от мамы, он может сам ходить, брать какие-то предметы, пользоваться ложкой и т.д. Ребенок меняется не только физически, но и психологически. Своим поведением он начинает </w:t>
      </w:r>
      <w:r w:rsidR="0030646F">
        <w:rPr>
          <w:iCs/>
        </w:rPr>
        <w:t xml:space="preserve">познавать и </w:t>
      </w:r>
      <w:r>
        <w:rPr>
          <w:iCs/>
        </w:rPr>
        <w:t>проверять границы дозволенного.</w:t>
      </w:r>
      <w:r w:rsidR="00122C0A">
        <w:rPr>
          <w:iCs/>
        </w:rPr>
        <w:t xml:space="preserve"> </w:t>
      </w:r>
    </w:p>
    <w:p w:rsidR="00B60C35" w:rsidRDefault="00B60C35" w:rsidP="00F51F6C">
      <w:pPr>
        <w:ind w:firstLine="709"/>
        <w:contextualSpacing/>
        <w:jc w:val="both"/>
        <w:rPr>
          <w:iCs/>
        </w:rPr>
      </w:pPr>
      <w:r>
        <w:rPr>
          <w:iCs/>
        </w:rPr>
        <w:t xml:space="preserve">Конечно, возникает вопрос: «Что делать?». Уверена, что в вашей родительской </w:t>
      </w:r>
      <w:proofErr w:type="spellStart"/>
      <w:r>
        <w:rPr>
          <w:iCs/>
        </w:rPr>
        <w:t>копилочке</w:t>
      </w:r>
      <w:proofErr w:type="spellEnd"/>
      <w:r>
        <w:rPr>
          <w:iCs/>
        </w:rPr>
        <w:t xml:space="preserve"> есть находки, те методы, которые помогают малышу справиться со своими эмоциями. Поделитесь, пожалуйста.</w:t>
      </w:r>
    </w:p>
    <w:p w:rsidR="00B60C35" w:rsidRDefault="00B60C35" w:rsidP="00F51F6C">
      <w:pPr>
        <w:ind w:firstLine="709"/>
        <w:contextualSpacing/>
        <w:jc w:val="both"/>
        <w:rPr>
          <w:iCs/>
        </w:rPr>
      </w:pPr>
      <w:r>
        <w:rPr>
          <w:iCs/>
        </w:rPr>
        <w:t>Что же нам советуют психологи? Существует универсальная технология, позволяющая регулировать эмоции.</w:t>
      </w:r>
    </w:p>
    <w:p w:rsidR="005347F1" w:rsidRDefault="005347F1" w:rsidP="00F51F6C">
      <w:pPr>
        <w:ind w:firstLine="709"/>
        <w:contextualSpacing/>
        <w:jc w:val="both"/>
        <w:rPr>
          <w:iCs/>
        </w:rPr>
      </w:pPr>
      <w:r w:rsidRPr="005347F1">
        <w:rPr>
          <w:b/>
          <w:iCs/>
        </w:rPr>
        <w:t>1 шаг.</w:t>
      </w:r>
      <w:r>
        <w:rPr>
          <w:iCs/>
        </w:rPr>
        <w:t xml:space="preserve"> Распознаем и понимаем эмоцию.</w:t>
      </w:r>
    </w:p>
    <w:p w:rsidR="005347F1" w:rsidRDefault="005347F1" w:rsidP="00F51F6C">
      <w:pPr>
        <w:ind w:firstLine="709"/>
        <w:contextualSpacing/>
        <w:jc w:val="both"/>
        <w:rPr>
          <w:iCs/>
        </w:rPr>
      </w:pPr>
      <w:r w:rsidRPr="005347F1">
        <w:rPr>
          <w:b/>
          <w:iCs/>
        </w:rPr>
        <w:t>2 шаг.</w:t>
      </w:r>
      <w:r>
        <w:rPr>
          <w:iCs/>
        </w:rPr>
        <w:t xml:space="preserve"> Принимаем эмоцию.</w:t>
      </w:r>
    </w:p>
    <w:p w:rsidR="005347F1" w:rsidRDefault="005347F1" w:rsidP="00F51F6C">
      <w:pPr>
        <w:ind w:firstLine="709"/>
        <w:contextualSpacing/>
        <w:jc w:val="both"/>
        <w:rPr>
          <w:iCs/>
        </w:rPr>
      </w:pPr>
      <w:r w:rsidRPr="005347F1">
        <w:rPr>
          <w:b/>
          <w:iCs/>
        </w:rPr>
        <w:t>3 шаг.</w:t>
      </w:r>
      <w:r>
        <w:rPr>
          <w:iCs/>
        </w:rPr>
        <w:t xml:space="preserve"> Регулируем эмоцию.</w:t>
      </w:r>
    </w:p>
    <w:p w:rsidR="00B60C35" w:rsidRPr="00B60C35" w:rsidRDefault="00B60C35" w:rsidP="00B60C35">
      <w:pPr>
        <w:spacing w:after="160" w:line="259" w:lineRule="auto"/>
        <w:jc w:val="both"/>
        <w:rPr>
          <w:rFonts w:ascii="PT Astra Serif" w:eastAsiaTheme="minorHAnsi" w:hAnsi="PT Astra Serif" w:cstheme="minorBidi"/>
          <w:b/>
          <w:color w:val="2E74B5" w:themeColor="accent1" w:themeShade="BF"/>
          <w:sz w:val="28"/>
          <w:szCs w:val="28"/>
          <w:lang w:eastAsia="en-US"/>
        </w:rPr>
      </w:pPr>
    </w:p>
    <w:p w:rsidR="00B60C35" w:rsidRPr="00B60C35" w:rsidRDefault="00D2386B" w:rsidP="00B60C35">
      <w:pPr>
        <w:spacing w:after="160" w:line="259" w:lineRule="auto"/>
        <w:jc w:val="center"/>
        <w:rPr>
          <w:rFonts w:ascii="PT Astra Serif" w:eastAsiaTheme="minorHAnsi" w:hAnsi="PT Astra Serif" w:cstheme="minorBidi"/>
          <w:b/>
          <w:lang w:eastAsia="en-US"/>
        </w:rPr>
      </w:pPr>
      <w:r w:rsidRPr="00D2386B">
        <w:rPr>
          <w:rFonts w:ascii="PT Astra Serif" w:eastAsiaTheme="minorHAnsi" w:hAnsi="PT Astra Serif" w:cstheme="minorBidi"/>
          <w:b/>
          <w:lang w:eastAsia="en-US"/>
        </w:rPr>
        <w:t>НА ДЕТСКОЙ ПЛОЩАДКЕ</w:t>
      </w:r>
      <w:r w:rsidR="00B60C35" w:rsidRPr="00B60C35">
        <w:rPr>
          <w:rFonts w:ascii="PT Astra Serif" w:eastAsiaTheme="minorHAnsi" w:hAnsi="PT Astra Serif" w:cstheme="minorBidi"/>
          <w:b/>
          <w:lang w:eastAsia="en-US"/>
        </w:rPr>
        <w:t xml:space="preserve"> МАЛЫШ ЗАБРАЛ </w:t>
      </w:r>
      <w:r w:rsidRPr="00D2386B">
        <w:rPr>
          <w:rFonts w:ascii="PT Astra Serif" w:eastAsiaTheme="minorHAnsi" w:hAnsi="PT Astra Serif" w:cstheme="minorBidi"/>
          <w:b/>
          <w:lang w:eastAsia="en-US"/>
        </w:rPr>
        <w:t xml:space="preserve">ЧУЖУЮ </w:t>
      </w:r>
      <w:r w:rsidR="00B60C35" w:rsidRPr="00B60C35">
        <w:rPr>
          <w:rFonts w:ascii="PT Astra Serif" w:eastAsiaTheme="minorHAnsi" w:hAnsi="PT Astra Serif" w:cstheme="minorBidi"/>
          <w:b/>
          <w:lang w:eastAsia="en-US"/>
        </w:rPr>
        <w:t>ИГРУШКУ</w:t>
      </w:r>
    </w:p>
    <w:p w:rsidR="00B60C35" w:rsidRPr="00B60C35" w:rsidRDefault="00B60C35" w:rsidP="00B60C3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Распознаём эмоцию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Присядьте к малышу, загляните ему в глаза. Спокойно озвучьте то, что на ваш взгляд, чувствует малыш.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Например, «Я вижу, что ты расстроен (рассержен)».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Предположите причину возникновения эмоции: </w:t>
      </w:r>
      <w:proofErr w:type="gramStart"/>
      <w:r w:rsidRPr="00B60C35">
        <w:rPr>
          <w:rFonts w:ascii="PT Astra Serif" w:eastAsiaTheme="minorHAnsi" w:hAnsi="PT Astra Serif" w:cstheme="minorBidi"/>
          <w:lang w:eastAsia="en-US"/>
        </w:rPr>
        <w:t>«Наверное</w:t>
      </w:r>
      <w:proofErr w:type="gramEnd"/>
      <w:r w:rsidRPr="00B60C35">
        <w:rPr>
          <w:rFonts w:ascii="PT Astra Serif" w:eastAsiaTheme="minorHAnsi" w:hAnsi="PT Astra Serif" w:cstheme="minorBidi"/>
          <w:lang w:eastAsia="en-US"/>
        </w:rPr>
        <w:t>, ты расстроился (рассердился) оттого, что тебе очень хочется эту формочку (совочек, машинку). Но это формочка (совочек, машинка) мальчика (девочки), и он (она) хочет играть с ней».</w:t>
      </w:r>
    </w:p>
    <w:p w:rsidR="00B60C35" w:rsidRPr="00B60C35" w:rsidRDefault="00B60C35" w:rsidP="00B60C3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Принимаем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Если ваш малыш сильно расстроен, поддержите его, пожалейте, скажите: «Да, это очень неприятно, когда не получаешь то, что хочешь. Я бы тоже очень расстроилась (рассердилась), если бы была маленькой».</w:t>
      </w:r>
    </w:p>
    <w:p w:rsidR="00B60C35" w:rsidRPr="00B60C35" w:rsidRDefault="00B60C35" w:rsidP="00B60C35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Регулируем эмоцию и устанавливаем границы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Если ваш малыш пытается ударить другого ребенка, предотвратите удар и спокойно скажите: «Я понимаю, что ты расстроен (рассержен). Но бить других нельзя».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lastRenderedPageBreak/>
        <w:t xml:space="preserve">Если другой ребёнок пытается ударить вашего малыша, то, обняв своего ребёнка, спокойно скажите: «Я понимаю, что ты расстроен, но бить моего сына (дочку) нельзя».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Дайте малышу немного времени попечалиться, а потом предложите ему другую формочку: «Эта формочка мальчика (девочки), он (она) не хочет сейчас делиться. Мы можем выбрать другую формочку или предложить мальчику (девочке) поменяться».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Если мальчик (девочка) отказывается меняться и если расстройство не позволяет вашему ребёнку снова вернуться в песочницу, то предложите ему другую активность.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Если расстроен ребёнок, у которого ваш малыш забрал игрушку, вы можете сказать этому ребёнку: «Мы видим, что ты очень расстроился. Извини, пожалуйста. Смотри, вот твоя формочка (совочек, машинка)».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Можете предложить ему сотрудничество, если ваш малыш согласен. Например, «Смотри, у нас есть ведёрко с совком (другая формочка). Можно сделать большую башню вместе! Хочешь?» Так вы дадите ребёнку наглядный пример разрешения конфликтной ситуации.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</w:p>
    <w:p w:rsidR="00B60C35" w:rsidRPr="00B60C35" w:rsidRDefault="00B60C35" w:rsidP="00B60C35">
      <w:pPr>
        <w:spacing w:after="160" w:line="259" w:lineRule="auto"/>
        <w:jc w:val="both"/>
        <w:rPr>
          <w:rFonts w:ascii="PT Astra Serif" w:eastAsiaTheme="minorHAnsi" w:hAnsi="PT Astra Serif" w:cstheme="minorBidi"/>
          <w:b/>
          <w:color w:val="2E74B5" w:themeColor="accent1" w:themeShade="BF"/>
          <w:lang w:eastAsia="en-US"/>
        </w:rPr>
      </w:pPr>
    </w:p>
    <w:p w:rsidR="00B60C35" w:rsidRPr="00B60C35" w:rsidRDefault="00B60C35" w:rsidP="00B60C35">
      <w:pPr>
        <w:spacing w:after="160" w:line="259" w:lineRule="auto"/>
        <w:jc w:val="center"/>
        <w:rPr>
          <w:rFonts w:ascii="PT Astra Serif" w:eastAsiaTheme="minorHAnsi" w:hAnsi="PT Astra Serif" w:cstheme="minorBidi"/>
          <w:b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 xml:space="preserve">НА ДЕТСКОЙ ПЛОЩАДКЕ У </w:t>
      </w:r>
      <w:r w:rsidR="00D2386B" w:rsidRPr="00D2386B">
        <w:rPr>
          <w:rFonts w:ascii="PT Astra Serif" w:eastAsiaTheme="minorHAnsi" w:hAnsi="PT Astra Serif" w:cstheme="minorBidi"/>
          <w:b/>
          <w:lang w:eastAsia="en-US"/>
        </w:rPr>
        <w:t xml:space="preserve">ВАШЕГО </w:t>
      </w:r>
      <w:r w:rsidRPr="00B60C35">
        <w:rPr>
          <w:rFonts w:ascii="PT Astra Serif" w:eastAsiaTheme="minorHAnsi" w:hAnsi="PT Astra Serif" w:cstheme="minorBidi"/>
          <w:b/>
          <w:lang w:eastAsia="en-US"/>
        </w:rPr>
        <w:t>МАЛЫША ЗАБРАЛИ ИГРУШКУ</w:t>
      </w:r>
    </w:p>
    <w:p w:rsidR="00B60C35" w:rsidRPr="00B60C35" w:rsidRDefault="00B60C35" w:rsidP="00B60C35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Распознаём и понимаем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Присядьте к малышу, обнимите его. Озвучьте то, что, на ваш взгляд, чувствует малыш.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Например, «Я вижу, что ты расстроен (рассержен)».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Предположите причину возникновения эмоции: </w:t>
      </w:r>
      <w:proofErr w:type="gramStart"/>
      <w:r w:rsidRPr="00B60C35">
        <w:rPr>
          <w:rFonts w:ascii="PT Astra Serif" w:eastAsiaTheme="minorHAnsi" w:hAnsi="PT Astra Serif" w:cstheme="minorBidi"/>
          <w:lang w:eastAsia="en-US"/>
        </w:rPr>
        <w:t>«Наверное</w:t>
      </w:r>
      <w:proofErr w:type="gramEnd"/>
      <w:r w:rsidRPr="00B60C35">
        <w:rPr>
          <w:rFonts w:ascii="PT Astra Serif" w:eastAsiaTheme="minorHAnsi" w:hAnsi="PT Astra Serif" w:cstheme="minorBidi"/>
          <w:lang w:eastAsia="en-US"/>
        </w:rPr>
        <w:t>, ты расстроился (рассердился) оттого, что мальчик (девочка) забрал (а) твою игрушку».</w:t>
      </w:r>
    </w:p>
    <w:p w:rsidR="00B60C35" w:rsidRPr="00B60C35" w:rsidRDefault="00B60C35" w:rsidP="00B60C35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Принимаем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Если ваш малыш сильно расстроен, поддержите его, пожалейте, скажите: «я понимаю, это очень неприятно, когда забирают твою вещь. Я бы тоже на твоём место расстроилась (рассердилась)».</w:t>
      </w:r>
    </w:p>
    <w:p w:rsidR="00B60C35" w:rsidRPr="00B60C35" w:rsidRDefault="00B60C35" w:rsidP="00B60C35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Регулируем эмоцию и устанавливаем границы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Если ваш малыш пытается ударить другого ребёнка, предотвратите удар и спокойно скажите: «Я понимаю, что ты расстроен (рассержен). Но бить других нельзя».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Если другой ребёнок пытается ударить вашего малыша, то, обняв своего ребёнка, спокойно скажите: «Я понимаю, что ты расстроен, но бить моего сына (дочку) нельзя».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Скажите своему малышу: «Давай обратимся к мальчику (девочке), который(</w:t>
      </w:r>
      <w:proofErr w:type="spellStart"/>
      <w:r w:rsidRPr="00B60C35">
        <w:rPr>
          <w:rFonts w:ascii="PT Astra Serif" w:eastAsiaTheme="minorHAnsi" w:hAnsi="PT Astra Serif" w:cstheme="minorBidi"/>
          <w:lang w:eastAsia="en-US"/>
        </w:rPr>
        <w:t>ая</w:t>
      </w:r>
      <w:proofErr w:type="spellEnd"/>
      <w:r w:rsidRPr="00B60C35">
        <w:rPr>
          <w:rFonts w:ascii="PT Astra Serif" w:eastAsiaTheme="minorHAnsi" w:hAnsi="PT Astra Serif" w:cstheme="minorBidi"/>
          <w:lang w:eastAsia="en-US"/>
        </w:rPr>
        <w:t xml:space="preserve">) забрал(а) игрушку». Спокойно и дружелюбно обратитесь к этому ребёнку: «Я вижу, что тебе очень хочется эту игрушку. Но это игрушка моего сына (дочки), и он (она) хочет играть с ней. Отдай нам её, пожалуйста».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Можете предложить сотрудничество этому ребёнку, если ваш малыш согласен. Например, «Давай мы тебе дадим другую игрушку?» или «Давай играть вместе! Хочешь?».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Иногда мы просим ребёнка отдать свою игрушку другому, когда он не хочет её отдавать. Потому что «нужно делиться», и мы хотим как-то правильно выглядеть перед другими родителями, не хотим обидеть другого ребёнка. В примере выше мы показываем, как разрешать конфликт словами и быть отзывчивым и внимательным и к своему ребёнку, и ко второму участнику конфликта.</w:t>
      </w:r>
    </w:p>
    <w:p w:rsidR="00B60C35" w:rsidRPr="00B60C35" w:rsidRDefault="00B60C35" w:rsidP="00B60C35">
      <w:pPr>
        <w:spacing w:after="160" w:line="259" w:lineRule="auto"/>
        <w:jc w:val="both"/>
        <w:rPr>
          <w:rFonts w:ascii="PT Astra Serif" w:eastAsiaTheme="minorHAnsi" w:hAnsi="PT Astra Serif" w:cstheme="minorBidi"/>
          <w:b/>
          <w:color w:val="2E74B5" w:themeColor="accent1" w:themeShade="BF"/>
          <w:sz w:val="28"/>
          <w:szCs w:val="28"/>
          <w:lang w:eastAsia="en-US"/>
        </w:rPr>
      </w:pPr>
    </w:p>
    <w:p w:rsidR="00B60C35" w:rsidRPr="00B60C35" w:rsidRDefault="00B60C35" w:rsidP="00B60C35">
      <w:pPr>
        <w:spacing w:after="160" w:line="259" w:lineRule="auto"/>
        <w:jc w:val="center"/>
        <w:rPr>
          <w:rFonts w:ascii="PT Astra Serif" w:eastAsiaTheme="minorHAnsi" w:hAnsi="PT Astra Serif" w:cstheme="minorBidi"/>
          <w:b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lastRenderedPageBreak/>
        <w:t>НА ДЕТСКОЙ ПЛОЩАДКЕ МАЛЫШ НЕ ХОЧЕТ УХОДИТЬ</w:t>
      </w:r>
    </w:p>
    <w:p w:rsidR="00B60C35" w:rsidRPr="00B60C35" w:rsidRDefault="00B60C35" w:rsidP="00B60C35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Распознаём и понимаем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Присядьте к малышу, дотроньтесь до него и загляните в глаза. Озвучьте эмоцию ребёнка. Например, «Я вижу, что ты злишься». Предположите причину возникновения эмоции: </w:t>
      </w:r>
      <w:proofErr w:type="gramStart"/>
      <w:r w:rsidRPr="00B60C35">
        <w:rPr>
          <w:rFonts w:ascii="PT Astra Serif" w:eastAsiaTheme="minorHAnsi" w:hAnsi="PT Astra Serif" w:cstheme="minorBidi"/>
          <w:lang w:eastAsia="en-US"/>
        </w:rPr>
        <w:t>«Наверное</w:t>
      </w:r>
      <w:proofErr w:type="gramEnd"/>
      <w:r w:rsidRPr="00B60C35">
        <w:rPr>
          <w:rFonts w:ascii="PT Astra Serif" w:eastAsiaTheme="minorHAnsi" w:hAnsi="PT Astra Serif" w:cstheme="minorBidi"/>
          <w:lang w:eastAsia="en-US"/>
        </w:rPr>
        <w:t>, ты злишься от того, что не хочешь уходить с площадки».</w:t>
      </w:r>
    </w:p>
    <w:p w:rsidR="00B60C35" w:rsidRPr="00B60C35" w:rsidRDefault="00B60C35" w:rsidP="00B60C35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Принимаем эмоцию.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 Поддержите малыша, скажите: «Я понимаю тебя. На детской площадке столько интересного, и хочется играть целый день. Я тоже расстраиваюсь (злюсь), если мне не дают делать то, что я хочу. Мне очень жаль, но нам пора идти домой».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Побудьте рядом с малышом. Если он не хочет, чтобы вы его трогали, просто оставьте его в том положении, в котором ему хочется.</w:t>
      </w:r>
    </w:p>
    <w:p w:rsidR="00B60C35" w:rsidRPr="00B60C35" w:rsidRDefault="00B60C35" w:rsidP="00B60C35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Регулируем эмоцию и устанавливаем границы</w:t>
      </w:r>
      <w:r w:rsidRPr="00B60C35">
        <w:rPr>
          <w:rFonts w:ascii="PT Astra Serif" w:eastAsiaTheme="minorHAnsi" w:hAnsi="PT Astra Serif" w:cstheme="minorBidi"/>
          <w:lang w:eastAsia="en-US"/>
        </w:rPr>
        <w:t>. Если ваш малыш пытается ударить вас, то предотвратите удар и спокойно скажите: «Я понимаю, что ты злишься на меня за то, что я не даю тебе играть дальше. Ты можешь злиться на меня, но бить меня нельзя».</w:t>
      </w:r>
    </w:p>
    <w:p w:rsidR="00B60C35" w:rsidRPr="00B60C35" w:rsidRDefault="00B60C35" w:rsidP="00B60C35">
      <w:pPr>
        <w:spacing w:after="160" w:line="259" w:lineRule="auto"/>
        <w:ind w:left="360"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Предложите малышу помощь: </w:t>
      </w:r>
    </w:p>
    <w:p w:rsidR="00B60C35" w:rsidRPr="00B60C35" w:rsidRDefault="00B60C35" w:rsidP="00B60C35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Можете спросить его: «Что ещё ты хотел бы сделать перед тем, как мы пойдём домой?» И, если у вас есть время, договоритесь с ним о конкретном действии (скатиться 3 раза с горки, слепить 2 куличика). </w:t>
      </w:r>
    </w:p>
    <w:p w:rsidR="00B60C35" w:rsidRPr="00B60C35" w:rsidRDefault="00B60C35" w:rsidP="00B60C35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Можете напомнить ребёнку о том, что интересного его ждёт дома. </w:t>
      </w:r>
    </w:p>
    <w:p w:rsidR="00B60C35" w:rsidRPr="00B60C35" w:rsidRDefault="00B60C35" w:rsidP="00B60C35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Можете предложить малышу снять напряжение: «Я вижу, что в тебе много гнева, и он так и просится наружу. Давай поможем ему выйти? Что бы ты хотел сейчас сделать – потопать ногами, побегать или взорваться как вулкан?» </w:t>
      </w:r>
    </w:p>
    <w:p w:rsidR="00B60C35" w:rsidRPr="00B60C35" w:rsidRDefault="00B60C35" w:rsidP="00B60C35">
      <w:pPr>
        <w:spacing w:after="160" w:line="259" w:lineRule="auto"/>
        <w:ind w:left="108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Если малыш ничего не хочет выбирать, то предложите ему: «Давай представим, что ты вулкан. Подними руки вверх и со всей силой вытолкни громкий «Бух!» наружу». Изобразите взрывающийся вулкан. «А если у тебя ещё осталось что-то внутри, давай повторим взрыв вулкана – «Бух-</w:t>
      </w:r>
      <w:proofErr w:type="spellStart"/>
      <w:r w:rsidRPr="00B60C35">
        <w:rPr>
          <w:rFonts w:ascii="PT Astra Serif" w:eastAsiaTheme="minorHAnsi" w:hAnsi="PT Astra Serif" w:cstheme="minorBidi"/>
          <w:lang w:eastAsia="en-US"/>
        </w:rPr>
        <w:t>бубух</w:t>
      </w:r>
      <w:proofErr w:type="spellEnd"/>
      <w:r w:rsidRPr="00B60C35">
        <w:rPr>
          <w:rFonts w:ascii="PT Astra Serif" w:eastAsiaTheme="minorHAnsi" w:hAnsi="PT Astra Serif" w:cstheme="minorBidi"/>
          <w:lang w:eastAsia="en-US"/>
        </w:rPr>
        <w:t xml:space="preserve">!» Отлично, теперь ты готов идти домой». </w:t>
      </w:r>
    </w:p>
    <w:p w:rsidR="00B60C35" w:rsidRPr="00B60C35" w:rsidRDefault="00B60C35" w:rsidP="00B60C35">
      <w:pPr>
        <w:spacing w:after="160" w:line="259" w:lineRule="auto"/>
        <w:ind w:left="108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В следующий раз обязательно заранее предупредите ребёнка о том, что нужно собираться домой, задав ему вопрос: «Что ещё ты хотел бы сделать перед тем, как мы пойдём домой?»</w:t>
      </w:r>
    </w:p>
    <w:p w:rsidR="00B60C35" w:rsidRPr="00B60C35" w:rsidRDefault="00B60C35" w:rsidP="00B60C35">
      <w:p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b/>
          <w:color w:val="2E74B5" w:themeColor="accent1" w:themeShade="BF"/>
          <w:lang w:eastAsia="en-US"/>
        </w:rPr>
      </w:pPr>
    </w:p>
    <w:p w:rsidR="00B60C35" w:rsidRPr="00B60C35" w:rsidRDefault="00B60C35" w:rsidP="00B60C35">
      <w:pPr>
        <w:spacing w:after="160" w:line="259" w:lineRule="auto"/>
        <w:contextualSpacing/>
        <w:jc w:val="center"/>
        <w:rPr>
          <w:rFonts w:ascii="PT Astra Serif" w:eastAsiaTheme="minorHAnsi" w:hAnsi="PT Astra Serif" w:cstheme="minorBidi"/>
          <w:b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ИСТЕРИКА. КОГДА МАЛЫШ УСТАЛ</w:t>
      </w:r>
    </w:p>
    <w:p w:rsidR="00B60C35" w:rsidRPr="00B60C35" w:rsidRDefault="00B60C35" w:rsidP="00B60C35">
      <w:pPr>
        <w:spacing w:after="160" w:line="259" w:lineRule="auto"/>
        <w:contextualSpacing/>
        <w:jc w:val="center"/>
        <w:rPr>
          <w:rFonts w:ascii="PT Astra Serif" w:eastAsiaTheme="minorHAnsi" w:hAnsi="PT Astra Serif" w:cstheme="minorBidi"/>
          <w:b/>
          <w:color w:val="2E74B5" w:themeColor="accent1" w:themeShade="BF"/>
          <w:lang w:eastAsia="en-US"/>
        </w:rPr>
      </w:pPr>
    </w:p>
    <w:p w:rsidR="00B60C35" w:rsidRPr="00B60C35" w:rsidRDefault="00B60C35" w:rsidP="00B60C35">
      <w:p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Если малыш кричит так, что не слышит вас, то просто прикоснитесь к нему, присядьте рядом, возьмите за руку. Можете поглаживать его монотонными успокаивающими движениями, озвучьте то, что с ним происходит. Если малыш отгоняет вас, скажите: «Ты хочешь побыть один. Хорошо. Я отойду. Когда тебе захочется подойти ко мне, я рядом». Когда вы заметите, что истерика спадает, спросите малыша, хочет ли он, чтобы вы подошли к нему. Либо сами позовите его к себе, показав, что вы рады обнять его.</w:t>
      </w:r>
    </w:p>
    <w:p w:rsidR="00B60C35" w:rsidRPr="00B60C35" w:rsidRDefault="00B60C35" w:rsidP="00B60C3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Распознаём и понимаем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Спокойно назовите то, что на ваш взгляд, чувствует малыш. Например, «Я вижу, как тебе плохо (ты капризничаешь) и ничто тебя не радует. Наверное, ты устал». Предположите причину возникновения эмоции: «День был такой насыщенный (здесь так жарко и душно; так много людей вокруг и шумно; очередь такая длинная, и скучно ждать)».</w:t>
      </w:r>
    </w:p>
    <w:p w:rsidR="00B60C35" w:rsidRPr="00B60C35" w:rsidRDefault="00B60C35" w:rsidP="00B60C3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lastRenderedPageBreak/>
        <w:t>Принимаем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 Покажите малышу, что понимаете его эмоцию. Например, «Я понимаю, я тоже устала. Это так утомительно идти пешком (находиться в духоте, в толпе народа; ждать)».</w:t>
      </w:r>
    </w:p>
    <w:p w:rsidR="00B60C35" w:rsidRPr="00B60C35" w:rsidRDefault="00B60C35" w:rsidP="00B60C3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Регулируем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Возьмите ребёнка на руки, постойте с ним, скажите, что понимаете, что он устал, обнимите, скажите, что любите его. Чтобы помочь малышу справиться с усталостью: Умойте малыша и подержите ручки под струёй воды. Погладьте, обнимите и предложите глубоко подышать вместе с вами.  Подержите его некоторое время на руках, чтобы он немного отдохнул. Попросите его напрячь ручки (сжать кулачки), ноги, стиснуть зубки, на пару секунд и расслабиться: «Нужно сильно-сильно сжать кулачки, стиснуть зубы и зажмурить глаза. Я досчитаю до десяти, а потом попробуй расслабить ручки, личико, открыть глазки». Попросите малыша напрячься изо всех сил и на счет десять расслабиться. Повторите это упражнение 3-4 раза.</w:t>
      </w:r>
    </w:p>
    <w:p w:rsidR="00B60C35" w:rsidRPr="00B60C35" w:rsidRDefault="00B60C35" w:rsidP="00B60C35">
      <w:pPr>
        <w:spacing w:after="160" w:line="259" w:lineRule="auto"/>
        <w:jc w:val="both"/>
        <w:rPr>
          <w:rFonts w:ascii="PT Astra Serif" w:eastAsiaTheme="minorHAnsi" w:hAnsi="PT Astra Serif" w:cstheme="minorBidi"/>
          <w:b/>
          <w:color w:val="2E74B5" w:themeColor="accent1" w:themeShade="BF"/>
          <w:lang w:eastAsia="en-US"/>
        </w:rPr>
      </w:pPr>
    </w:p>
    <w:p w:rsidR="00B60C35" w:rsidRPr="00B60C35" w:rsidRDefault="00B60C35" w:rsidP="00B60C35">
      <w:pPr>
        <w:spacing w:after="160" w:line="259" w:lineRule="auto"/>
        <w:jc w:val="center"/>
        <w:rPr>
          <w:rFonts w:ascii="PT Astra Serif" w:eastAsiaTheme="minorHAnsi" w:hAnsi="PT Astra Serif" w:cstheme="minorBidi"/>
          <w:b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ИСТЕРИКА. КОГДА ТРЕБУЕТ ВНИМАНИЯ</w:t>
      </w:r>
    </w:p>
    <w:p w:rsidR="00B60C35" w:rsidRPr="00B60C35" w:rsidRDefault="00B60C35" w:rsidP="00B60C35">
      <w:pPr>
        <w:spacing w:after="160" w:line="259" w:lineRule="auto"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Иногда малыш впадает в истерику, когда ему становится скучно, и он пытается привлечь ваше внимание к себе.</w:t>
      </w:r>
    </w:p>
    <w:p w:rsidR="00B60C35" w:rsidRPr="00B60C35" w:rsidRDefault="00B60C35" w:rsidP="00B60C35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Распознаём и понимаем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Спокойно назовите то, что на ваш взгляд, чувствует малыш. Например, «Я вижу, как тебе плохо. Наверное, тебе скучно (ты чувствуешь себя одиноко)».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Предположите причину возникновения эмоции: </w:t>
      </w:r>
      <w:proofErr w:type="gramStart"/>
      <w:r w:rsidRPr="00B60C35">
        <w:rPr>
          <w:rFonts w:ascii="PT Astra Serif" w:eastAsiaTheme="minorHAnsi" w:hAnsi="PT Astra Serif" w:cstheme="minorBidi"/>
          <w:lang w:eastAsia="en-US"/>
        </w:rPr>
        <w:t>«Наверное</w:t>
      </w:r>
      <w:proofErr w:type="gramEnd"/>
      <w:r w:rsidRPr="00B60C35">
        <w:rPr>
          <w:rFonts w:ascii="PT Astra Serif" w:eastAsiaTheme="minorHAnsi" w:hAnsi="PT Astra Serif" w:cstheme="minorBidi"/>
          <w:lang w:eastAsia="en-US"/>
        </w:rPr>
        <w:t>, тебе скучно оттого, что все заняты своими делами. И тебе сложно придумать, как себя занять».</w:t>
      </w:r>
    </w:p>
    <w:p w:rsidR="00B60C35" w:rsidRPr="00B60C35" w:rsidRDefault="00B60C35" w:rsidP="00B60C35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Принимаем эмоцию</w:t>
      </w:r>
      <w:r w:rsidRPr="00B60C35">
        <w:rPr>
          <w:rFonts w:ascii="PT Astra Serif" w:eastAsiaTheme="minorHAnsi" w:hAnsi="PT Astra Serif" w:cstheme="minorBidi"/>
          <w:lang w:eastAsia="en-US"/>
        </w:rPr>
        <w:t>. Покажите малышу, что понимаете его эмоцию. Например, «Я тебя понимаю. Когда все заняты своими делами, может казаться, что всем не до тебя, и тогда становится одиноко».</w:t>
      </w:r>
    </w:p>
    <w:p w:rsidR="00B60C35" w:rsidRPr="00B60C35" w:rsidRDefault="00B60C35" w:rsidP="00B60C35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b/>
          <w:lang w:eastAsia="en-US"/>
        </w:rPr>
        <w:t>Регулируем эмоцию</w:t>
      </w:r>
      <w:r w:rsidRPr="00B60C35">
        <w:rPr>
          <w:rFonts w:ascii="PT Astra Serif" w:eastAsiaTheme="minorHAnsi" w:hAnsi="PT Astra Serif" w:cstheme="minorBidi"/>
          <w:lang w:eastAsia="en-US"/>
        </w:rPr>
        <w:t xml:space="preserve">. Обнимите малыша. Иногда бывает достаточно нескольких минут для того, чтобы малыш успокоился, получив ваше тепло и внимание. Можете сказать: «Мне очень жаль, что я не могу поиграть с тобой прямо сейчас. Но я могу выделить 5 минут, чтобы побыть с тобой. Иди ко мне, посидим с тобой вместе». </w:t>
      </w:r>
    </w:p>
    <w:p w:rsidR="00B60C35" w:rsidRPr="00B60C35" w:rsidRDefault="00B60C35" w:rsidP="00B60C35">
      <w:pPr>
        <w:spacing w:after="160" w:line="259" w:lineRule="auto"/>
        <w:ind w:left="720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Если этого оказалось недостаточно, то можете: </w:t>
      </w:r>
    </w:p>
    <w:p w:rsidR="00B60C35" w:rsidRPr="00B60C35" w:rsidRDefault="00B60C35" w:rsidP="00B60C35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предложить малышу разделить с вами дело, которым вы заняты. Например, если вы готовите, пусть малыш поможет вам. </w:t>
      </w:r>
    </w:p>
    <w:p w:rsidR="00B60C35" w:rsidRPr="00B60C35" w:rsidRDefault="00B60C35" w:rsidP="00B60C35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 xml:space="preserve">договориться с ним о том, что вы сделаете вместе, когда вы освободитесь. </w:t>
      </w:r>
    </w:p>
    <w:p w:rsidR="00B60C35" w:rsidRPr="00B60C35" w:rsidRDefault="00B60C35" w:rsidP="00B60C35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PT Astra Serif" w:eastAsiaTheme="minorHAnsi" w:hAnsi="PT Astra Serif" w:cstheme="minorBidi"/>
          <w:lang w:eastAsia="en-US"/>
        </w:rPr>
      </w:pPr>
      <w:r w:rsidRPr="00B60C35">
        <w:rPr>
          <w:rFonts w:ascii="PT Astra Serif" w:eastAsiaTheme="minorHAnsi" w:hAnsi="PT Astra Serif" w:cstheme="minorBidi"/>
          <w:lang w:eastAsia="en-US"/>
        </w:rPr>
        <w:t>придумать вместе какое-нибудь задание, которое поможет малышу занять себя на время, пока вы заняты.</w:t>
      </w:r>
    </w:p>
    <w:p w:rsidR="0030646F" w:rsidRPr="009813EA" w:rsidRDefault="0030646F" w:rsidP="00924897">
      <w:pPr>
        <w:jc w:val="both"/>
        <w:rPr>
          <w:iCs/>
        </w:rPr>
      </w:pPr>
    </w:p>
    <w:p w:rsidR="00A368EC" w:rsidRPr="009813EA" w:rsidRDefault="00A368EC" w:rsidP="00D2386B">
      <w:pPr>
        <w:ind w:left="74" w:firstLine="709"/>
        <w:jc w:val="both"/>
        <w:rPr>
          <w:iCs/>
        </w:rPr>
      </w:pPr>
      <w:r w:rsidRPr="009813EA">
        <w:rPr>
          <w:iCs/>
        </w:rPr>
        <w:t>Любой дождь заканчивается и сменяется я</w:t>
      </w:r>
      <w:r w:rsidR="00D2386B">
        <w:rPr>
          <w:iCs/>
        </w:rPr>
        <w:t>сной солнечной погодой. Нарисуйте</w:t>
      </w:r>
      <w:r w:rsidRPr="009813EA">
        <w:rPr>
          <w:iCs/>
        </w:rPr>
        <w:t>, пож</w:t>
      </w:r>
      <w:r w:rsidR="00D2386B">
        <w:rPr>
          <w:iCs/>
        </w:rPr>
        <w:t xml:space="preserve">алуйста, солнышки </w:t>
      </w:r>
      <w:r w:rsidRPr="009813EA">
        <w:rPr>
          <w:iCs/>
        </w:rPr>
        <w:t>на листе бум</w:t>
      </w:r>
      <w:r w:rsidR="00D2386B">
        <w:rPr>
          <w:iCs/>
        </w:rPr>
        <w:t>аги и д</w:t>
      </w:r>
      <w:r w:rsidR="00E20034">
        <w:rPr>
          <w:iCs/>
        </w:rPr>
        <w:t xml:space="preserve">орисуйте </w:t>
      </w:r>
      <w:r w:rsidRPr="009813EA">
        <w:rPr>
          <w:iCs/>
        </w:rPr>
        <w:t>столько лучиков, сколько пожелаете, а на каждом лучике напишите заме</w:t>
      </w:r>
      <w:r>
        <w:rPr>
          <w:iCs/>
        </w:rPr>
        <w:t>чательное качество, проявление вашего ребенка которое в</w:t>
      </w:r>
      <w:r w:rsidRPr="009813EA">
        <w:rPr>
          <w:iCs/>
        </w:rPr>
        <w:t xml:space="preserve">ам </w:t>
      </w:r>
      <w:r>
        <w:rPr>
          <w:iCs/>
        </w:rPr>
        <w:t>очень нравится, которым в</w:t>
      </w:r>
      <w:r w:rsidRPr="009813EA">
        <w:rPr>
          <w:iCs/>
        </w:rPr>
        <w:t>ы гордитесь. Назовите их.</w:t>
      </w:r>
    </w:p>
    <w:p w:rsidR="00A368EC" w:rsidRPr="009813EA" w:rsidRDefault="00A368EC" w:rsidP="00924897">
      <w:pPr>
        <w:ind w:left="74" w:firstLine="709"/>
        <w:jc w:val="both"/>
        <w:rPr>
          <w:iCs/>
        </w:rPr>
      </w:pPr>
      <w:r w:rsidRPr="009813EA">
        <w:rPr>
          <w:iCs/>
        </w:rPr>
        <w:t>Приятно ли было вспоминать, записывать и произносить эти качества? Если сравнить каких качеств получилось больше отрицательных или положительных?</w:t>
      </w:r>
      <w:r w:rsidR="0030646F">
        <w:rPr>
          <w:iCs/>
        </w:rPr>
        <w:t xml:space="preserve"> Пусть положительные качества вашего ребенка будут для вас ресурсными. Вспоминайте о них чаще, особенно тогда, когда бывает нелегко. Это поможет вам самим легче пережить этот не простой период.</w:t>
      </w:r>
    </w:p>
    <w:p w:rsidR="00A368EC" w:rsidRPr="009813EA" w:rsidRDefault="00A368EC" w:rsidP="00A368EC">
      <w:pPr>
        <w:pStyle w:val="a3"/>
        <w:jc w:val="both"/>
        <w:rPr>
          <w:iCs/>
          <w:sz w:val="24"/>
        </w:rPr>
      </w:pPr>
      <w:r w:rsidRPr="009813EA">
        <w:rPr>
          <w:iCs/>
          <w:sz w:val="24"/>
        </w:rPr>
        <w:t>Литература:</w:t>
      </w:r>
    </w:p>
    <w:p w:rsidR="00A368EC" w:rsidRPr="009813EA" w:rsidRDefault="00A368EC" w:rsidP="00A368EC">
      <w:pPr>
        <w:jc w:val="both"/>
        <w:rPr>
          <w:iCs/>
        </w:rPr>
      </w:pPr>
    </w:p>
    <w:p w:rsidR="00A368EC" w:rsidRPr="00D2386B" w:rsidRDefault="00A368EC" w:rsidP="00D2386B">
      <w:pPr>
        <w:pStyle w:val="a5"/>
        <w:numPr>
          <w:ilvl w:val="0"/>
          <w:numId w:val="18"/>
        </w:numPr>
        <w:jc w:val="both"/>
        <w:rPr>
          <w:iCs/>
        </w:rPr>
      </w:pPr>
      <w:r w:rsidRPr="00D2386B">
        <w:rPr>
          <w:i/>
          <w:iCs/>
        </w:rPr>
        <w:t>Кей Кузьма</w:t>
      </w:r>
      <w:r w:rsidRPr="00D2386B">
        <w:rPr>
          <w:iCs/>
        </w:rPr>
        <w:t xml:space="preserve">    Добро пожаловать, малыш! - М. 2001.</w:t>
      </w:r>
    </w:p>
    <w:p w:rsidR="00A368EC" w:rsidRPr="00D2386B" w:rsidRDefault="00A368EC" w:rsidP="00D2386B">
      <w:pPr>
        <w:pStyle w:val="a5"/>
        <w:numPr>
          <w:ilvl w:val="0"/>
          <w:numId w:val="18"/>
        </w:numPr>
        <w:jc w:val="both"/>
        <w:rPr>
          <w:iCs/>
        </w:rPr>
      </w:pPr>
      <w:proofErr w:type="spellStart"/>
      <w:r w:rsidRPr="00D2386B">
        <w:rPr>
          <w:i/>
          <w:iCs/>
        </w:rPr>
        <w:lastRenderedPageBreak/>
        <w:t>Кряжева</w:t>
      </w:r>
      <w:proofErr w:type="spellEnd"/>
      <w:r w:rsidRPr="00D2386B">
        <w:rPr>
          <w:i/>
          <w:iCs/>
        </w:rPr>
        <w:t xml:space="preserve"> Н.Л.</w:t>
      </w:r>
      <w:r w:rsidRPr="00D2386B">
        <w:rPr>
          <w:iCs/>
        </w:rPr>
        <w:t xml:space="preserve">   Развитие эмоционального мира детей. – Ярославль: «Академия развития», 1997.</w:t>
      </w:r>
    </w:p>
    <w:p w:rsidR="00A368EC" w:rsidRPr="00D2386B" w:rsidRDefault="00A368EC" w:rsidP="00D2386B">
      <w:pPr>
        <w:pStyle w:val="a5"/>
        <w:numPr>
          <w:ilvl w:val="0"/>
          <w:numId w:val="18"/>
        </w:numPr>
        <w:jc w:val="both"/>
        <w:rPr>
          <w:iCs/>
        </w:rPr>
      </w:pPr>
      <w:r w:rsidRPr="00D2386B">
        <w:rPr>
          <w:i/>
          <w:iCs/>
        </w:rPr>
        <w:t>Лютова Е.К., Монина Г.Б.</w:t>
      </w:r>
      <w:r w:rsidRPr="00D2386B">
        <w:rPr>
          <w:iCs/>
        </w:rPr>
        <w:t xml:space="preserve"> Тренинг общения с ребенком. – СПб.: «Речь»,</w:t>
      </w:r>
      <w:r w:rsidR="00D2386B">
        <w:rPr>
          <w:iCs/>
        </w:rPr>
        <w:t xml:space="preserve"> </w:t>
      </w:r>
      <w:r w:rsidRPr="00D2386B">
        <w:rPr>
          <w:iCs/>
        </w:rPr>
        <w:t>2003.</w:t>
      </w:r>
    </w:p>
    <w:p w:rsidR="00D2386B" w:rsidRPr="00D2386B" w:rsidRDefault="00A368EC" w:rsidP="00D2386B">
      <w:pPr>
        <w:pStyle w:val="a5"/>
        <w:numPr>
          <w:ilvl w:val="0"/>
          <w:numId w:val="18"/>
        </w:numPr>
        <w:jc w:val="both"/>
        <w:rPr>
          <w:iCs/>
        </w:rPr>
      </w:pPr>
      <w:proofErr w:type="spellStart"/>
      <w:r w:rsidRPr="00D2386B">
        <w:rPr>
          <w:i/>
          <w:iCs/>
        </w:rPr>
        <w:t>Спиваковская</w:t>
      </w:r>
      <w:proofErr w:type="spellEnd"/>
      <w:r w:rsidRPr="00D2386B">
        <w:rPr>
          <w:i/>
          <w:iCs/>
        </w:rPr>
        <w:t xml:space="preserve"> А.С.</w:t>
      </w:r>
      <w:r w:rsidRPr="00D2386B">
        <w:rPr>
          <w:iCs/>
        </w:rPr>
        <w:t xml:space="preserve"> Популярная психология дл</w:t>
      </w:r>
      <w:r w:rsidR="00D2386B" w:rsidRPr="00D2386B">
        <w:rPr>
          <w:iCs/>
        </w:rPr>
        <w:t>я родителей. – СПб.: СОЮЗ, 1997.</w:t>
      </w:r>
    </w:p>
    <w:p w:rsidR="00D2386B" w:rsidRPr="00D2386B" w:rsidRDefault="00D2386B" w:rsidP="00D2386B">
      <w:pPr>
        <w:pStyle w:val="a5"/>
        <w:numPr>
          <w:ilvl w:val="0"/>
          <w:numId w:val="18"/>
        </w:numPr>
        <w:jc w:val="both"/>
        <w:rPr>
          <w:iCs/>
        </w:rPr>
      </w:pPr>
      <w:r w:rsidRPr="00D2386B">
        <w:rPr>
          <w:rFonts w:ascii="PT Astra Serif" w:eastAsiaTheme="minorHAnsi" w:hAnsi="PT Astra Serif" w:cstheme="minorBidi"/>
          <w:i/>
          <w:lang w:eastAsia="en-US"/>
        </w:rPr>
        <w:t xml:space="preserve">Светлана </w:t>
      </w:r>
      <w:proofErr w:type="spellStart"/>
      <w:r w:rsidRPr="00D2386B">
        <w:rPr>
          <w:rFonts w:ascii="PT Astra Serif" w:eastAsiaTheme="minorHAnsi" w:hAnsi="PT Astra Serif" w:cstheme="minorBidi"/>
          <w:i/>
          <w:lang w:eastAsia="en-US"/>
        </w:rPr>
        <w:t>Маниченко</w:t>
      </w:r>
      <w:proofErr w:type="spellEnd"/>
      <w:r w:rsidRPr="00D2386B">
        <w:rPr>
          <w:rFonts w:ascii="PT Astra Serif" w:eastAsiaTheme="minorHAnsi" w:hAnsi="PT Astra Serif" w:cstheme="minorBidi"/>
          <w:lang w:eastAsia="en-US"/>
        </w:rPr>
        <w:t>. Умница. Управляем эмоциями</w:t>
      </w:r>
    </w:p>
    <w:p w:rsidR="00D2386B" w:rsidRDefault="00D2386B" w:rsidP="00A368EC">
      <w:pPr>
        <w:jc w:val="both"/>
        <w:rPr>
          <w:iCs/>
        </w:rPr>
      </w:pPr>
    </w:p>
    <w:p w:rsidR="00D2386B" w:rsidRPr="009813EA" w:rsidRDefault="00D2386B" w:rsidP="00A368EC">
      <w:pPr>
        <w:jc w:val="both"/>
        <w:rPr>
          <w:iCs/>
        </w:rPr>
      </w:pPr>
    </w:p>
    <w:p w:rsidR="00A368EC" w:rsidRDefault="00A368EC"/>
    <w:sectPr w:rsidR="00A368EC" w:rsidSect="00F51F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3BA"/>
    <w:multiLevelType w:val="hybridMultilevel"/>
    <w:tmpl w:val="AA366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5ACC"/>
    <w:multiLevelType w:val="hybridMultilevel"/>
    <w:tmpl w:val="FF4E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16D0"/>
    <w:multiLevelType w:val="hybridMultilevel"/>
    <w:tmpl w:val="C270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39B5"/>
    <w:multiLevelType w:val="hybridMultilevel"/>
    <w:tmpl w:val="AC6A0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375A1"/>
    <w:multiLevelType w:val="hybridMultilevel"/>
    <w:tmpl w:val="E6FE6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B5463"/>
    <w:multiLevelType w:val="hybridMultilevel"/>
    <w:tmpl w:val="4430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64F2"/>
    <w:multiLevelType w:val="hybridMultilevel"/>
    <w:tmpl w:val="3034C42A"/>
    <w:lvl w:ilvl="0" w:tplc="AF608A5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F5E61572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2AA4FE1"/>
    <w:multiLevelType w:val="hybridMultilevel"/>
    <w:tmpl w:val="AC6A0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52F17"/>
    <w:multiLevelType w:val="hybridMultilevel"/>
    <w:tmpl w:val="9AA2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47EA2"/>
    <w:multiLevelType w:val="hybridMultilevel"/>
    <w:tmpl w:val="A0E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616"/>
    <w:multiLevelType w:val="hybridMultilevel"/>
    <w:tmpl w:val="203E2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B2D61"/>
    <w:multiLevelType w:val="hybridMultilevel"/>
    <w:tmpl w:val="A964E79A"/>
    <w:lvl w:ilvl="0" w:tplc="0D2E10F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4A835196"/>
    <w:multiLevelType w:val="hybridMultilevel"/>
    <w:tmpl w:val="8052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5380B"/>
    <w:multiLevelType w:val="hybridMultilevel"/>
    <w:tmpl w:val="A0E87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5551"/>
    <w:multiLevelType w:val="hybridMultilevel"/>
    <w:tmpl w:val="B6A6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B561F"/>
    <w:multiLevelType w:val="hybridMultilevel"/>
    <w:tmpl w:val="446668F6"/>
    <w:lvl w:ilvl="0" w:tplc="2CAC1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43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42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C2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823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62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26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427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49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A749C6"/>
    <w:multiLevelType w:val="hybridMultilevel"/>
    <w:tmpl w:val="C46CF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4A631B"/>
    <w:multiLevelType w:val="hybridMultilevel"/>
    <w:tmpl w:val="85C8AD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16"/>
  </w:num>
  <w:num w:numId="9">
    <w:abstractNumId w:val="9"/>
  </w:num>
  <w:num w:numId="10">
    <w:abstractNumId w:val="17"/>
  </w:num>
  <w:num w:numId="11">
    <w:abstractNumId w:val="3"/>
  </w:num>
  <w:num w:numId="12">
    <w:abstractNumId w:val="14"/>
  </w:num>
  <w:num w:numId="13">
    <w:abstractNumId w:val="7"/>
  </w:num>
  <w:num w:numId="14">
    <w:abstractNumId w:val="8"/>
  </w:num>
  <w:num w:numId="15">
    <w:abstractNumId w:val="4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B2"/>
    <w:rsid w:val="00122C0A"/>
    <w:rsid w:val="0030646F"/>
    <w:rsid w:val="003744F2"/>
    <w:rsid w:val="005347F1"/>
    <w:rsid w:val="00924897"/>
    <w:rsid w:val="00A368EC"/>
    <w:rsid w:val="00B47DB2"/>
    <w:rsid w:val="00B60C35"/>
    <w:rsid w:val="00B9099A"/>
    <w:rsid w:val="00D2386B"/>
    <w:rsid w:val="00E20034"/>
    <w:rsid w:val="00F5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5F66"/>
  <w15:chartTrackingRefBased/>
  <w15:docId w15:val="{25BED5D2-68FB-42DF-B887-524E813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E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68EC"/>
    <w:rPr>
      <w:sz w:val="28"/>
    </w:rPr>
  </w:style>
  <w:style w:type="character" w:customStyle="1" w:styleId="a4">
    <w:name w:val="Основной текст Знак"/>
    <w:basedOn w:val="a0"/>
    <w:link w:val="a3"/>
    <w:rsid w:val="00A368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368EC"/>
    <w:rPr>
      <w:b/>
      <w:bCs/>
      <w:i/>
      <w:iCs/>
      <w:sz w:val="28"/>
    </w:rPr>
  </w:style>
  <w:style w:type="character" w:customStyle="1" w:styleId="30">
    <w:name w:val="Основной текст 3 Знак"/>
    <w:basedOn w:val="a0"/>
    <w:link w:val="3"/>
    <w:rsid w:val="00A368E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2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</cp:lastModifiedBy>
  <cp:revision>8</cp:revision>
  <dcterms:created xsi:type="dcterms:W3CDTF">2023-12-14T11:04:00Z</dcterms:created>
  <dcterms:modified xsi:type="dcterms:W3CDTF">2024-04-01T15:47:00Z</dcterms:modified>
</cp:coreProperties>
</file>