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1DD" w:rsidRPr="00B721DD" w:rsidRDefault="00B721DD" w:rsidP="00B721DD">
      <w:pPr>
        <w:pStyle w:val="a3"/>
        <w:shd w:val="clear" w:color="auto" w:fill="FFFFFF"/>
        <w:spacing w:line="360" w:lineRule="atLeast"/>
        <w:rPr>
          <w:rFonts w:ascii="Tahoma" w:hAnsi="Tahoma" w:cs="Tahoma"/>
          <w:color w:val="FF0000"/>
          <w:sz w:val="40"/>
          <w:szCs w:val="40"/>
        </w:rPr>
      </w:pPr>
      <w:r w:rsidRPr="00B721DD">
        <w:rPr>
          <w:b/>
          <w:bCs/>
          <w:color w:val="FF0000"/>
          <w:sz w:val="40"/>
          <w:szCs w:val="40"/>
        </w:rPr>
        <w:t>Построение предметно-развивающей среды в подготовительной группе в соответствии с ФГОС</w:t>
      </w:r>
    </w:p>
    <w:p w:rsidR="00B721DD" w:rsidRPr="00136F2E" w:rsidRDefault="00B721DD" w:rsidP="00B721DD">
      <w:pPr>
        <w:pStyle w:val="a3"/>
        <w:shd w:val="clear" w:color="auto" w:fill="FFFFFF"/>
        <w:spacing w:line="317" w:lineRule="atLeast"/>
        <w:rPr>
          <w:rFonts w:ascii="Tahoma" w:hAnsi="Tahoma" w:cs="Tahoma"/>
          <w:color w:val="000000"/>
          <w:sz w:val="32"/>
          <w:szCs w:val="32"/>
        </w:rPr>
      </w:pPr>
      <w:r w:rsidRPr="00136F2E">
        <w:rPr>
          <w:color w:val="000000"/>
          <w:sz w:val="32"/>
          <w:szCs w:val="32"/>
        </w:rPr>
        <w:t>Направление деятельности и развитие ребенка зависит от нас, взрослых – от того, как устроена предметно-пространственная организация их жизни, из каких игрушек и дидактических пособий она состоит, каков их развивающий потенциал и даже от того, как они расположены. Все, что окружает ребенка, формирует его психику, является источником его знаний и социального опыта. Поэтому, именно мы, взрослые, берем на себя ответственность создать условия, которые способствуют полной реализации развития детей, их возможностей, способностей по всем психофизиологическим параметрам, т. е. организации предметно-пространственной развивающей среды. Мы, педагоги, стремились создать в группе условия для совместной деятельности детей и взрослого, для самостоятельной деятельности воспитанников, учитывая особенности развития каждого ребенка.</w:t>
      </w:r>
    </w:p>
    <w:p w:rsidR="00B721DD" w:rsidRPr="003E5ABB" w:rsidRDefault="00B721DD" w:rsidP="00B721DD">
      <w:pPr>
        <w:rPr>
          <w:rFonts w:ascii="Tahoma" w:hAnsi="Tahoma" w:cs="Tahoma"/>
          <w:sz w:val="28"/>
          <w:szCs w:val="28"/>
        </w:rPr>
      </w:pPr>
      <w:r w:rsidRPr="003E5ABB">
        <w:rPr>
          <w:sz w:val="28"/>
          <w:szCs w:val="28"/>
        </w:rPr>
        <w:t>Предметно – пространственная развивающая среда организована с учётом требований ФГОС, где чётко прослеживаются все </w:t>
      </w:r>
      <w:r w:rsidRPr="003E5ABB">
        <w:rPr>
          <w:b/>
          <w:bCs/>
          <w:sz w:val="28"/>
          <w:szCs w:val="28"/>
        </w:rPr>
        <w:t>пять образовательных областей:</w:t>
      </w:r>
    </w:p>
    <w:p w:rsidR="00B721DD" w:rsidRPr="00136F2E" w:rsidRDefault="00B721DD" w:rsidP="00B721DD">
      <w:pPr>
        <w:pStyle w:val="a3"/>
        <w:shd w:val="clear" w:color="auto" w:fill="FFFFFF"/>
        <w:rPr>
          <w:rFonts w:ascii="Tahoma" w:hAnsi="Tahoma" w:cs="Tahoma"/>
          <w:color w:val="000000"/>
          <w:sz w:val="32"/>
          <w:szCs w:val="32"/>
        </w:rPr>
      </w:pPr>
      <w:r w:rsidRPr="00136F2E">
        <w:rPr>
          <w:color w:val="000000"/>
          <w:sz w:val="32"/>
          <w:szCs w:val="32"/>
        </w:rPr>
        <w:t>1) социально-коммуникативная,</w:t>
      </w:r>
    </w:p>
    <w:p w:rsidR="00B721DD" w:rsidRPr="00136F2E" w:rsidRDefault="00B721DD" w:rsidP="00B721DD">
      <w:pPr>
        <w:pStyle w:val="a3"/>
        <w:shd w:val="clear" w:color="auto" w:fill="FFFFFF"/>
        <w:rPr>
          <w:rFonts w:ascii="Tahoma" w:hAnsi="Tahoma" w:cs="Tahoma"/>
          <w:color w:val="000000"/>
          <w:sz w:val="32"/>
          <w:szCs w:val="32"/>
        </w:rPr>
      </w:pPr>
      <w:r w:rsidRPr="00136F2E">
        <w:rPr>
          <w:color w:val="000000"/>
          <w:sz w:val="32"/>
          <w:szCs w:val="32"/>
        </w:rPr>
        <w:t>2) познавательная,</w:t>
      </w:r>
    </w:p>
    <w:p w:rsidR="00B721DD" w:rsidRPr="00136F2E" w:rsidRDefault="00B721DD" w:rsidP="00B721DD">
      <w:pPr>
        <w:pStyle w:val="a3"/>
        <w:shd w:val="clear" w:color="auto" w:fill="FFFFFF"/>
        <w:rPr>
          <w:rFonts w:ascii="Tahoma" w:hAnsi="Tahoma" w:cs="Tahoma"/>
          <w:color w:val="000000"/>
          <w:sz w:val="32"/>
          <w:szCs w:val="32"/>
        </w:rPr>
      </w:pPr>
      <w:r w:rsidRPr="00136F2E">
        <w:rPr>
          <w:color w:val="000000"/>
          <w:sz w:val="32"/>
          <w:szCs w:val="32"/>
        </w:rPr>
        <w:t>3) речевая,</w:t>
      </w:r>
    </w:p>
    <w:p w:rsidR="00B721DD" w:rsidRPr="00136F2E" w:rsidRDefault="00B721DD" w:rsidP="00B721DD">
      <w:pPr>
        <w:pStyle w:val="a3"/>
        <w:shd w:val="clear" w:color="auto" w:fill="FFFFFF"/>
        <w:rPr>
          <w:rFonts w:ascii="Tahoma" w:hAnsi="Tahoma" w:cs="Tahoma"/>
          <w:color w:val="000000"/>
          <w:sz w:val="32"/>
          <w:szCs w:val="32"/>
        </w:rPr>
      </w:pPr>
      <w:r w:rsidRPr="00136F2E">
        <w:rPr>
          <w:color w:val="000000"/>
          <w:sz w:val="32"/>
          <w:szCs w:val="32"/>
        </w:rPr>
        <w:t>4) художественно-эстетическая,</w:t>
      </w:r>
    </w:p>
    <w:p w:rsidR="00B721DD" w:rsidRPr="00136F2E" w:rsidRDefault="00B721DD" w:rsidP="00B721DD">
      <w:pPr>
        <w:pStyle w:val="a3"/>
        <w:shd w:val="clear" w:color="auto" w:fill="FFFFFF"/>
        <w:rPr>
          <w:rFonts w:ascii="Tahoma" w:hAnsi="Tahoma" w:cs="Tahoma"/>
          <w:color w:val="000000"/>
          <w:sz w:val="32"/>
          <w:szCs w:val="32"/>
        </w:rPr>
      </w:pPr>
      <w:r w:rsidRPr="00136F2E">
        <w:rPr>
          <w:color w:val="000000"/>
          <w:sz w:val="32"/>
          <w:szCs w:val="32"/>
        </w:rPr>
        <w:t>5) физическая.</w:t>
      </w:r>
    </w:p>
    <w:p w:rsidR="00B721DD" w:rsidRPr="003E5ABB" w:rsidRDefault="00B721DD" w:rsidP="00B721DD">
      <w:pPr>
        <w:rPr>
          <w:rFonts w:ascii="Tahoma" w:hAnsi="Tahoma" w:cs="Tahoma"/>
          <w:color w:val="000000" w:themeColor="text1"/>
          <w:sz w:val="28"/>
          <w:szCs w:val="28"/>
        </w:rPr>
      </w:pPr>
      <w:r w:rsidRPr="003E5ABB">
        <w:rPr>
          <w:color w:val="000000" w:themeColor="text1"/>
          <w:sz w:val="28"/>
          <w:szCs w:val="28"/>
        </w:rPr>
        <w:t>При построении предметно – пространственной развивающей среды учитывались </w:t>
      </w:r>
      <w:r w:rsidRPr="003E5ABB">
        <w:rPr>
          <w:b/>
          <w:bCs/>
          <w:color w:val="000000" w:themeColor="text1"/>
          <w:sz w:val="28"/>
          <w:szCs w:val="28"/>
        </w:rPr>
        <w:t>следующие принципы:</w:t>
      </w:r>
    </w:p>
    <w:p w:rsidR="00B721DD" w:rsidRPr="00136F2E" w:rsidRDefault="00B721DD" w:rsidP="00B721DD">
      <w:pPr>
        <w:pStyle w:val="a3"/>
        <w:shd w:val="clear" w:color="auto" w:fill="FFFFFF"/>
        <w:rPr>
          <w:rFonts w:ascii="Tahoma" w:hAnsi="Tahoma" w:cs="Tahoma"/>
          <w:color w:val="000000"/>
          <w:sz w:val="32"/>
          <w:szCs w:val="32"/>
        </w:rPr>
      </w:pPr>
      <w:r w:rsidRPr="00136F2E">
        <w:rPr>
          <w:color w:val="000000"/>
          <w:sz w:val="32"/>
          <w:szCs w:val="32"/>
        </w:rPr>
        <w:t>1.     принцип дистанции, позиции при взаимодействии;</w:t>
      </w:r>
    </w:p>
    <w:p w:rsidR="00B721DD" w:rsidRPr="00136F2E" w:rsidRDefault="00B721DD" w:rsidP="00B721DD">
      <w:pPr>
        <w:pStyle w:val="a3"/>
        <w:shd w:val="clear" w:color="auto" w:fill="FFFFFF"/>
        <w:rPr>
          <w:rFonts w:ascii="Tahoma" w:hAnsi="Tahoma" w:cs="Tahoma"/>
          <w:color w:val="000000"/>
          <w:sz w:val="32"/>
          <w:szCs w:val="32"/>
        </w:rPr>
      </w:pPr>
      <w:r w:rsidRPr="00136F2E">
        <w:rPr>
          <w:color w:val="000000"/>
          <w:sz w:val="32"/>
          <w:szCs w:val="32"/>
        </w:rPr>
        <w:t>2.     принцип активности, самостоятельности, творчества;</w:t>
      </w:r>
    </w:p>
    <w:p w:rsidR="00B721DD" w:rsidRPr="00136F2E" w:rsidRDefault="00B721DD" w:rsidP="00B721DD">
      <w:pPr>
        <w:pStyle w:val="a3"/>
        <w:shd w:val="clear" w:color="auto" w:fill="FFFFFF"/>
        <w:rPr>
          <w:rFonts w:ascii="Tahoma" w:hAnsi="Tahoma" w:cs="Tahoma"/>
          <w:color w:val="000000"/>
          <w:sz w:val="32"/>
          <w:szCs w:val="32"/>
        </w:rPr>
      </w:pPr>
      <w:r w:rsidRPr="00136F2E">
        <w:rPr>
          <w:color w:val="000000"/>
          <w:sz w:val="32"/>
          <w:szCs w:val="32"/>
        </w:rPr>
        <w:t>3.     принцип стабильности, динамичности;</w:t>
      </w:r>
    </w:p>
    <w:p w:rsidR="00B721DD" w:rsidRPr="00136F2E" w:rsidRDefault="00B721DD" w:rsidP="00B721DD">
      <w:pPr>
        <w:pStyle w:val="a3"/>
        <w:shd w:val="clear" w:color="auto" w:fill="FFFFFF"/>
        <w:rPr>
          <w:rFonts w:ascii="Tahoma" w:hAnsi="Tahoma" w:cs="Tahoma"/>
          <w:color w:val="000000"/>
          <w:sz w:val="32"/>
          <w:szCs w:val="32"/>
        </w:rPr>
      </w:pPr>
      <w:r w:rsidRPr="00136F2E">
        <w:rPr>
          <w:color w:val="000000"/>
          <w:sz w:val="32"/>
          <w:szCs w:val="32"/>
        </w:rPr>
        <w:lastRenderedPageBreak/>
        <w:t>4.     принцип комплексирования и гибкого зонирования;</w:t>
      </w:r>
    </w:p>
    <w:p w:rsidR="00B721DD" w:rsidRPr="00136F2E" w:rsidRDefault="00B721DD" w:rsidP="00B721DD">
      <w:pPr>
        <w:pStyle w:val="a3"/>
        <w:shd w:val="clear" w:color="auto" w:fill="FFFFFF"/>
        <w:rPr>
          <w:rFonts w:ascii="Tahoma" w:hAnsi="Tahoma" w:cs="Tahoma"/>
          <w:color w:val="000000"/>
          <w:sz w:val="32"/>
          <w:szCs w:val="32"/>
        </w:rPr>
      </w:pPr>
      <w:r w:rsidRPr="00136F2E">
        <w:rPr>
          <w:color w:val="000000"/>
          <w:sz w:val="32"/>
          <w:szCs w:val="32"/>
        </w:rPr>
        <w:t>5.     принцип эмоциогенности среды, индивидуальной комфортности и эмоционального благополучия каждого ребёнка и взрослого;</w:t>
      </w:r>
    </w:p>
    <w:p w:rsidR="00B721DD" w:rsidRPr="00136F2E" w:rsidRDefault="00B721DD" w:rsidP="00B721DD">
      <w:pPr>
        <w:pStyle w:val="a3"/>
        <w:shd w:val="clear" w:color="auto" w:fill="FFFFFF"/>
        <w:rPr>
          <w:rFonts w:ascii="Tahoma" w:hAnsi="Tahoma" w:cs="Tahoma"/>
          <w:color w:val="000000"/>
          <w:sz w:val="32"/>
          <w:szCs w:val="32"/>
        </w:rPr>
      </w:pPr>
      <w:r w:rsidRPr="00136F2E">
        <w:rPr>
          <w:color w:val="000000"/>
          <w:sz w:val="32"/>
          <w:szCs w:val="32"/>
        </w:rPr>
        <w:t>6.     принцип сочетания привычных и неординарных элементов в эстетической организации среды;</w:t>
      </w:r>
    </w:p>
    <w:p w:rsidR="00B721DD" w:rsidRPr="00136F2E" w:rsidRDefault="00B721DD" w:rsidP="00B721DD">
      <w:pPr>
        <w:pStyle w:val="a3"/>
        <w:shd w:val="clear" w:color="auto" w:fill="FFFFFF"/>
        <w:rPr>
          <w:rFonts w:ascii="Tahoma" w:hAnsi="Tahoma" w:cs="Tahoma"/>
          <w:color w:val="000000"/>
          <w:sz w:val="32"/>
          <w:szCs w:val="32"/>
        </w:rPr>
      </w:pPr>
      <w:r w:rsidRPr="00136F2E">
        <w:rPr>
          <w:color w:val="000000"/>
          <w:sz w:val="32"/>
          <w:szCs w:val="32"/>
        </w:rPr>
        <w:t>7.     принцип открытости – закрытости;</w:t>
      </w:r>
    </w:p>
    <w:p w:rsidR="00B721DD" w:rsidRPr="00136F2E" w:rsidRDefault="00B721DD" w:rsidP="00B721DD">
      <w:pPr>
        <w:pStyle w:val="a3"/>
        <w:shd w:val="clear" w:color="auto" w:fill="FFFFFF"/>
        <w:rPr>
          <w:rFonts w:ascii="Tahoma" w:hAnsi="Tahoma" w:cs="Tahoma"/>
          <w:color w:val="000000"/>
          <w:sz w:val="32"/>
          <w:szCs w:val="32"/>
        </w:rPr>
      </w:pPr>
      <w:r w:rsidRPr="00136F2E">
        <w:rPr>
          <w:color w:val="000000"/>
          <w:sz w:val="32"/>
          <w:szCs w:val="32"/>
        </w:rPr>
        <w:t>8.     принцип учёта половых и возрастных различий детей.</w:t>
      </w:r>
    </w:p>
    <w:p w:rsidR="00B721DD" w:rsidRPr="003E5ABB" w:rsidRDefault="00B721DD" w:rsidP="00136F2E">
      <w:pPr>
        <w:rPr>
          <w:rFonts w:ascii="Tahoma" w:hAnsi="Tahoma" w:cs="Tahoma"/>
          <w:sz w:val="32"/>
          <w:szCs w:val="32"/>
        </w:rPr>
      </w:pPr>
      <w:r w:rsidRPr="003E5ABB">
        <w:rPr>
          <w:sz w:val="32"/>
          <w:szCs w:val="32"/>
        </w:rPr>
        <w:t>Центры активности организованы </w:t>
      </w:r>
      <w:r w:rsidRPr="003E5ABB">
        <w:rPr>
          <w:sz w:val="32"/>
          <w:szCs w:val="32"/>
          <w:u w:val="single"/>
        </w:rPr>
        <w:t>на основе интеграции</w:t>
      </w:r>
      <w:r w:rsidRPr="003E5ABB">
        <w:rPr>
          <w:sz w:val="32"/>
          <w:szCs w:val="32"/>
        </w:rPr>
        <w:t> содержания и видов деятельности </w:t>
      </w:r>
      <w:r w:rsidRPr="003E5ABB">
        <w:rPr>
          <w:b/>
          <w:bCs/>
          <w:sz w:val="32"/>
          <w:szCs w:val="32"/>
        </w:rPr>
        <w:t>по следующим направлениям.</w:t>
      </w:r>
    </w:p>
    <w:p w:rsidR="00B721DD" w:rsidRPr="00136F2E" w:rsidRDefault="00B721DD" w:rsidP="00B721DD">
      <w:pPr>
        <w:pStyle w:val="a3"/>
        <w:shd w:val="clear" w:color="auto" w:fill="FFFFFF"/>
        <w:rPr>
          <w:rFonts w:ascii="Tahoma" w:hAnsi="Tahoma" w:cs="Tahoma"/>
          <w:color w:val="000000"/>
          <w:sz w:val="32"/>
          <w:szCs w:val="32"/>
        </w:rPr>
      </w:pPr>
      <w:r w:rsidRPr="00136F2E">
        <w:rPr>
          <w:b/>
          <w:bCs/>
          <w:color w:val="000000"/>
          <w:sz w:val="32"/>
          <w:szCs w:val="32"/>
        </w:rPr>
        <w:t>Направление: Художественно — эстетическое развитие.</w:t>
      </w:r>
    </w:p>
    <w:p w:rsidR="00B721DD" w:rsidRPr="00136F2E" w:rsidRDefault="00B721DD" w:rsidP="00B721DD">
      <w:pPr>
        <w:pStyle w:val="a3"/>
        <w:shd w:val="clear" w:color="auto" w:fill="FFFFFF"/>
        <w:rPr>
          <w:rFonts w:ascii="Tahoma" w:hAnsi="Tahoma" w:cs="Tahoma"/>
          <w:color w:val="000000"/>
          <w:sz w:val="32"/>
          <w:szCs w:val="32"/>
        </w:rPr>
      </w:pPr>
      <w:r w:rsidRPr="00136F2E">
        <w:rPr>
          <w:sz w:val="32"/>
          <w:szCs w:val="32"/>
        </w:rPr>
        <w:t>В Центре «Творческая мастерская»</w:t>
      </w:r>
      <w:r w:rsidRPr="00136F2E">
        <w:rPr>
          <w:color w:val="000000"/>
          <w:sz w:val="32"/>
          <w:szCs w:val="32"/>
          <w:u w:val="single"/>
        </w:rPr>
        <w:t> </w:t>
      </w:r>
      <w:r w:rsidRPr="00136F2E">
        <w:rPr>
          <w:rStyle w:val="apple-converted-space"/>
          <w:color w:val="000000"/>
          <w:sz w:val="32"/>
          <w:szCs w:val="32"/>
          <w:u w:val="single"/>
        </w:rPr>
        <w:t> </w:t>
      </w:r>
      <w:r w:rsidRPr="00136F2E">
        <w:rPr>
          <w:color w:val="000000"/>
          <w:sz w:val="32"/>
          <w:szCs w:val="32"/>
        </w:rPr>
        <w:t>для развития  детей подобраны различные картинки, рисунки  с изображением поделок, варианты оформления изделий, схемы с изображением последовательности работы для изготовления разных поделок и т. п. Это дает детям новые идеи для своей продуктивной деятельности, а так же предполагает овладение умением работать по образцу. В данном центре находится материал и оборудование для художественно-творческой деятельности: рисования, лепки и аппликации (бумага, картон, трафареты, краски, кисти, клей, карандаши, салфетки, ножницы, раскраски, глина, пластилин, дидактические игры  и т. п.). Большинство из перечисленных материалов помещается в специально отведенном шкафу. По желанию ребенок может найти и воспользоваться необходимым, для воплощения своих творческих идей, замыслов, фантазии. К данному центру имеется свободный доступ.</w:t>
      </w:r>
    </w:p>
    <w:p w:rsidR="00B721DD" w:rsidRPr="00136F2E" w:rsidRDefault="00B721DD" w:rsidP="00B721DD">
      <w:pPr>
        <w:pStyle w:val="a3"/>
        <w:shd w:val="clear" w:color="auto" w:fill="FFFFFF"/>
        <w:rPr>
          <w:rFonts w:ascii="Tahoma" w:hAnsi="Tahoma" w:cs="Tahoma"/>
          <w:color w:val="000000"/>
          <w:sz w:val="32"/>
          <w:szCs w:val="32"/>
        </w:rPr>
      </w:pPr>
    </w:p>
    <w:p w:rsidR="00B721DD" w:rsidRPr="00136F2E" w:rsidRDefault="00B721DD" w:rsidP="00B721DD">
      <w:pPr>
        <w:pStyle w:val="a3"/>
        <w:shd w:val="clear" w:color="auto" w:fill="FFFFFF"/>
        <w:rPr>
          <w:rFonts w:ascii="Tahoma" w:hAnsi="Tahoma" w:cs="Tahoma"/>
          <w:color w:val="000000"/>
          <w:sz w:val="32"/>
          <w:szCs w:val="32"/>
        </w:rPr>
      </w:pPr>
      <w:r w:rsidRPr="00136F2E">
        <w:rPr>
          <w:b/>
          <w:bCs/>
          <w:color w:val="000000"/>
          <w:sz w:val="32"/>
          <w:szCs w:val="32"/>
        </w:rPr>
        <w:t>Направление: Речевое развитие.</w:t>
      </w:r>
    </w:p>
    <w:p w:rsidR="00B721DD" w:rsidRPr="00136F2E" w:rsidRDefault="00B721DD" w:rsidP="00B721DD">
      <w:pPr>
        <w:pStyle w:val="a3"/>
        <w:shd w:val="clear" w:color="auto" w:fill="FFFFFF"/>
        <w:rPr>
          <w:rFonts w:ascii="Tahoma" w:hAnsi="Tahoma" w:cs="Tahoma"/>
          <w:color w:val="000000"/>
          <w:sz w:val="32"/>
          <w:szCs w:val="32"/>
        </w:rPr>
      </w:pPr>
      <w:r w:rsidRPr="00136F2E">
        <w:rPr>
          <w:sz w:val="32"/>
          <w:szCs w:val="32"/>
        </w:rPr>
        <w:t>Центр «Мир книги»</w:t>
      </w:r>
      <w:r w:rsidRPr="00136F2E">
        <w:rPr>
          <w:color w:val="000000"/>
          <w:sz w:val="32"/>
          <w:szCs w:val="32"/>
        </w:rPr>
        <w:t xml:space="preserve"> включает в себя книжный уголок. Содержание книжного уголка соответствует возрастным особенностям детей </w:t>
      </w:r>
      <w:r w:rsidRPr="00136F2E">
        <w:rPr>
          <w:color w:val="000000"/>
          <w:sz w:val="32"/>
          <w:szCs w:val="32"/>
        </w:rPr>
        <w:lastRenderedPageBreak/>
        <w:t>данного возраста, реализуемой в дошкольном учреждении образовательной программе. В нем находятся книги с художественными произведениями детских писателей, сказками и иные литературные формы по тематике недели. Главный принцип подбора книгоиздательской продукции – минимум текста – максимум иллюстраций. В книжном уголке помещается фотография писателя, с творчеством которого дети знакомятся в данный момент и его литературные произведения.</w:t>
      </w:r>
    </w:p>
    <w:p w:rsidR="00B721DD" w:rsidRPr="00136F2E" w:rsidRDefault="00B721DD" w:rsidP="00B721DD">
      <w:pPr>
        <w:pStyle w:val="a3"/>
        <w:shd w:val="clear" w:color="auto" w:fill="FFFFFF"/>
        <w:rPr>
          <w:rFonts w:ascii="Tahoma" w:hAnsi="Tahoma" w:cs="Tahoma"/>
          <w:color w:val="000000"/>
          <w:sz w:val="32"/>
          <w:szCs w:val="32"/>
        </w:rPr>
      </w:pPr>
      <w:r w:rsidRPr="00136F2E">
        <w:rPr>
          <w:sz w:val="32"/>
          <w:szCs w:val="32"/>
        </w:rPr>
        <w:t>В Центре  «Грамотности»</w:t>
      </w:r>
      <w:r w:rsidRPr="00136F2E">
        <w:rPr>
          <w:i/>
          <w:iCs/>
          <w:color w:val="000000"/>
          <w:sz w:val="32"/>
          <w:szCs w:val="32"/>
          <w:u w:val="single"/>
        </w:rPr>
        <w:t> </w:t>
      </w:r>
      <w:r w:rsidRPr="00136F2E">
        <w:rPr>
          <w:color w:val="000000"/>
          <w:sz w:val="32"/>
          <w:szCs w:val="32"/>
        </w:rPr>
        <w:t> находятся различные дидактические игры по развитию речи, серии картин и иллюстраций для установления последовательности событий, наборы парных картинок на соотнесение, разрезные сюжетные картинки и т. д. Речевая развивающая среда – это, особым образом организованное окружение, наиболее эффективно влияющее на развитие разных сторон речи каждого ребенка.</w:t>
      </w:r>
    </w:p>
    <w:p w:rsidR="00B721DD" w:rsidRPr="00136F2E" w:rsidRDefault="00B721DD" w:rsidP="00B721DD">
      <w:pPr>
        <w:pStyle w:val="a3"/>
        <w:shd w:val="clear" w:color="auto" w:fill="FFFFFF"/>
        <w:rPr>
          <w:rFonts w:ascii="Tahoma" w:hAnsi="Tahoma" w:cs="Tahoma"/>
          <w:color w:val="000000"/>
          <w:sz w:val="32"/>
          <w:szCs w:val="32"/>
        </w:rPr>
      </w:pPr>
    </w:p>
    <w:p w:rsidR="00B721DD" w:rsidRPr="00136F2E" w:rsidRDefault="00B721DD" w:rsidP="00B721DD">
      <w:pPr>
        <w:pStyle w:val="a3"/>
        <w:shd w:val="clear" w:color="auto" w:fill="FFFFFF"/>
        <w:rPr>
          <w:rFonts w:ascii="Tahoma" w:hAnsi="Tahoma" w:cs="Tahoma"/>
          <w:color w:val="000000"/>
          <w:sz w:val="32"/>
          <w:szCs w:val="32"/>
        </w:rPr>
      </w:pPr>
      <w:r w:rsidRPr="00136F2E">
        <w:rPr>
          <w:b/>
          <w:bCs/>
          <w:color w:val="000000"/>
          <w:sz w:val="32"/>
          <w:szCs w:val="32"/>
        </w:rPr>
        <w:t>Направление: Познавательное развитие.</w:t>
      </w:r>
    </w:p>
    <w:p w:rsidR="00B721DD" w:rsidRPr="00136F2E" w:rsidRDefault="00B721DD" w:rsidP="00B721DD">
      <w:pPr>
        <w:pStyle w:val="a3"/>
        <w:shd w:val="clear" w:color="auto" w:fill="FFFFFF"/>
        <w:rPr>
          <w:rFonts w:ascii="Tahoma" w:hAnsi="Tahoma" w:cs="Tahoma"/>
          <w:color w:val="000000"/>
          <w:sz w:val="32"/>
          <w:szCs w:val="32"/>
        </w:rPr>
      </w:pPr>
      <w:r w:rsidRPr="00136F2E">
        <w:rPr>
          <w:color w:val="000000"/>
          <w:sz w:val="32"/>
          <w:szCs w:val="32"/>
        </w:rPr>
        <w:t>Центры организованы и представлены с учётом индивидуальных особенностей детей, их чувственного опыта, информационного багажа, т.е. теоретической  и понятийной осведомлённости ребёнка. Подобранный наглядн</w:t>
      </w:r>
      <w:r w:rsidR="00355966">
        <w:rPr>
          <w:color w:val="000000"/>
          <w:sz w:val="32"/>
          <w:szCs w:val="32"/>
        </w:rPr>
        <w:t xml:space="preserve">о дидактический   материал дает </w:t>
      </w:r>
      <w:r w:rsidRPr="00136F2E">
        <w:rPr>
          <w:color w:val="000000"/>
          <w:sz w:val="32"/>
          <w:szCs w:val="32"/>
        </w:rPr>
        <w:t>детям представление о целостной картине мира, о тесных взаимосвязях,  и взаимодействии всех  объектов.</w:t>
      </w:r>
    </w:p>
    <w:p w:rsidR="00B721DD" w:rsidRPr="00136F2E" w:rsidRDefault="00B721DD" w:rsidP="00B721DD">
      <w:pPr>
        <w:pStyle w:val="a3"/>
        <w:shd w:val="clear" w:color="auto" w:fill="FFFFFF"/>
        <w:rPr>
          <w:rFonts w:ascii="Tahoma" w:hAnsi="Tahoma" w:cs="Tahoma"/>
          <w:color w:val="000000"/>
          <w:sz w:val="32"/>
          <w:szCs w:val="32"/>
        </w:rPr>
      </w:pPr>
    </w:p>
    <w:p w:rsidR="00355966" w:rsidRDefault="00B721DD" w:rsidP="00B721DD">
      <w:pPr>
        <w:pStyle w:val="a3"/>
        <w:shd w:val="clear" w:color="auto" w:fill="FFFFFF"/>
        <w:rPr>
          <w:color w:val="000000"/>
          <w:sz w:val="32"/>
          <w:szCs w:val="32"/>
        </w:rPr>
      </w:pPr>
      <w:r w:rsidRPr="00136F2E">
        <w:rPr>
          <w:sz w:val="32"/>
          <w:szCs w:val="32"/>
        </w:rPr>
        <w:t>Центр «Экологии»</w:t>
      </w:r>
      <w:r w:rsidRPr="00136F2E">
        <w:rPr>
          <w:color w:val="000000"/>
          <w:sz w:val="32"/>
          <w:szCs w:val="32"/>
        </w:rPr>
        <w:t xml:space="preserve"> включает в себя экологическую деятельность. Данный центр содержит в себе различные виды комнатных растений, на которых удобно демонстрировать видоизменения частей растения, инструменты по уходу за этими растениями: фартуки и нарукавники, палочки для рыхления, металлические детские грабли и лопатки, пульверизатор, лейки и др. Для всех растений оформлены паспорта с условными обозначениями. В холодный период года  мы с детьми размещаем здесь комнатный мини – огород. Помимо комнатных растений, в данном центре </w:t>
      </w:r>
      <w:r w:rsidRPr="00136F2E">
        <w:rPr>
          <w:color w:val="000000"/>
          <w:sz w:val="32"/>
          <w:szCs w:val="32"/>
        </w:rPr>
        <w:lastRenderedPageBreak/>
        <w:t>присутствуют различные дидактические игры экологической направленности, серии картин типа «Времена года», «Животный и растительный мир», коллекции природного материала, муляжей овощей и фруктов, насекомых и т. д. Важным составляющим уголка природы является календарь природы и погоды.</w:t>
      </w:r>
    </w:p>
    <w:p w:rsidR="00B721DD" w:rsidRPr="00136F2E" w:rsidRDefault="00B721DD" w:rsidP="00B721DD">
      <w:pPr>
        <w:pStyle w:val="a3"/>
        <w:shd w:val="clear" w:color="auto" w:fill="FFFFFF"/>
        <w:rPr>
          <w:rFonts w:ascii="Tahoma" w:hAnsi="Tahoma" w:cs="Tahoma"/>
          <w:color w:val="000000"/>
          <w:sz w:val="32"/>
          <w:szCs w:val="32"/>
        </w:rPr>
      </w:pPr>
      <w:r w:rsidRPr="00136F2E">
        <w:rPr>
          <w:rStyle w:val="apple-converted-space"/>
          <w:rFonts w:ascii="Tahoma" w:hAnsi="Tahoma" w:cs="Tahoma"/>
          <w:color w:val="000000"/>
          <w:sz w:val="32"/>
          <w:szCs w:val="32"/>
        </w:rPr>
        <w:t> </w:t>
      </w:r>
      <w:r w:rsidRPr="00136F2E">
        <w:rPr>
          <w:sz w:val="32"/>
          <w:szCs w:val="32"/>
        </w:rPr>
        <w:t>Центр опытно-экспериментальной деятельности</w:t>
      </w:r>
      <w:r w:rsidRPr="00136F2E">
        <w:rPr>
          <w:color w:val="000000"/>
          <w:sz w:val="32"/>
          <w:szCs w:val="32"/>
        </w:rPr>
        <w:t>  представлен многообразием коллекций (грунт, камни, минералы, семена, крупы и т. д.). В нем находится материал, для осуществления опытной деятельности:  лупы, микроскопы, компасы, мензурки, колбы, мерные стаканчики, лейки, часы и т. д. В процессе экспериментальной деятельности по выращиванию растений ведутся дневники наблюдений, в которых воспитатель фиксирует сделанные детьми выводы по результатам ежедневного наблюдения.</w:t>
      </w:r>
    </w:p>
    <w:p w:rsidR="00B721DD" w:rsidRPr="00136F2E" w:rsidRDefault="00B721DD" w:rsidP="00B721DD">
      <w:pPr>
        <w:pStyle w:val="a3"/>
        <w:shd w:val="clear" w:color="auto" w:fill="FFFFFF"/>
        <w:rPr>
          <w:rFonts w:ascii="Tahoma" w:hAnsi="Tahoma" w:cs="Tahoma"/>
          <w:color w:val="000000"/>
          <w:sz w:val="32"/>
          <w:szCs w:val="32"/>
        </w:rPr>
      </w:pPr>
      <w:r w:rsidRPr="00136F2E">
        <w:rPr>
          <w:sz w:val="32"/>
          <w:szCs w:val="32"/>
        </w:rPr>
        <w:t>Центр «Математики» (игротека)</w:t>
      </w:r>
      <w:r w:rsidRPr="00136F2E">
        <w:rPr>
          <w:color w:val="000000"/>
          <w:sz w:val="32"/>
          <w:szCs w:val="32"/>
          <w:u w:val="single"/>
        </w:rPr>
        <w:t> </w:t>
      </w:r>
      <w:r w:rsidRPr="00136F2E">
        <w:rPr>
          <w:color w:val="000000"/>
          <w:sz w:val="32"/>
          <w:szCs w:val="32"/>
        </w:rPr>
        <w:t>имеет важные развивающие функции. В данном центре располагаются нормативно — знаковый материал: магнитная доска, наборы карточек на сопоставление цифры и количества, наборы кубиков с цифрами и числовыми фигурами, представлены, как различные виды мозаик, так и современные пазлы. Достаточно широкий выбор игр на развитие мелкой моторики руки.  При выборе игр предпочтение отдавалось способности игр стимулировать развитие детей. Центр  решает следующие </w:t>
      </w:r>
      <w:r w:rsidRPr="00136F2E">
        <w:rPr>
          <w:b/>
          <w:bCs/>
          <w:i/>
          <w:iCs/>
          <w:color w:val="000000"/>
          <w:sz w:val="32"/>
          <w:szCs w:val="32"/>
        </w:rPr>
        <w:t>задачи:</w:t>
      </w:r>
    </w:p>
    <w:p w:rsidR="00B721DD" w:rsidRPr="00136F2E" w:rsidRDefault="00B721DD" w:rsidP="00B721DD">
      <w:pPr>
        <w:pStyle w:val="a3"/>
        <w:numPr>
          <w:ilvl w:val="0"/>
          <w:numId w:val="1"/>
        </w:numPr>
        <w:shd w:val="clear" w:color="auto" w:fill="FFFFFF"/>
        <w:rPr>
          <w:rFonts w:ascii="Tahoma" w:hAnsi="Tahoma" w:cs="Tahoma"/>
          <w:color w:val="000000"/>
          <w:sz w:val="32"/>
          <w:szCs w:val="32"/>
        </w:rPr>
      </w:pPr>
      <w:r w:rsidRPr="00136F2E">
        <w:rPr>
          <w:color w:val="000000"/>
          <w:sz w:val="32"/>
          <w:szCs w:val="32"/>
        </w:rPr>
        <w:t>целенаправленное формирование у детей интереса к элементарной математической деятельности.</w:t>
      </w:r>
    </w:p>
    <w:p w:rsidR="00B721DD" w:rsidRPr="00136F2E" w:rsidRDefault="00B721DD" w:rsidP="00B721DD">
      <w:pPr>
        <w:pStyle w:val="a3"/>
        <w:numPr>
          <w:ilvl w:val="0"/>
          <w:numId w:val="1"/>
        </w:numPr>
        <w:shd w:val="clear" w:color="auto" w:fill="FFFFFF"/>
        <w:rPr>
          <w:rFonts w:ascii="Tahoma" w:hAnsi="Tahoma" w:cs="Tahoma"/>
          <w:color w:val="000000"/>
          <w:sz w:val="32"/>
          <w:szCs w:val="32"/>
        </w:rPr>
      </w:pPr>
      <w:r w:rsidRPr="00136F2E">
        <w:rPr>
          <w:color w:val="000000"/>
          <w:sz w:val="32"/>
          <w:szCs w:val="32"/>
        </w:rPr>
        <w:t>воспитание у детей потребности занимать свое свободное время не только интересными, но и требующими умственного напряжения, интеллектуального усилия играми. В данном центре размещен разнообразный занимательный материал с тем, чтобы каждый из детей мог выбрать для себя игру по интересам</w:t>
      </w:r>
    </w:p>
    <w:p w:rsidR="00B721DD" w:rsidRPr="00136F2E" w:rsidRDefault="00B721DD" w:rsidP="00B721DD">
      <w:pPr>
        <w:pStyle w:val="a3"/>
        <w:shd w:val="clear" w:color="auto" w:fill="FFFFFF"/>
        <w:rPr>
          <w:rFonts w:ascii="Tahoma" w:hAnsi="Tahoma" w:cs="Tahoma"/>
          <w:color w:val="000000"/>
          <w:sz w:val="32"/>
          <w:szCs w:val="32"/>
        </w:rPr>
      </w:pPr>
    </w:p>
    <w:p w:rsidR="00355966" w:rsidRDefault="00B721DD" w:rsidP="00B721DD">
      <w:pPr>
        <w:pStyle w:val="a3"/>
        <w:shd w:val="clear" w:color="auto" w:fill="FFFFFF"/>
        <w:rPr>
          <w:color w:val="000000"/>
          <w:sz w:val="32"/>
          <w:szCs w:val="32"/>
        </w:rPr>
      </w:pPr>
      <w:r w:rsidRPr="00136F2E">
        <w:rPr>
          <w:sz w:val="32"/>
          <w:szCs w:val="32"/>
        </w:rPr>
        <w:t>В «Нравственно-патриотическом» Центре</w:t>
      </w:r>
      <w:r w:rsidRPr="00136F2E">
        <w:rPr>
          <w:color w:val="000000"/>
          <w:sz w:val="32"/>
          <w:szCs w:val="32"/>
        </w:rPr>
        <w:t xml:space="preserve">  помещена  государственная символика родного города, России. В нем находятся пособия, отражающие многонациональность нашей </w:t>
      </w:r>
      <w:r w:rsidRPr="00136F2E">
        <w:rPr>
          <w:color w:val="000000"/>
          <w:sz w:val="32"/>
          <w:szCs w:val="32"/>
        </w:rPr>
        <w:lastRenderedPageBreak/>
        <w:t xml:space="preserve">Родины, иллюстрационный материал по ознакомлению детей с климатическими зонами России, образцы народного декоративно-прикладного искусства и т. д. </w:t>
      </w:r>
    </w:p>
    <w:p w:rsidR="00B721DD" w:rsidRPr="00136F2E" w:rsidRDefault="00B721DD" w:rsidP="00B721DD">
      <w:pPr>
        <w:pStyle w:val="a3"/>
        <w:shd w:val="clear" w:color="auto" w:fill="FFFFFF"/>
        <w:rPr>
          <w:rFonts w:ascii="Tahoma" w:hAnsi="Tahoma" w:cs="Tahoma"/>
          <w:color w:val="000000"/>
          <w:sz w:val="32"/>
          <w:szCs w:val="32"/>
        </w:rPr>
      </w:pPr>
      <w:r w:rsidRPr="00136F2E">
        <w:rPr>
          <w:sz w:val="32"/>
          <w:szCs w:val="32"/>
        </w:rPr>
        <w:t>«Строительный» (конструктивный) Центр,</w:t>
      </w:r>
      <w:r w:rsidRPr="00136F2E">
        <w:rPr>
          <w:color w:val="000000"/>
          <w:sz w:val="32"/>
          <w:szCs w:val="32"/>
        </w:rPr>
        <w:t> хоть и сосредоточен на одном месте и занимает немного пространства, он достаточно мобилен. Практичность его состоит в том, что с содержанием строительного уголка (конструктор различного вида, крупный и мелкий конструктор) можно перемещаться в любое место группы и организовывать данную деятельность как с подгруппой детей, так и индивидуально.</w:t>
      </w:r>
    </w:p>
    <w:p w:rsidR="00B721DD" w:rsidRPr="00136F2E" w:rsidRDefault="00B721DD" w:rsidP="00B721DD">
      <w:pPr>
        <w:pStyle w:val="a3"/>
        <w:shd w:val="clear" w:color="auto" w:fill="FFFFFF"/>
        <w:rPr>
          <w:rFonts w:ascii="Tahoma" w:hAnsi="Tahoma" w:cs="Tahoma"/>
          <w:color w:val="000000"/>
          <w:sz w:val="32"/>
          <w:szCs w:val="32"/>
        </w:rPr>
      </w:pPr>
      <w:r w:rsidRPr="00136F2E">
        <w:rPr>
          <w:color w:val="000000"/>
          <w:sz w:val="32"/>
          <w:szCs w:val="32"/>
        </w:rPr>
        <w:t xml:space="preserve">В группе расположен центр строительно-конструктивных игр, в котором в большом разнообразии представлены различные виды и формы конструкторов. Наши воспитанники самостоятельно при реализации своих замыслов используют схемы и модели построек. Центр дополнен мелкими игрушками для обыгрывания. </w:t>
      </w:r>
    </w:p>
    <w:p w:rsidR="00B721DD" w:rsidRPr="00136F2E" w:rsidRDefault="00B721DD" w:rsidP="00B721DD">
      <w:pPr>
        <w:pStyle w:val="a3"/>
        <w:shd w:val="clear" w:color="auto" w:fill="FFFFFF"/>
        <w:rPr>
          <w:rFonts w:ascii="Tahoma" w:hAnsi="Tahoma" w:cs="Tahoma"/>
          <w:color w:val="000000"/>
          <w:sz w:val="32"/>
          <w:szCs w:val="32"/>
        </w:rPr>
      </w:pPr>
      <w:r w:rsidRPr="00136F2E">
        <w:rPr>
          <w:sz w:val="32"/>
          <w:szCs w:val="32"/>
        </w:rPr>
        <w:t>«Музыкально — театрализованный» Центр -</w:t>
      </w:r>
      <w:r w:rsidRPr="00136F2E">
        <w:rPr>
          <w:color w:val="000000"/>
          <w:sz w:val="32"/>
          <w:szCs w:val="32"/>
        </w:rPr>
        <w:t xml:space="preserve"> это важный объект развивающей среды, поскольку именно театрализованная деятельность помогает сплотить группу, объединить детей интересной идеей. В театре дошкольники раскрываются, демонстрируя неожиданные грани своего характера. Здесь размещаются ширма, различные виды театров. Дети — большие артисты, поэтому с радостью участвуют в постановках и с удовольствием выступают в роли зрителей. Он представлен различного вида театрами (кукольный, теневой, настольный, пальчиковый). Здесь размещены маски, атрибуты для разыгрывания сказок, элементы костюмов для персонажей, декорации дети изготавливают самостоятельно. Музыкальное развитие ребёнка сводится не только к занятиям с педагогом, но и возможностью самостоятельно играть, импровизировать, свободно музицировать. Для этого в нашей группе создан музыкальный центр «Веселые нотки», который помогает моим воспитанникам переносить полученный на музыкальных занятиях опыт в другие условия, помогает утвердиться чувству уверенности в себе, активности, инициативе. В центре размещены детские музыкальные инструменты (ложки, погремушки, бубны, барабаны и т. д.), которые используются детьми в свободной деятельности.</w:t>
      </w:r>
    </w:p>
    <w:p w:rsidR="00B721DD" w:rsidRPr="00136F2E" w:rsidRDefault="00B721DD" w:rsidP="00B721DD">
      <w:pPr>
        <w:pStyle w:val="a3"/>
        <w:shd w:val="clear" w:color="auto" w:fill="FFFFFF"/>
        <w:rPr>
          <w:rFonts w:ascii="Tahoma" w:hAnsi="Tahoma" w:cs="Tahoma"/>
          <w:color w:val="000000"/>
          <w:sz w:val="32"/>
          <w:szCs w:val="32"/>
        </w:rPr>
      </w:pPr>
      <w:r w:rsidRPr="00136F2E">
        <w:rPr>
          <w:b/>
          <w:bCs/>
          <w:color w:val="000000"/>
          <w:sz w:val="32"/>
          <w:szCs w:val="32"/>
        </w:rPr>
        <w:lastRenderedPageBreak/>
        <w:t>Направление: Социально-личностное развитие.</w:t>
      </w:r>
    </w:p>
    <w:p w:rsidR="00B721DD" w:rsidRPr="00136F2E" w:rsidRDefault="00B721DD" w:rsidP="00B721DD">
      <w:pPr>
        <w:pStyle w:val="a3"/>
        <w:shd w:val="clear" w:color="auto" w:fill="FFFFFF"/>
        <w:rPr>
          <w:rFonts w:ascii="Tahoma" w:hAnsi="Tahoma" w:cs="Tahoma"/>
          <w:color w:val="000000"/>
          <w:sz w:val="32"/>
          <w:szCs w:val="32"/>
        </w:rPr>
      </w:pPr>
      <w:r w:rsidRPr="00136F2E">
        <w:rPr>
          <w:color w:val="000000"/>
          <w:sz w:val="32"/>
          <w:szCs w:val="32"/>
        </w:rPr>
        <w:t>Происходит  формирование у детей  основ  культуры  общения, закрепления знаний  об  окружающей   действительности  и  жизни  в   социуме,   через    решение проблемных ситуаций через игровую, театрализованную  деятельность, ОБЖ.</w:t>
      </w:r>
    </w:p>
    <w:p w:rsidR="00355966" w:rsidRDefault="00B721DD" w:rsidP="00B721DD">
      <w:pPr>
        <w:pStyle w:val="a3"/>
        <w:shd w:val="clear" w:color="auto" w:fill="FFFFFF"/>
        <w:rPr>
          <w:color w:val="000000"/>
          <w:sz w:val="32"/>
          <w:szCs w:val="32"/>
        </w:rPr>
      </w:pPr>
      <w:r w:rsidRPr="00136F2E">
        <w:rPr>
          <w:sz w:val="32"/>
          <w:szCs w:val="32"/>
        </w:rPr>
        <w:t>В Центре «Сюжетно – ролевых игр»</w:t>
      </w:r>
      <w:r w:rsidRPr="00136F2E">
        <w:rPr>
          <w:color w:val="000000"/>
          <w:sz w:val="32"/>
          <w:szCs w:val="32"/>
        </w:rPr>
        <w:t xml:space="preserve"> оборудование и пособия размещены таким образом, чтобы дети могли легко подбирать игрушки, комбинировать их «под свои игровые творческие замыслы». В связи с тем, что игровые замыслы старших дошкольников  весьма разнообразны, вся игровая стационарная мебель используется многофункционально для различных сюжетно-ролевых игр. Игровой материал помещен в коробки с условными обозначениями, дети по своему желанию выбирают сюжет будущей игры, и переносят игровой материал в удобное для них место, для свободного построения игрового пространства. </w:t>
      </w:r>
    </w:p>
    <w:p w:rsidR="00B721DD" w:rsidRPr="00136F2E" w:rsidRDefault="00B721DD" w:rsidP="00B721DD">
      <w:pPr>
        <w:pStyle w:val="a3"/>
        <w:shd w:val="clear" w:color="auto" w:fill="FFFFFF"/>
        <w:rPr>
          <w:rFonts w:ascii="Tahoma" w:hAnsi="Tahoma" w:cs="Tahoma"/>
          <w:color w:val="000000"/>
          <w:sz w:val="32"/>
          <w:szCs w:val="32"/>
        </w:rPr>
      </w:pPr>
      <w:r w:rsidRPr="00136F2E">
        <w:rPr>
          <w:rFonts w:ascii="Tahoma" w:hAnsi="Tahoma" w:cs="Tahoma"/>
          <w:color w:val="000000"/>
          <w:sz w:val="32"/>
          <w:szCs w:val="32"/>
        </w:rPr>
        <w:br/>
      </w:r>
      <w:r w:rsidRPr="00136F2E">
        <w:rPr>
          <w:sz w:val="32"/>
          <w:szCs w:val="32"/>
        </w:rPr>
        <w:t>Центр «Безопасности»</w:t>
      </w:r>
      <w:r w:rsidRPr="00136F2E">
        <w:rPr>
          <w:color w:val="000000"/>
          <w:sz w:val="32"/>
          <w:szCs w:val="32"/>
        </w:rPr>
        <w:t xml:space="preserve"> отражает безопасность дома, на улице (ПДД) и пожарную безопасность. Он оснащён необходимыми атрибутами, игрушками, дидактическими играми. Хорошим дидактическим пособием </w:t>
      </w:r>
      <w:r w:rsidR="00355966">
        <w:rPr>
          <w:color w:val="000000"/>
          <w:sz w:val="32"/>
          <w:szCs w:val="32"/>
        </w:rPr>
        <w:t>служит специально оборудованная дорога с</w:t>
      </w:r>
      <w:r w:rsidRPr="00136F2E">
        <w:rPr>
          <w:color w:val="000000"/>
          <w:sz w:val="32"/>
          <w:szCs w:val="32"/>
        </w:rPr>
        <w:t xml:space="preserve"> разметкой улиц и дорог, и дополнительным набором мелкого строительного материала и дорожных знаков. Я думаю, что создание центра безопасности в группе помогает детям в ознакомление с правилами и нормами безопасного поведения, и формированию ценностей здорового образа жизни.</w:t>
      </w:r>
    </w:p>
    <w:p w:rsidR="00B721DD" w:rsidRPr="00136F2E" w:rsidRDefault="00B721DD" w:rsidP="00B721DD">
      <w:pPr>
        <w:pStyle w:val="a3"/>
        <w:shd w:val="clear" w:color="auto" w:fill="FFFFFF"/>
        <w:rPr>
          <w:rFonts w:ascii="Tahoma" w:hAnsi="Tahoma" w:cs="Tahoma"/>
          <w:color w:val="000000"/>
          <w:sz w:val="32"/>
          <w:szCs w:val="32"/>
        </w:rPr>
      </w:pPr>
    </w:p>
    <w:p w:rsidR="00B721DD" w:rsidRPr="00136F2E" w:rsidRDefault="00B721DD" w:rsidP="00B721DD">
      <w:pPr>
        <w:pStyle w:val="a3"/>
        <w:shd w:val="clear" w:color="auto" w:fill="FFFFFF"/>
        <w:rPr>
          <w:rFonts w:ascii="Tahoma" w:hAnsi="Tahoma" w:cs="Tahoma"/>
          <w:color w:val="000000"/>
          <w:sz w:val="32"/>
          <w:szCs w:val="32"/>
        </w:rPr>
      </w:pPr>
      <w:r w:rsidRPr="00136F2E">
        <w:rPr>
          <w:b/>
          <w:bCs/>
          <w:color w:val="000000"/>
          <w:sz w:val="32"/>
          <w:szCs w:val="32"/>
        </w:rPr>
        <w:t>Направление: Физическое развитие.</w:t>
      </w:r>
    </w:p>
    <w:p w:rsidR="00B721DD" w:rsidRDefault="00B721DD" w:rsidP="00B721DD">
      <w:pPr>
        <w:pStyle w:val="a3"/>
        <w:shd w:val="clear" w:color="auto" w:fill="FFFFFF"/>
        <w:rPr>
          <w:color w:val="000000"/>
          <w:sz w:val="32"/>
          <w:szCs w:val="32"/>
        </w:rPr>
      </w:pPr>
      <w:r w:rsidRPr="00136F2E">
        <w:rPr>
          <w:sz w:val="32"/>
          <w:szCs w:val="32"/>
        </w:rPr>
        <w:t>Центр «Если хочешь быть здоров!» </w:t>
      </w:r>
      <w:r w:rsidRPr="00136F2E">
        <w:rPr>
          <w:color w:val="000000"/>
          <w:sz w:val="32"/>
          <w:szCs w:val="32"/>
        </w:rPr>
        <w:t xml:space="preserve">содержит в себе как традиционное физкультурное оборудование, так и нетрадиционное (нестандартное), изготовленное руками педагогов и родителей. Данное оборудование направлено на развитие физических качеств детей — ловкости, меткости, глазомера, быстроты реакции, силовых качеств. На современном этапе развития, возникла необходимость размещения в данном центре игр и пособий по </w:t>
      </w:r>
      <w:r w:rsidRPr="00136F2E">
        <w:rPr>
          <w:color w:val="000000"/>
          <w:sz w:val="32"/>
          <w:szCs w:val="32"/>
        </w:rPr>
        <w:lastRenderedPageBreak/>
        <w:t>приобщению старших дошкольников к навыкам здорового образа жизни.  Данный Центр пользуется популярностью у детей, поскольку реализует их потребность в двигательной активности. Увеличение двигательной активности оказывает благоприятное влияние на физическое и умственное развитие, состояние здоровья детей.</w:t>
      </w:r>
    </w:p>
    <w:p w:rsidR="00355966" w:rsidRDefault="00355966" w:rsidP="00B721DD">
      <w:pPr>
        <w:pStyle w:val="a3"/>
        <w:shd w:val="clear" w:color="auto" w:fill="FFFFFF"/>
        <w:rPr>
          <w:color w:val="000000"/>
          <w:sz w:val="32"/>
          <w:szCs w:val="32"/>
        </w:rPr>
      </w:pPr>
      <w:r>
        <w:rPr>
          <w:color w:val="000000"/>
          <w:sz w:val="32"/>
          <w:szCs w:val="32"/>
        </w:rPr>
        <w:t xml:space="preserve">Развивающую предметно – пространственную среду с учетом ФГОС ДО построили так, чтобы дать возможность наиболее эффективно развивать индивидкальность каждого ребенка с учетом его склонностей, интересов, уровня активности. </w:t>
      </w:r>
    </w:p>
    <w:p w:rsidR="00B721DD" w:rsidRPr="00136F2E" w:rsidRDefault="00B721DD" w:rsidP="00B721DD">
      <w:pPr>
        <w:pStyle w:val="a3"/>
        <w:shd w:val="clear" w:color="auto" w:fill="FFFFFF"/>
        <w:rPr>
          <w:rFonts w:ascii="Tahoma" w:hAnsi="Tahoma" w:cs="Tahoma"/>
          <w:color w:val="000000"/>
          <w:sz w:val="32"/>
          <w:szCs w:val="32"/>
        </w:rPr>
      </w:pPr>
      <w:r w:rsidRPr="00136F2E">
        <w:rPr>
          <w:color w:val="000000"/>
          <w:sz w:val="32"/>
          <w:szCs w:val="32"/>
        </w:rPr>
        <w:t>Поиск инновационных подходов к организации предметно-развивающей среды продолжается, главными критериями при этом являются творчество, талант и фантазия.</w:t>
      </w:r>
    </w:p>
    <w:p w:rsidR="00B721DD" w:rsidRPr="00136F2E" w:rsidRDefault="00B721DD" w:rsidP="00B721DD">
      <w:pPr>
        <w:pStyle w:val="a3"/>
        <w:shd w:val="clear" w:color="auto" w:fill="FFFFFF"/>
        <w:rPr>
          <w:rFonts w:ascii="Tahoma" w:hAnsi="Tahoma" w:cs="Tahoma"/>
          <w:color w:val="000000"/>
          <w:sz w:val="32"/>
          <w:szCs w:val="32"/>
        </w:rPr>
      </w:pPr>
    </w:p>
    <w:p w:rsidR="00B721DD" w:rsidRDefault="00B721DD" w:rsidP="00B721DD">
      <w:pPr>
        <w:pStyle w:val="a3"/>
        <w:shd w:val="clear" w:color="auto" w:fill="FFFFFF"/>
        <w:spacing w:line="317" w:lineRule="atLeast"/>
        <w:rPr>
          <w:rFonts w:ascii="Tahoma" w:hAnsi="Tahoma" w:cs="Tahoma"/>
          <w:color w:val="000000"/>
          <w:sz w:val="18"/>
          <w:szCs w:val="18"/>
        </w:rPr>
      </w:pPr>
      <w:r w:rsidRPr="00136F2E">
        <w:rPr>
          <w:rFonts w:ascii="Tahoma" w:hAnsi="Tahoma" w:cs="Tahoma"/>
          <w:color w:val="000000"/>
          <w:sz w:val="32"/>
          <w:szCs w:val="32"/>
        </w:rPr>
        <w:br/>
      </w:r>
    </w:p>
    <w:p w:rsidR="00B721DD" w:rsidRDefault="00B721DD" w:rsidP="00B721DD">
      <w:pPr>
        <w:pStyle w:val="a3"/>
        <w:shd w:val="clear" w:color="auto" w:fill="FFFFFF"/>
        <w:spacing w:line="317" w:lineRule="atLeast"/>
        <w:rPr>
          <w:rFonts w:ascii="Tahoma" w:hAnsi="Tahoma" w:cs="Tahoma"/>
          <w:color w:val="000000"/>
          <w:sz w:val="18"/>
          <w:szCs w:val="18"/>
        </w:rPr>
      </w:pPr>
      <w:r>
        <w:rPr>
          <w:rFonts w:ascii="Tahoma" w:hAnsi="Tahoma" w:cs="Tahoma"/>
          <w:color w:val="000000"/>
          <w:sz w:val="18"/>
          <w:szCs w:val="18"/>
        </w:rPr>
        <w:br/>
      </w:r>
    </w:p>
    <w:p w:rsidR="00B721DD" w:rsidRDefault="00B721DD" w:rsidP="00B721DD">
      <w:pPr>
        <w:pStyle w:val="a3"/>
        <w:shd w:val="clear" w:color="auto" w:fill="FFFFFF"/>
        <w:spacing w:line="317" w:lineRule="atLeast"/>
        <w:rPr>
          <w:rFonts w:ascii="Tahoma" w:hAnsi="Tahoma" w:cs="Tahoma"/>
          <w:color w:val="000000"/>
          <w:sz w:val="18"/>
          <w:szCs w:val="18"/>
        </w:rPr>
      </w:pPr>
      <w:r>
        <w:rPr>
          <w:rFonts w:ascii="Tahoma" w:hAnsi="Tahoma" w:cs="Tahoma"/>
          <w:color w:val="000000"/>
          <w:sz w:val="18"/>
          <w:szCs w:val="18"/>
        </w:rPr>
        <w:br/>
      </w:r>
    </w:p>
    <w:p w:rsidR="00B721DD" w:rsidRDefault="00B721DD" w:rsidP="00B721DD">
      <w:pPr>
        <w:pStyle w:val="a3"/>
        <w:shd w:val="clear" w:color="auto" w:fill="FFFFFF"/>
        <w:spacing w:line="317" w:lineRule="atLeast"/>
        <w:rPr>
          <w:rFonts w:ascii="Tahoma" w:hAnsi="Tahoma" w:cs="Tahoma"/>
          <w:color w:val="000000"/>
          <w:sz w:val="18"/>
          <w:szCs w:val="18"/>
        </w:rPr>
      </w:pPr>
      <w:r>
        <w:rPr>
          <w:rFonts w:ascii="Tahoma" w:hAnsi="Tahoma" w:cs="Tahoma"/>
          <w:color w:val="000000"/>
          <w:sz w:val="18"/>
          <w:szCs w:val="18"/>
        </w:rPr>
        <w:br/>
      </w:r>
    </w:p>
    <w:p w:rsidR="008303A6" w:rsidRDefault="008303A6"/>
    <w:sectPr w:rsidR="008303A6" w:rsidSect="0083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F7AFE"/>
    <w:multiLevelType w:val="multilevel"/>
    <w:tmpl w:val="9C7C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721DD"/>
    <w:rsid w:val="00136F2E"/>
    <w:rsid w:val="00355966"/>
    <w:rsid w:val="003E5ABB"/>
    <w:rsid w:val="008303A6"/>
    <w:rsid w:val="00B72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3A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21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21DD"/>
  </w:style>
  <w:style w:type="paragraph" w:styleId="a4">
    <w:name w:val="Balloon Text"/>
    <w:basedOn w:val="a"/>
    <w:link w:val="a5"/>
    <w:uiPriority w:val="99"/>
    <w:semiHidden/>
    <w:unhideWhenUsed/>
    <w:rsid w:val="00B721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21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944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1640</Words>
  <Characters>9352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СЕРЖ</dc:creator>
  <cp:lastModifiedBy>СЕРЖ</cp:lastModifiedBy>
  <cp:revision>2</cp:revision>
  <dcterms:created xsi:type="dcterms:W3CDTF">2016-03-28T04:20:00Z</dcterms:created>
  <dcterms:modified xsi:type="dcterms:W3CDTF">2016-03-28T04:55:00Z</dcterms:modified>
</cp:coreProperties>
</file>