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67" w:rsidRPr="00772E10" w:rsidRDefault="00661567" w:rsidP="00661567">
      <w:pPr>
        <w:pStyle w:val="a4"/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772E10">
        <w:rPr>
          <w:rFonts w:ascii="Times New Roman" w:hAnsi="Times New Roman" w:cs="Times New Roman"/>
          <w:i/>
          <w:sz w:val="27"/>
          <w:szCs w:val="27"/>
        </w:rPr>
        <w:t>Воспитывает каждая минута жизни</w:t>
      </w:r>
    </w:p>
    <w:p w:rsidR="00661567" w:rsidRPr="00772E10" w:rsidRDefault="00661567" w:rsidP="00661567">
      <w:pPr>
        <w:pStyle w:val="a4"/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772E10">
        <w:rPr>
          <w:rFonts w:ascii="Times New Roman" w:hAnsi="Times New Roman" w:cs="Times New Roman"/>
          <w:i/>
          <w:sz w:val="27"/>
          <w:szCs w:val="27"/>
        </w:rPr>
        <w:t>и каждый уголок земли, каждый человек,</w:t>
      </w:r>
    </w:p>
    <w:p w:rsidR="00661567" w:rsidRPr="00772E10" w:rsidRDefault="00661567" w:rsidP="00661567">
      <w:pPr>
        <w:pStyle w:val="a4"/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772E10">
        <w:rPr>
          <w:rFonts w:ascii="Times New Roman" w:hAnsi="Times New Roman" w:cs="Times New Roman"/>
          <w:i/>
          <w:sz w:val="27"/>
          <w:szCs w:val="27"/>
        </w:rPr>
        <w:t xml:space="preserve">с </w:t>
      </w:r>
      <w:proofErr w:type="gramStart"/>
      <w:r w:rsidRPr="00772E10">
        <w:rPr>
          <w:rFonts w:ascii="Times New Roman" w:hAnsi="Times New Roman" w:cs="Times New Roman"/>
          <w:i/>
          <w:sz w:val="27"/>
          <w:szCs w:val="27"/>
        </w:rPr>
        <w:t>которым</w:t>
      </w:r>
      <w:proofErr w:type="gramEnd"/>
      <w:r w:rsidRPr="00772E10">
        <w:rPr>
          <w:rFonts w:ascii="Times New Roman" w:hAnsi="Times New Roman" w:cs="Times New Roman"/>
          <w:i/>
          <w:sz w:val="27"/>
          <w:szCs w:val="27"/>
        </w:rPr>
        <w:t> </w:t>
      </w:r>
      <w:r w:rsidRPr="00772E10">
        <w:rPr>
          <w:rStyle w:val="a3"/>
          <w:rFonts w:ascii="Times New Roman" w:hAnsi="Times New Roman" w:cs="Times New Roman"/>
          <w:i/>
          <w:sz w:val="27"/>
          <w:szCs w:val="27"/>
          <w:bdr w:val="none" w:sz="0" w:space="0" w:color="auto" w:frame="1"/>
        </w:rPr>
        <w:t>формирующаяся</w:t>
      </w:r>
      <w:r w:rsidRPr="00772E10">
        <w:rPr>
          <w:rFonts w:ascii="Times New Roman" w:hAnsi="Times New Roman" w:cs="Times New Roman"/>
          <w:i/>
          <w:sz w:val="27"/>
          <w:szCs w:val="27"/>
        </w:rPr>
        <w:t> личность соприкасается.</w:t>
      </w:r>
    </w:p>
    <w:p w:rsidR="00661567" w:rsidRPr="00772E10" w:rsidRDefault="00661567" w:rsidP="00661567">
      <w:pPr>
        <w:pStyle w:val="a4"/>
        <w:ind w:firstLine="709"/>
        <w:jc w:val="right"/>
        <w:rPr>
          <w:rFonts w:ascii="Times New Roman" w:hAnsi="Times New Roman" w:cs="Times New Roman"/>
          <w:i/>
          <w:sz w:val="27"/>
          <w:szCs w:val="27"/>
        </w:rPr>
      </w:pPr>
      <w:r w:rsidRPr="00772E10">
        <w:rPr>
          <w:rFonts w:ascii="Times New Roman" w:hAnsi="Times New Roman" w:cs="Times New Roman"/>
          <w:i/>
          <w:sz w:val="27"/>
          <w:szCs w:val="27"/>
        </w:rPr>
        <w:t>В. А. Сухомлинский</w:t>
      </w:r>
    </w:p>
    <w:p w:rsidR="003657BC" w:rsidRPr="00772E10" w:rsidRDefault="00661567" w:rsidP="00661567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С чего начинается Родина? В каком возрасте происходит развитие духовных, моральных качеств ребенка, ценностного отношения к малой родине? Конечно, все начинается с детства. И развивать у детей понимание культурного наследия и воспитывать бережное отношение к нему необходимо с дошкольного возраста.</w:t>
      </w:r>
    </w:p>
    <w:p w:rsidR="00661567" w:rsidRPr="00772E10" w:rsidRDefault="00661567" w:rsidP="0066156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Только обратившись к историческим корням и национальным истокам народа можно сформировать чувство собственного достоинства у ребенка, как представителя своего народа. Это сложный и трудоемкий педагогический процесс, который требует постоянных усилий педагога, систематической и планомерной работы по формированию чувств и сознания детей, использования современных технологий патриотического воспитания. И я нашла свой, уникальный «инструмент» - «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» (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lapbook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) - сравнительно новое средство обучения, пришедшее в российское образование. В дословном переводе с английского «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» значит «наколенная книга». Его можно создавать как самим, подключая в оформление и сбор информации детей, родителей, так и использовать задумки, шаблоны коллег, которые развиваются в этом направлении. </w:t>
      </w:r>
    </w:p>
    <w:p w:rsidR="00661567" w:rsidRPr="00772E10" w:rsidRDefault="00661567" w:rsidP="0066156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отвечает требованиям ФГОС ДО к </w:t>
      </w:r>
      <w:proofErr w:type="gram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развивающей</w:t>
      </w:r>
      <w:proofErr w:type="gram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предметно-пространственной среде: </w:t>
      </w:r>
      <w:proofErr w:type="gram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информативен</w:t>
      </w:r>
      <w:proofErr w:type="gram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полифункционален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, способствует развитию творчества, воображения. Пригоден к использованию одновременно группой детей (в том числе с участием взрослого как играющего партнера); обладает дидактическими свойствами; является средством художественно-эстетического развития ребенка, приобщает его к миру искусства; его структура и содержание доступно детям дошкольного возраста; обеспечивает игровую, познавательную, исследовательскую и творческую активность всех воспитанников.</w:t>
      </w:r>
    </w:p>
    <w:p w:rsidR="00661567" w:rsidRPr="00772E10" w:rsidRDefault="00661567" w:rsidP="0066156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hAnsi="Times New Roman" w:cs="Times New Roman"/>
          <w:sz w:val="27"/>
          <w:szCs w:val="27"/>
        </w:rPr>
        <w:t xml:space="preserve">Так чем же </w:t>
      </w:r>
      <w:proofErr w:type="spellStart"/>
      <w:r w:rsidRPr="00772E10">
        <w:rPr>
          <w:rFonts w:ascii="Times New Roman" w:hAnsi="Times New Roman" w:cs="Times New Roman"/>
          <w:sz w:val="27"/>
          <w:szCs w:val="27"/>
        </w:rPr>
        <w:t>лэпбук</w:t>
      </w:r>
      <w:proofErr w:type="spellEnd"/>
      <w:r w:rsidRPr="00772E10">
        <w:rPr>
          <w:rFonts w:ascii="Times New Roman" w:hAnsi="Times New Roman" w:cs="Times New Roman"/>
          <w:sz w:val="27"/>
          <w:szCs w:val="27"/>
        </w:rPr>
        <w:t xml:space="preserve"> так </w:t>
      </w:r>
      <w:proofErr w:type="gramStart"/>
      <w:r w:rsidRPr="00772E10">
        <w:rPr>
          <w:rFonts w:ascii="Times New Roman" w:hAnsi="Times New Roman" w:cs="Times New Roman"/>
          <w:sz w:val="27"/>
          <w:szCs w:val="27"/>
        </w:rPr>
        <w:t>интересен</w:t>
      </w:r>
      <w:proofErr w:type="gramEnd"/>
      <w:r w:rsidRPr="00772E10">
        <w:rPr>
          <w:rFonts w:ascii="Times New Roman" w:hAnsi="Times New Roman" w:cs="Times New Roman"/>
          <w:sz w:val="27"/>
          <w:szCs w:val="27"/>
        </w:rPr>
        <w:t xml:space="preserve"> ребенку?</w:t>
      </w:r>
      <w:r w:rsidR="000D111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</w:t>
      </w:r>
      <w:bookmarkStart w:id="0" w:name="_GoBack"/>
      <w:bookmarkEnd w:id="0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лэпбуке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есть все необходимое для игр</w:t>
      </w:r>
      <w:proofErr w:type="gram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ы-</w:t>
      </w:r>
      <w:proofErr w:type="gramEnd"/>
      <w:r w:rsidRPr="00772E10">
        <w:rPr>
          <w:rFonts w:ascii="Times New Roman" w:hAnsi="Times New Roman" w:cs="Times New Roman"/>
          <w:sz w:val="27"/>
          <w:szCs w:val="27"/>
        </w:rPr>
        <w:t xml:space="preserve"> </w:t>
      </w: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раскладушки с кармашками простыми и фигурными, дверками,</w:t>
      </w:r>
      <w:r w:rsidRPr="00772E10">
        <w:rPr>
          <w:rFonts w:ascii="Times New Roman" w:hAnsi="Times New Roman" w:cs="Times New Roman"/>
          <w:sz w:val="27"/>
          <w:szCs w:val="27"/>
        </w:rPr>
        <w:t xml:space="preserve"> </w:t>
      </w: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гармошками, окошками, вкладками и мобильными деталями, в которых содержится материал на одну тему. Играя, дети учатся самостоятельно собирать и систематизировать познавательную информацию. Несмотря на кажущуюся простоту, в 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лэпбуке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содержатся все необходимые материалы по теме.</w:t>
      </w:r>
      <w:r w:rsidRPr="00772E10">
        <w:rPr>
          <w:rFonts w:ascii="Times New Roman" w:hAnsi="Times New Roman" w:cs="Times New Roman"/>
          <w:sz w:val="27"/>
          <w:szCs w:val="27"/>
        </w:rPr>
        <w:t xml:space="preserve"> </w:t>
      </w: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С одной стороны, он призван заинтересовать ребенка содержимым папки. А с другой стороны, это прекрасный способ подать всю имеющуюся информацию в компактной форме, закрепить определенную тему с малышами, понять сущность книжки, осуществить экспериментальную работу. Помимо просмотра тематического материала, можно создать проблемную ситуацию - поиска по картинке, сказке, стихотворению, пословице аналогичной игрушки или предмета, обыгрывания изделий, построек, как в индивидуальной, так  и  в  коллективной  деятельности.</w:t>
      </w:r>
    </w:p>
    <w:p w:rsidR="00661567" w:rsidRPr="00772E10" w:rsidRDefault="00661567" w:rsidP="00661567">
      <w:p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Тематика 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лэпбука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может быть совершенно любой, как и сложность. При её выборе можно опираться на  комплексно-тематическое планирование дошкольного учреждения, а также круг интересов и предпочтений детей. Практически в любом детском саду проходят такие тематические недели и мероприятия, как «Мой детский сад», «Наша Родина. Мой город», «Семья», «Профессии», «Наша Армия», «Космос», «Сказки» и др., в рамках которых решаются задачи по приобщению дошкольников к национальной культуре. На своих коррекционных занятиях много времени уделяю работе с языком, изучению слов, несущих в себе яркую выразительность, образность, эмоциональность. Поэтому первые 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лэпбуки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которые я применила в своей работе по данному направлению, </w:t>
      </w: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называются «Быт и традиции русского народа» (при его создании использовала шаблон Елены Кузнецовой), «Моя Россия», «Все профессии важны», в рамках которых решаются задачи по приобщению дошкольников к национальной культуре.</w:t>
      </w:r>
      <w:r w:rsidRPr="00772E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proofErr w:type="gram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Ведь, как отметил</w:t>
      </w:r>
      <w:r w:rsidRPr="00772E10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Н.А. Некрасов, «…Русские песни, предания, пословицы, ….. русские сказки - без сомнения, заслуживают большого внимания: они - память нашего давно минувшего, они - хранилище русской народности».</w:t>
      </w:r>
      <w:proofErr w:type="gram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Логопедическое занятие, проводимое по определенной теме помимо развития всех компонентов речи, способствует воспитанию нравственно-эстетических чувств дошколят. От желания и возможности логопеда зависит сюжетная основа занятий, которая может быть организована с использованием сказочных сюжетов, элементов фольклора, литературных персонажей, специально изготовленных пособий, например, </w:t>
      </w:r>
      <w:proofErr w:type="spellStart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>лэпбука</w:t>
      </w:r>
      <w:proofErr w:type="spellEnd"/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. </w:t>
      </w:r>
    </w:p>
    <w:p w:rsidR="00661567" w:rsidRPr="00772E10" w:rsidRDefault="00661567" w:rsidP="00661567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Изучая традиционные мужские и женские костюмы, русскую кухню, народные промыслы, предметы русского быта, музыкальные инструменты формируется любовь, уважение к своей нации, понимание своих национальных особенностей, толерантности, чувства уважения к другим народам, их традициям. </w:t>
      </w:r>
    </w:p>
    <w:p w:rsidR="00661567" w:rsidRPr="00772E10" w:rsidRDefault="00661567" w:rsidP="00661567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Благодаря работе над русскими народными пословицами, поговорками, прибаутками, небылицами, </w:t>
      </w:r>
      <w:proofErr w:type="spell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потешками</w:t>
      </w:r>
      <w:proofErr w:type="spell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закличками</w:t>
      </w:r>
      <w:proofErr w:type="spell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считалками, скороговорками дети учатся вслушиваться в слово, выражение, понимать и объяснять смысл. Таким образом, у ребят формируются установки нравственно-патриотического воспитания, обостряется внимание к окружающей действительности, развивается чувство юмора, вырабатывается правильная речь. </w:t>
      </w:r>
    </w:p>
    <w:p w:rsidR="00661567" w:rsidRPr="00772E10" w:rsidRDefault="00661567" w:rsidP="00661567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Обыгрывание сказок, рассказов, стихов, событий из </w:t>
      </w:r>
      <w:proofErr w:type="spell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лэпбука</w:t>
      </w:r>
      <w:proofErr w:type="spell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способствует развитию мыслительных процессов (анализа, синтеза, логического мышления, расширению и обогащению словарного запаса), в увлекательной и доступной для детей форме представляет окружающую жизнь, людей, их поступки, судьбы, чужие чувства, радости и горести, </w:t>
      </w:r>
      <w:proofErr w:type="gram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показывает к чему приводит</w:t>
      </w:r>
      <w:proofErr w:type="gram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тот или иной поступок. Незаметно для детей ведется работа по коррекции </w:t>
      </w:r>
      <w:proofErr w:type="spell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дислексии</w:t>
      </w:r>
      <w:proofErr w:type="spell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spell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дисграфии</w:t>
      </w:r>
      <w:proofErr w:type="spell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развитию связной речи. </w:t>
      </w:r>
    </w:p>
    <w:p w:rsidR="00661567" w:rsidRPr="00772E10" w:rsidRDefault="00661567" w:rsidP="00661567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Воспитать у </w:t>
      </w:r>
      <w:r w:rsidRPr="00772E1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дошкольников</w:t>
      </w: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 умение активно взаимодействовать со сверстниками и </w:t>
      </w:r>
      <w:r w:rsidRPr="00772E1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взрослыми</w:t>
      </w: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, участвовать в </w:t>
      </w:r>
      <w:r w:rsidRPr="00772E1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>совместной деятельности</w:t>
      </w: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через игру «Бумажные куклы и их костюмы», «Собери </w:t>
      </w:r>
      <w:proofErr w:type="spell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пазл</w:t>
      </w:r>
      <w:proofErr w:type="spell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образцу», «Кто первый сложит картинку». </w:t>
      </w:r>
    </w:p>
    <w:p w:rsidR="00661567" w:rsidRPr="00772E10" w:rsidRDefault="00661567" w:rsidP="00661567">
      <w:pPr>
        <w:pStyle w:val="a4"/>
        <w:numPr>
          <w:ilvl w:val="0"/>
          <w:numId w:val="1"/>
        </w:numPr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Немаловажная роль в духовно-нравственном развитии отводится совместной творческой работе родителей и детей. </w:t>
      </w:r>
      <w:r w:rsidRPr="00772E10">
        <w:rPr>
          <w:rFonts w:ascii="Times New Roman" w:eastAsia="Times New Roman" w:hAnsi="Times New Roman" w:cs="Times New Roman"/>
          <w:sz w:val="27"/>
          <w:szCs w:val="27"/>
          <w:bdr w:val="none" w:sz="0" w:space="0" w:color="auto" w:frame="1"/>
          <w:lang w:eastAsia="ru-RU"/>
        </w:rPr>
        <w:t xml:space="preserve">Огромную роль здесь играют речевые и православные праздники. Это яркая форма совместного семейного отдыха и приобщение к православной культуре и традициям своего народа, обогащение знаниями и общими переживаниями. </w:t>
      </w:r>
    </w:p>
    <w:p w:rsidR="00661567" w:rsidRPr="00772E10" w:rsidRDefault="00661567" w:rsidP="0066156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Применяя в своей практике </w:t>
      </w:r>
      <w:proofErr w:type="spell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лэпбук</w:t>
      </w:r>
      <w:proofErr w:type="spell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приобщению воспитанников к культуре и традиции народов России, увидела заинтересованность детей к изучению русской народной культуры,</w:t>
      </w:r>
      <w:r w:rsidRPr="00772E10">
        <w:rPr>
          <w:rFonts w:ascii="Times New Roman" w:hAnsi="Times New Roman" w:cs="Times New Roman"/>
          <w:sz w:val="27"/>
          <w:szCs w:val="27"/>
        </w:rPr>
        <w:t xml:space="preserve"> </w:t>
      </w: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осознание принадлежности к своему народу,</w:t>
      </w:r>
      <w:r w:rsidRPr="00772E10">
        <w:rPr>
          <w:rFonts w:ascii="Times New Roman" w:hAnsi="Times New Roman" w:cs="Times New Roman"/>
          <w:sz w:val="27"/>
          <w:szCs w:val="27"/>
        </w:rPr>
        <w:t xml:space="preserve"> </w:t>
      </w:r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бережное отношение к предметам быта, родному дому, семье, детскому саду, городу, природе родного края, произведениям народного творчества. Он является хорошим закрепительным материалом для ознакомления с истоками русских традиций, к </w:t>
      </w:r>
      <w:proofErr w:type="gramStart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>которому</w:t>
      </w:r>
      <w:proofErr w:type="gramEnd"/>
      <w:r w:rsidRPr="00772E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можно возвращаться вновь и вновь. Ведь «традиция — та часть нашего прошлого, которой мы помогаем перебраться в будущее».</w:t>
      </w:r>
    </w:p>
    <w:p w:rsidR="00661567" w:rsidRPr="00772E10" w:rsidRDefault="00661567" w:rsidP="00661567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  <w:shd w:val="clear" w:color="auto" w:fill="F5F4F1"/>
        </w:rPr>
      </w:pP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 уверенностью могу сказать, что мудрость нашего народа помогает нам воспитать в детях положительные человеческие качества. И в завершении хочется вспомнить слова </w:t>
      </w:r>
      <w:r w:rsidRPr="00772E10">
        <w:rPr>
          <w:rFonts w:ascii="Times New Roman" w:hAnsi="Times New Roman" w:cs="Times New Roman"/>
          <w:sz w:val="27"/>
          <w:szCs w:val="27"/>
          <w:shd w:val="clear" w:color="auto" w:fill="FFFFFF"/>
        </w:rPr>
        <w:lastRenderedPageBreak/>
        <w:t>Виссариона Григорьевича Белинского «Давайте детям больше и больше содержания общего, человеческого, мирового, но преимущественно старайтесь знакомить их с этим через родные и национальные явления».</w:t>
      </w:r>
    </w:p>
    <w:p w:rsidR="00661567" w:rsidRDefault="00661567" w:rsidP="00661567"/>
    <w:sectPr w:rsidR="00661567" w:rsidSect="00772E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A22D3"/>
    <w:multiLevelType w:val="hybridMultilevel"/>
    <w:tmpl w:val="6574A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24"/>
    <w:rsid w:val="000D111E"/>
    <w:rsid w:val="003657BC"/>
    <w:rsid w:val="00661567"/>
    <w:rsid w:val="00772E10"/>
    <w:rsid w:val="0096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567"/>
    <w:rPr>
      <w:b/>
      <w:bCs/>
    </w:rPr>
  </w:style>
  <w:style w:type="paragraph" w:styleId="a4">
    <w:name w:val="No Spacing"/>
    <w:uiPriority w:val="1"/>
    <w:qFormat/>
    <w:rsid w:val="006615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61567"/>
    <w:rPr>
      <w:b/>
      <w:bCs/>
    </w:rPr>
  </w:style>
  <w:style w:type="paragraph" w:styleId="a4">
    <w:name w:val="No Spacing"/>
    <w:uiPriority w:val="1"/>
    <w:qFormat/>
    <w:rsid w:val="006615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1034</Words>
  <Characters>5897</Characters>
  <Application>Microsoft Office Word</Application>
  <DocSecurity>0</DocSecurity>
  <Lines>49</Lines>
  <Paragraphs>13</Paragraphs>
  <ScaleCrop>false</ScaleCrop>
  <Company/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мбдоу-6</dc:creator>
  <cp:keywords/>
  <dc:description/>
  <cp:lastModifiedBy>мбдоу-6</cp:lastModifiedBy>
  <cp:revision>4</cp:revision>
  <dcterms:created xsi:type="dcterms:W3CDTF">2022-03-29T11:35:00Z</dcterms:created>
  <dcterms:modified xsi:type="dcterms:W3CDTF">2024-10-22T13:27:00Z</dcterms:modified>
</cp:coreProperties>
</file>