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15" w:rsidRDefault="00565B15" w:rsidP="00565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1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35 комбинированного вида</w:t>
      </w:r>
      <w:r w:rsidRPr="008E3B88">
        <w:rPr>
          <w:rFonts w:ascii="Times New Roman" w:hAnsi="Times New Roman" w:cs="Times New Roman"/>
          <w:b/>
          <w:sz w:val="28"/>
          <w:szCs w:val="28"/>
        </w:rPr>
        <w:t>»</w:t>
      </w:r>
    </w:p>
    <w:p w:rsidR="00565B15" w:rsidRDefault="00565B15" w:rsidP="00565B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Педагогический проект </w:t>
      </w:r>
    </w:p>
    <w:p w:rsidR="00565B15" w:rsidRPr="008558DA" w:rsidRDefault="00565B15" w:rsidP="00565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B88">
        <w:rPr>
          <w:rFonts w:ascii="Times New Roman" w:hAnsi="Times New Roman" w:cs="Times New Roman"/>
          <w:b/>
          <w:sz w:val="28"/>
          <w:szCs w:val="28"/>
        </w:rPr>
        <w:t>по</w:t>
      </w:r>
      <w:r w:rsidRPr="008558DA">
        <w:rPr>
          <w:rFonts w:ascii="Times New Roman" w:hAnsi="Times New Roman" w:cs="Times New Roman"/>
          <w:b/>
          <w:sz w:val="28"/>
          <w:szCs w:val="28"/>
        </w:rPr>
        <w:t xml:space="preserve"> гражданскому и духовно-нравственному воспитанию</w:t>
      </w:r>
    </w:p>
    <w:p w:rsidR="00565B15" w:rsidRPr="008558DA" w:rsidRDefault="00565B15" w:rsidP="00565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</w:t>
      </w:r>
      <w:r w:rsidRPr="008558DA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558DA">
        <w:rPr>
          <w:rFonts w:ascii="Times New Roman" w:hAnsi="Times New Roman" w:cs="Times New Roman"/>
          <w:b/>
          <w:sz w:val="28"/>
          <w:szCs w:val="28"/>
        </w:rPr>
        <w:t xml:space="preserve"> «Алапаевск: эхо военных лет»</w:t>
      </w:r>
    </w:p>
    <w:p w:rsidR="00565B15" w:rsidRDefault="00565B15" w:rsidP="00565B15">
      <w:pPr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Разработчик</w:t>
      </w:r>
      <w:r w:rsidRPr="008E3B88">
        <w:rPr>
          <w:rFonts w:ascii="Times New Roman" w:hAnsi="Times New Roman" w:cs="Times New Roman"/>
          <w:b/>
          <w:sz w:val="28"/>
          <w:szCs w:val="28"/>
        </w:rPr>
        <w:t>:</w:t>
      </w:r>
    </w:p>
    <w:p w:rsidR="00565B15" w:rsidRPr="008558DA" w:rsidRDefault="00565B15" w:rsidP="00565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8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у</w:t>
      </w:r>
      <w:r w:rsidRPr="008558DA">
        <w:rPr>
          <w:rFonts w:ascii="Times New Roman" w:hAnsi="Times New Roman" w:cs="Times New Roman"/>
          <w:sz w:val="28"/>
          <w:szCs w:val="28"/>
        </w:rPr>
        <w:t>читель-логопед, учитель-дефектолог</w:t>
      </w:r>
    </w:p>
    <w:p w:rsidR="00565B15" w:rsidRPr="008558DA" w:rsidRDefault="00565B15" w:rsidP="00565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558DA">
        <w:rPr>
          <w:rFonts w:ascii="Times New Roman" w:hAnsi="Times New Roman" w:cs="Times New Roman"/>
          <w:sz w:val="28"/>
          <w:szCs w:val="28"/>
        </w:rPr>
        <w:t>Скорнякова Ирина Александровна</w:t>
      </w:r>
    </w:p>
    <w:p w:rsidR="00565B15" w:rsidRDefault="00565B15" w:rsidP="0056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65B15" w:rsidRDefault="00565B15" w:rsidP="00565B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Алапаевск, 2024 </w:t>
      </w:r>
      <w:r w:rsidRPr="008E3B88">
        <w:rPr>
          <w:rFonts w:ascii="Times New Roman" w:hAnsi="Times New Roman" w:cs="Times New Roman"/>
          <w:sz w:val="28"/>
          <w:szCs w:val="28"/>
        </w:rPr>
        <w:t>г.</w:t>
      </w:r>
    </w:p>
    <w:p w:rsidR="00565B15" w:rsidRPr="00565B15" w:rsidRDefault="00565B15" w:rsidP="00565B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1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65B15" w:rsidRP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15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начинается с любви к той земле, на которой родился и живет маленький гражданин. Но просто любить родную землю недостаточно, необходимо знать ее историю, достопримечательности и героическое прошлое.</w:t>
      </w:r>
    </w:p>
    <w:p w:rsidR="00565B15" w:rsidRPr="00565B15" w:rsidRDefault="00565B15" w:rsidP="00292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15">
        <w:rPr>
          <w:rFonts w:ascii="Times New Roman" w:hAnsi="Times New Roman" w:cs="Times New Roman"/>
          <w:sz w:val="28"/>
          <w:szCs w:val="28"/>
        </w:rPr>
        <w:t xml:space="preserve">Военная история нашей страны полна героизма, истинного патриотизма, представлена уникальными личностями. Все это дает богатейший материал для </w:t>
      </w:r>
      <w:bookmarkStart w:id="0" w:name="_GoBack"/>
      <w:bookmarkEnd w:id="0"/>
      <w:r w:rsidRPr="00565B15">
        <w:rPr>
          <w:rFonts w:ascii="Times New Roman" w:hAnsi="Times New Roman" w:cs="Times New Roman"/>
          <w:sz w:val="28"/>
          <w:szCs w:val="28"/>
        </w:rPr>
        <w:t xml:space="preserve">духовно-нравственного воспитания детей. Следует отметить воспитательный потенциал героических страниц города Алапаевска, где солдаты и рядовые тыла плечом к плечу встали на борьбу с врагами. Жители нашего города от мала до </w:t>
      </w:r>
      <w:proofErr w:type="gramStart"/>
      <w:r w:rsidRPr="00565B15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565B15">
        <w:rPr>
          <w:rFonts w:ascii="Times New Roman" w:hAnsi="Times New Roman" w:cs="Times New Roman"/>
          <w:sz w:val="28"/>
          <w:szCs w:val="28"/>
        </w:rPr>
        <w:t xml:space="preserve"> сражались за малую Родину и победили благодаря вере в свои силы.</w:t>
      </w:r>
    </w:p>
    <w:p w:rsidR="00565B15" w:rsidRP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15">
        <w:rPr>
          <w:rFonts w:ascii="Times New Roman" w:hAnsi="Times New Roman" w:cs="Times New Roman"/>
          <w:b/>
          <w:sz w:val="28"/>
          <w:szCs w:val="28"/>
        </w:rPr>
        <w:t>Тема:</w:t>
      </w:r>
      <w:r w:rsidRPr="00565B15">
        <w:rPr>
          <w:rFonts w:ascii="Times New Roman" w:hAnsi="Times New Roman" w:cs="Times New Roman"/>
          <w:sz w:val="28"/>
          <w:szCs w:val="28"/>
        </w:rPr>
        <w:t xml:space="preserve"> «Алапаевск: эхо военных лет»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B15" w:rsidRP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15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565B15">
        <w:rPr>
          <w:rFonts w:ascii="Times New Roman" w:hAnsi="Times New Roman" w:cs="Times New Roman"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B15" w:rsidRP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15">
        <w:rPr>
          <w:rFonts w:ascii="Times New Roman" w:hAnsi="Times New Roman" w:cs="Times New Roman"/>
          <w:b/>
          <w:sz w:val="28"/>
          <w:szCs w:val="28"/>
        </w:rPr>
        <w:t>Цель:</w:t>
      </w:r>
      <w:r w:rsidRPr="00565B15">
        <w:rPr>
          <w:rFonts w:ascii="Times New Roman" w:hAnsi="Times New Roman" w:cs="Times New Roman"/>
          <w:sz w:val="28"/>
          <w:szCs w:val="28"/>
        </w:rPr>
        <w:t xml:space="preserve"> формирование патриотических чувств у детей старшего дошкольного возраста на основе ознакомления с героическим прошлым г. Алапаевска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B15" w:rsidRP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15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565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B15" w:rsidRP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15">
        <w:rPr>
          <w:rFonts w:ascii="Times New Roman" w:hAnsi="Times New Roman" w:cs="Times New Roman"/>
          <w:sz w:val="28"/>
          <w:szCs w:val="28"/>
        </w:rPr>
        <w:t>*познакомить детей с героическими страницами родного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B15" w:rsidRP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15">
        <w:rPr>
          <w:rFonts w:ascii="Times New Roman" w:hAnsi="Times New Roman" w:cs="Times New Roman"/>
          <w:sz w:val="28"/>
          <w:szCs w:val="28"/>
        </w:rPr>
        <w:t>*рассмотреть понятие «Город  трудовой доблести»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B15" w:rsidRP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15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565B15" w:rsidRP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15">
        <w:rPr>
          <w:rFonts w:ascii="Times New Roman" w:hAnsi="Times New Roman" w:cs="Times New Roman"/>
          <w:b/>
          <w:sz w:val="28"/>
          <w:szCs w:val="28"/>
        </w:rPr>
        <w:t>*</w:t>
      </w:r>
      <w:r w:rsidRPr="00565B15">
        <w:rPr>
          <w:rFonts w:ascii="Times New Roman" w:hAnsi="Times New Roman" w:cs="Times New Roman"/>
          <w:sz w:val="28"/>
          <w:szCs w:val="28"/>
        </w:rPr>
        <w:t>развивать у детей интерес к исследовательской работе, поиску, открытию новых имен, фактов и событий военного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B15" w:rsidRP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15">
        <w:rPr>
          <w:rFonts w:ascii="Times New Roman" w:hAnsi="Times New Roman" w:cs="Times New Roman"/>
          <w:b/>
          <w:sz w:val="28"/>
          <w:szCs w:val="28"/>
        </w:rPr>
        <w:t>*</w:t>
      </w:r>
      <w:r w:rsidRPr="00565B15">
        <w:rPr>
          <w:rFonts w:ascii="Times New Roman" w:hAnsi="Times New Roman" w:cs="Times New Roman"/>
          <w:sz w:val="28"/>
          <w:szCs w:val="28"/>
        </w:rPr>
        <w:t>развивать умение сотрудничать в процессе разнообразных культурных практик патриотической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B15" w:rsidRP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1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565B15" w:rsidRDefault="00565B15" w:rsidP="00565B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15">
        <w:rPr>
          <w:rFonts w:ascii="Times New Roman" w:hAnsi="Times New Roman" w:cs="Times New Roman"/>
          <w:sz w:val="28"/>
          <w:szCs w:val="28"/>
        </w:rPr>
        <w:t>*воспитывать у детей чувство глубокого уважения и благодарности к подвигу земляков-</w:t>
      </w:r>
      <w:proofErr w:type="spellStart"/>
      <w:r w:rsidRPr="00565B15">
        <w:rPr>
          <w:rFonts w:ascii="Times New Roman" w:hAnsi="Times New Roman" w:cs="Times New Roman"/>
          <w:sz w:val="28"/>
          <w:szCs w:val="28"/>
        </w:rPr>
        <w:t>алапаевцев.</w:t>
      </w:r>
      <w:proofErr w:type="spellEnd"/>
    </w:p>
    <w:p w:rsidR="00565B15" w:rsidRDefault="00565B15" w:rsidP="00565B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BE">
        <w:rPr>
          <w:rFonts w:ascii="Times New Roman" w:hAnsi="Times New Roman" w:cs="Times New Roman"/>
          <w:b/>
          <w:sz w:val="28"/>
          <w:szCs w:val="28"/>
        </w:rPr>
        <w:t>Способы реализации выбранного направления деятельности:</w:t>
      </w:r>
    </w:p>
    <w:p w:rsidR="00565B15" w:rsidRDefault="00565B15" w:rsidP="00565B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организация разных видов детской деятельности: познавательно-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исследовательская, игровая, двигательная, продуктивная, театрализованная, конструктивно-модельная, музыкальная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коммуникативная практика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B15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E655BE">
        <w:rPr>
          <w:rFonts w:ascii="Times New Roman" w:hAnsi="Times New Roman" w:cs="Times New Roman"/>
          <w:sz w:val="28"/>
          <w:szCs w:val="28"/>
        </w:rPr>
        <w:t>социоигровая</w:t>
      </w:r>
      <w:proofErr w:type="spellEnd"/>
      <w:r w:rsidRPr="00E655BE">
        <w:rPr>
          <w:rFonts w:ascii="Times New Roman" w:hAnsi="Times New Roman" w:cs="Times New Roman"/>
          <w:sz w:val="28"/>
          <w:szCs w:val="28"/>
        </w:rPr>
        <w:t xml:space="preserve"> практика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B15" w:rsidRPr="001A5924" w:rsidRDefault="00565B15" w:rsidP="0056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24">
        <w:rPr>
          <w:rFonts w:ascii="Times New Roman" w:hAnsi="Times New Roman" w:cs="Times New Roman"/>
          <w:sz w:val="28"/>
          <w:szCs w:val="28"/>
        </w:rPr>
        <w:t>*музейная практика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D08BB">
        <w:rPr>
          <w:rFonts w:ascii="Times New Roman" w:hAnsi="Times New Roman"/>
          <w:b/>
          <w:sz w:val="28"/>
          <w:szCs w:val="28"/>
          <w:lang w:eastAsia="ru-RU"/>
        </w:rPr>
        <w:t>Технологии: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технология исследовательского обучения</w:t>
      </w:r>
      <w:r w:rsidR="00C97CA8">
        <w:rPr>
          <w:rFonts w:ascii="Times New Roman" w:hAnsi="Times New Roman"/>
          <w:sz w:val="28"/>
          <w:szCs w:val="28"/>
          <w:lang w:eastAsia="ru-RU"/>
        </w:rPr>
        <w:t>;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технология проблемного обучения</w:t>
      </w:r>
      <w:r w:rsidR="00C97CA8">
        <w:rPr>
          <w:rFonts w:ascii="Times New Roman" w:hAnsi="Times New Roman"/>
          <w:sz w:val="28"/>
          <w:szCs w:val="28"/>
          <w:lang w:eastAsia="ru-RU"/>
        </w:rPr>
        <w:t>;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технология развития критического мышления</w:t>
      </w:r>
      <w:r w:rsidR="00C97CA8">
        <w:rPr>
          <w:rFonts w:ascii="Times New Roman" w:hAnsi="Times New Roman"/>
          <w:sz w:val="28"/>
          <w:szCs w:val="28"/>
          <w:lang w:eastAsia="ru-RU"/>
        </w:rPr>
        <w:t>;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информационно-коммуникационные технологии</w:t>
      </w:r>
      <w:r w:rsidR="00C97CA8">
        <w:rPr>
          <w:rFonts w:ascii="Times New Roman" w:hAnsi="Times New Roman"/>
          <w:sz w:val="28"/>
          <w:szCs w:val="28"/>
          <w:lang w:eastAsia="ru-RU"/>
        </w:rPr>
        <w:t>;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технология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Н.А.Коротковой</w:t>
      </w:r>
      <w:proofErr w:type="spellEnd"/>
      <w:r w:rsidR="00C97CA8">
        <w:rPr>
          <w:rFonts w:ascii="Times New Roman" w:hAnsi="Times New Roman"/>
          <w:sz w:val="28"/>
          <w:szCs w:val="28"/>
          <w:lang w:eastAsia="ru-RU"/>
        </w:rPr>
        <w:t>;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технология ТРИЗ</w:t>
      </w:r>
      <w:r w:rsidR="00C97CA8">
        <w:rPr>
          <w:rFonts w:ascii="Times New Roman" w:hAnsi="Times New Roman"/>
          <w:sz w:val="28"/>
          <w:szCs w:val="28"/>
          <w:lang w:eastAsia="ru-RU"/>
        </w:rPr>
        <w:t>.</w:t>
      </w:r>
    </w:p>
    <w:p w:rsidR="00565B15" w:rsidRPr="00235C8E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5C8E">
        <w:rPr>
          <w:rFonts w:ascii="Times New Roman" w:hAnsi="Times New Roman"/>
          <w:b/>
          <w:sz w:val="28"/>
          <w:szCs w:val="28"/>
          <w:lang w:eastAsia="ru-RU"/>
        </w:rPr>
        <w:t>Методы и приемы: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C8E">
        <w:rPr>
          <w:rFonts w:ascii="Times New Roman" w:hAnsi="Times New Roman"/>
          <w:i/>
          <w:sz w:val="28"/>
          <w:szCs w:val="28"/>
          <w:lang w:eastAsia="ru-RU"/>
        </w:rPr>
        <w:t xml:space="preserve">Наглядные: </w:t>
      </w:r>
      <w:r>
        <w:rPr>
          <w:rFonts w:ascii="Times New Roman" w:hAnsi="Times New Roman"/>
          <w:sz w:val="28"/>
          <w:szCs w:val="28"/>
          <w:lang w:eastAsia="ru-RU"/>
        </w:rPr>
        <w:t>презентации, рассматривание иллюстраций, фотогалерея, просмотр и обсуждение фильмов, виртуальные экскурсии, тематические выставки</w:t>
      </w:r>
      <w:r w:rsidR="00C97CA8">
        <w:rPr>
          <w:rFonts w:ascii="Times New Roman" w:hAnsi="Times New Roman"/>
          <w:sz w:val="28"/>
          <w:szCs w:val="28"/>
          <w:lang w:eastAsia="ru-RU"/>
        </w:rPr>
        <w:t>.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35C8E">
        <w:rPr>
          <w:rFonts w:ascii="Times New Roman" w:hAnsi="Times New Roman"/>
          <w:i/>
          <w:sz w:val="28"/>
          <w:szCs w:val="28"/>
          <w:lang w:eastAsia="ru-RU"/>
        </w:rPr>
        <w:t>Словесные: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13FA3">
        <w:rPr>
          <w:rFonts w:ascii="Times New Roman" w:hAnsi="Times New Roman"/>
          <w:sz w:val="28"/>
          <w:szCs w:val="28"/>
          <w:lang w:eastAsia="ru-RU"/>
        </w:rPr>
        <w:t>ситуативный разговор,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3FA3">
        <w:rPr>
          <w:rFonts w:ascii="Times New Roman" w:hAnsi="Times New Roman"/>
          <w:sz w:val="28"/>
          <w:szCs w:val="28"/>
          <w:lang w:eastAsia="ru-RU"/>
        </w:rPr>
        <w:t xml:space="preserve"> викторины, загадки, заучивание пословиц и поговорок,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3FA3">
        <w:rPr>
          <w:rFonts w:ascii="Times New Roman" w:hAnsi="Times New Roman"/>
          <w:sz w:val="28"/>
          <w:szCs w:val="28"/>
          <w:lang w:eastAsia="ru-RU"/>
        </w:rPr>
        <w:t>рассказывание по картине,</w:t>
      </w:r>
      <w:r>
        <w:rPr>
          <w:rFonts w:ascii="Times New Roman" w:hAnsi="Times New Roman"/>
          <w:sz w:val="28"/>
          <w:szCs w:val="28"/>
          <w:lang w:eastAsia="ru-RU"/>
        </w:rPr>
        <w:t xml:space="preserve"> чтение и обсуждение литературных произведений, нравственные беседы, объяснение, диалог, разъяснение,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C8E">
        <w:rPr>
          <w:rFonts w:ascii="Times New Roman" w:hAnsi="Times New Roman"/>
          <w:i/>
          <w:sz w:val="28"/>
          <w:szCs w:val="28"/>
          <w:lang w:eastAsia="ru-RU"/>
        </w:rPr>
        <w:t>Игровые: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подвижные игры, словесные игры, игры-соревнования, настольно-печатные игры, составление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пазлов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решение ребусов.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35C8E">
        <w:rPr>
          <w:rFonts w:ascii="Times New Roman" w:hAnsi="Times New Roman"/>
          <w:i/>
          <w:sz w:val="28"/>
          <w:szCs w:val="28"/>
          <w:lang w:eastAsia="ru-RU"/>
        </w:rPr>
        <w:t>Практические:</w:t>
      </w:r>
      <w:r>
        <w:rPr>
          <w:rFonts w:ascii="Times New Roman" w:hAnsi="Times New Roman"/>
          <w:sz w:val="28"/>
          <w:szCs w:val="28"/>
          <w:lang w:eastAsia="ru-RU"/>
        </w:rPr>
        <w:t xml:space="preserve"> рисование, моделирование, макетирование, коллекционирование, изготовление поделок, составление «реки времени», оформление вернисажа детского и взрослого творчества, работа с картой, создание мини-музея.</w:t>
      </w:r>
      <w:proofErr w:type="gramEnd"/>
    </w:p>
    <w:p w:rsidR="00565B15" w:rsidRPr="001B5702" w:rsidRDefault="00565B15" w:rsidP="00C97C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02">
        <w:rPr>
          <w:rFonts w:ascii="Times New Roman" w:hAnsi="Times New Roman"/>
          <w:i/>
          <w:sz w:val="28"/>
          <w:szCs w:val="28"/>
          <w:lang w:eastAsia="ru-RU"/>
        </w:rPr>
        <w:t>Стимулирование и мотивация: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постановка проблемных вопросов в течение совместной деятельности, проявление уважения к мнению каждого ребенка, его</w:t>
      </w:r>
      <w:r w:rsidRPr="00565B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личному выбору; эстетическое оформление демонстрационного материала, опора на личный опыт и умения детей, позитивная оценка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деятельности детей.</w:t>
      </w:r>
    </w:p>
    <w:p w:rsidR="00565B15" w:rsidRPr="00446D0B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411">
        <w:rPr>
          <w:rFonts w:ascii="Times New Roman" w:hAnsi="Times New Roman"/>
          <w:i/>
          <w:sz w:val="28"/>
          <w:szCs w:val="28"/>
          <w:lang w:eastAsia="ru-RU"/>
        </w:rPr>
        <w:t>Методы воздействия на эмоциональную сферу: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доброжелательное общение педагога с детьми, музыкальный фон при проведении развивающей образовательной ситуации, рефлексия, как возможность обозначения личной позиции ребенка.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B5306">
        <w:rPr>
          <w:rFonts w:ascii="Times New Roman" w:hAnsi="Times New Roman"/>
          <w:b/>
          <w:sz w:val="28"/>
          <w:szCs w:val="28"/>
          <w:lang w:eastAsia="ru-RU"/>
        </w:rPr>
        <w:t>Планируемый результат: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  <w:lang w:eastAsia="ru-RU"/>
        </w:rPr>
        <w:t>дети проявляют интерес к историческим фактам и военным событиям</w:t>
      </w:r>
      <w:r w:rsidR="00C97CA8">
        <w:rPr>
          <w:rFonts w:ascii="Times New Roman" w:hAnsi="Times New Roman"/>
          <w:sz w:val="28"/>
          <w:szCs w:val="28"/>
          <w:lang w:eastAsia="ru-RU"/>
        </w:rPr>
        <w:t>;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  <w:lang w:eastAsia="ru-RU"/>
        </w:rPr>
        <w:t>дети активно включаются в исследовательскую деятельность, коллекционирование, макетирование, создание мини-музея</w:t>
      </w:r>
      <w:r w:rsidR="00C97CA8">
        <w:rPr>
          <w:rFonts w:ascii="Times New Roman" w:hAnsi="Times New Roman"/>
          <w:sz w:val="28"/>
          <w:szCs w:val="28"/>
          <w:lang w:eastAsia="ru-RU"/>
        </w:rPr>
        <w:t>;</w:t>
      </w:r>
    </w:p>
    <w:p w:rsidR="00565B15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  <w:lang w:eastAsia="ru-RU"/>
        </w:rPr>
        <w:t>дети рассказывают о подвигах земляков-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алапаевцев</w:t>
      </w:r>
      <w:proofErr w:type="spellEnd"/>
      <w:r w:rsidR="00C97CA8">
        <w:rPr>
          <w:rFonts w:ascii="Times New Roman" w:hAnsi="Times New Roman"/>
          <w:sz w:val="28"/>
          <w:szCs w:val="28"/>
          <w:lang w:eastAsia="ru-RU"/>
        </w:rPr>
        <w:t>;</w:t>
      </w:r>
    </w:p>
    <w:p w:rsidR="00565B15" w:rsidRPr="00446D0B" w:rsidRDefault="00565B15" w:rsidP="00C97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*дети проявляют эмоциональную отзывчивость при участии в социально-значимых делах, отражают свои впечатления о военных событиях в разных видах деятельности</w:t>
      </w:r>
      <w:r w:rsidR="00C97CA8">
        <w:rPr>
          <w:rFonts w:ascii="Times New Roman" w:hAnsi="Times New Roman"/>
          <w:sz w:val="28"/>
          <w:szCs w:val="28"/>
          <w:lang w:eastAsia="ru-RU"/>
        </w:rPr>
        <w:t>.</w:t>
      </w:r>
    </w:p>
    <w:p w:rsidR="00565B15" w:rsidRPr="00D65E2A" w:rsidRDefault="00565B15" w:rsidP="00565B15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</w:p>
    <w:p w:rsidR="00565B15" w:rsidRPr="00D65E2A" w:rsidRDefault="00565B15" w:rsidP="00565B15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  <w:r w:rsidRPr="00D65E2A">
        <w:rPr>
          <w:rFonts w:ascii="Times New Roman" w:hAnsi="Times New Roman" w:cs="Times New Roman"/>
          <w:b/>
          <w:sz w:val="28"/>
          <w:szCs w:val="28"/>
        </w:rPr>
        <w:t>Технические ресурсы:</w:t>
      </w:r>
    </w:p>
    <w:p w:rsidR="00565B15" w:rsidRPr="00D65E2A" w:rsidRDefault="00565B15" w:rsidP="00565B15">
      <w:pPr>
        <w:tabs>
          <w:tab w:val="left" w:pos="3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E2A">
        <w:rPr>
          <w:rFonts w:ascii="Times New Roman" w:hAnsi="Times New Roman" w:cs="Times New Roman"/>
          <w:sz w:val="28"/>
          <w:szCs w:val="28"/>
        </w:rPr>
        <w:t>*Мультимедийное оборудование</w:t>
      </w:r>
    </w:p>
    <w:p w:rsidR="00565B15" w:rsidRPr="00D65E2A" w:rsidRDefault="00565B15" w:rsidP="00565B15">
      <w:pPr>
        <w:tabs>
          <w:tab w:val="left" w:pos="3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E2A">
        <w:rPr>
          <w:rFonts w:ascii="Times New Roman" w:hAnsi="Times New Roman" w:cs="Times New Roman"/>
          <w:sz w:val="28"/>
          <w:szCs w:val="28"/>
        </w:rPr>
        <w:t>*Музыкальный центр</w:t>
      </w:r>
    </w:p>
    <w:p w:rsidR="00565B15" w:rsidRPr="00D65E2A" w:rsidRDefault="00565B15" w:rsidP="00565B15">
      <w:pPr>
        <w:tabs>
          <w:tab w:val="left" w:pos="3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E2A">
        <w:rPr>
          <w:rFonts w:ascii="Times New Roman" w:hAnsi="Times New Roman" w:cs="Times New Roman"/>
          <w:sz w:val="28"/>
          <w:szCs w:val="28"/>
        </w:rPr>
        <w:t>*Фотоаппарат</w:t>
      </w:r>
    </w:p>
    <w:p w:rsidR="00565B15" w:rsidRPr="00D65E2A" w:rsidRDefault="00565B15" w:rsidP="00565B15">
      <w:pPr>
        <w:tabs>
          <w:tab w:val="left" w:pos="3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E2A">
        <w:rPr>
          <w:rFonts w:ascii="Times New Roman" w:hAnsi="Times New Roman" w:cs="Times New Roman"/>
          <w:sz w:val="28"/>
          <w:szCs w:val="28"/>
        </w:rPr>
        <w:t>*Ноутбук</w:t>
      </w:r>
    </w:p>
    <w:p w:rsidR="00565B15" w:rsidRPr="00D65E2A" w:rsidRDefault="00565B15" w:rsidP="00565B15">
      <w:pPr>
        <w:tabs>
          <w:tab w:val="left" w:pos="3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E2A">
        <w:rPr>
          <w:rFonts w:ascii="Times New Roman" w:hAnsi="Times New Roman" w:cs="Times New Roman"/>
          <w:sz w:val="28"/>
          <w:szCs w:val="28"/>
        </w:rPr>
        <w:t>*Принтер</w:t>
      </w:r>
    </w:p>
    <w:p w:rsidR="00565B15" w:rsidRPr="00D65E2A" w:rsidRDefault="00565B15" w:rsidP="00565B15">
      <w:pPr>
        <w:tabs>
          <w:tab w:val="left" w:pos="32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E2A">
        <w:rPr>
          <w:rFonts w:ascii="Times New Roman" w:hAnsi="Times New Roman" w:cs="Times New Roman"/>
          <w:b/>
          <w:sz w:val="28"/>
          <w:szCs w:val="28"/>
        </w:rPr>
        <w:t>Методические ресурсы:</w:t>
      </w:r>
    </w:p>
    <w:p w:rsidR="00565B15" w:rsidRPr="00D65E2A" w:rsidRDefault="00565B15" w:rsidP="00565B15">
      <w:pPr>
        <w:tabs>
          <w:tab w:val="left" w:pos="3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E2A">
        <w:rPr>
          <w:rFonts w:ascii="Times New Roman" w:hAnsi="Times New Roman" w:cs="Times New Roman"/>
          <w:sz w:val="28"/>
          <w:szCs w:val="28"/>
        </w:rPr>
        <w:t>*Комплекс методик по организации и пров</w:t>
      </w:r>
      <w:r>
        <w:rPr>
          <w:rFonts w:ascii="Times New Roman" w:hAnsi="Times New Roman" w:cs="Times New Roman"/>
          <w:sz w:val="28"/>
          <w:szCs w:val="28"/>
        </w:rPr>
        <w:t xml:space="preserve">едению мероприятий патриотической </w:t>
      </w:r>
      <w:r w:rsidRPr="00D65E2A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C97CA8">
        <w:rPr>
          <w:rFonts w:ascii="Times New Roman" w:hAnsi="Times New Roman" w:cs="Times New Roman"/>
          <w:sz w:val="28"/>
          <w:szCs w:val="28"/>
        </w:rPr>
        <w:t>.</w:t>
      </w:r>
    </w:p>
    <w:p w:rsidR="00565B15" w:rsidRPr="00D65E2A" w:rsidRDefault="00565B15" w:rsidP="00565B15">
      <w:pPr>
        <w:tabs>
          <w:tab w:val="left" w:pos="3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E2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Парциальная программа «Растим патриотов России</w:t>
      </w:r>
      <w:r w:rsidRPr="00D65E2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(Коротовских Н.Л.</w:t>
      </w:r>
      <w:r w:rsidRPr="00D65E2A">
        <w:rPr>
          <w:rFonts w:ascii="Times New Roman" w:hAnsi="Times New Roman" w:cs="Times New Roman"/>
          <w:sz w:val="28"/>
          <w:szCs w:val="28"/>
        </w:rPr>
        <w:t>)</w:t>
      </w:r>
      <w:r w:rsidR="00C97CA8">
        <w:rPr>
          <w:rFonts w:ascii="Times New Roman" w:hAnsi="Times New Roman" w:cs="Times New Roman"/>
          <w:sz w:val="28"/>
          <w:szCs w:val="28"/>
        </w:rPr>
        <w:t>.</w:t>
      </w:r>
    </w:p>
    <w:p w:rsidR="00565B15" w:rsidRDefault="00565B15" w:rsidP="00565B15">
      <w:pPr>
        <w:tabs>
          <w:tab w:val="left" w:pos="3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E2A">
        <w:rPr>
          <w:rFonts w:ascii="Times New Roman" w:hAnsi="Times New Roman" w:cs="Times New Roman"/>
          <w:i/>
          <w:sz w:val="28"/>
          <w:szCs w:val="28"/>
        </w:rPr>
        <w:t>*</w:t>
      </w:r>
      <w:r w:rsidRPr="00D65E2A">
        <w:rPr>
          <w:rFonts w:ascii="Times New Roman" w:hAnsi="Times New Roman" w:cs="Times New Roman"/>
          <w:sz w:val="28"/>
          <w:szCs w:val="28"/>
        </w:rPr>
        <w:t>Научно-познавательная и методическая литература:</w:t>
      </w:r>
    </w:p>
    <w:p w:rsidR="00565B15" w:rsidRPr="00C97CA8" w:rsidRDefault="00C97CA8" w:rsidP="00C97CA8">
      <w:pPr>
        <w:widowControl w:val="0"/>
        <w:tabs>
          <w:tab w:val="left" w:pos="3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B15" w:rsidRPr="00C97CA8">
        <w:rPr>
          <w:rFonts w:ascii="Times New Roman" w:hAnsi="Times New Roman" w:cs="Times New Roman"/>
          <w:sz w:val="28"/>
          <w:szCs w:val="28"/>
        </w:rPr>
        <w:t xml:space="preserve">Коротовских Н.Л. Патриотическое воспитание дошкольников в рамках ФГОС </w:t>
      </w:r>
      <w:proofErr w:type="gramStart"/>
      <w:r w:rsidR="00565B15" w:rsidRPr="00C97C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65B15" w:rsidRPr="00C97CA8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565B15" w:rsidRPr="00C97CA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565B15" w:rsidRPr="00C97CA8">
        <w:rPr>
          <w:rFonts w:ascii="Times New Roman" w:hAnsi="Times New Roman" w:cs="Times New Roman"/>
          <w:sz w:val="28"/>
          <w:szCs w:val="28"/>
        </w:rPr>
        <w:t>ООО «Издательство «Детство-Пресс», 2016. – 288с.</w:t>
      </w:r>
    </w:p>
    <w:p w:rsidR="00565B15" w:rsidRPr="00C97CA8" w:rsidRDefault="00C97CA8" w:rsidP="00C97CA8">
      <w:pPr>
        <w:widowControl w:val="0"/>
        <w:tabs>
          <w:tab w:val="left" w:pos="3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B15" w:rsidRPr="00C97CA8">
        <w:rPr>
          <w:rFonts w:ascii="Times New Roman" w:hAnsi="Times New Roman" w:cs="Times New Roman"/>
          <w:sz w:val="28"/>
          <w:szCs w:val="28"/>
        </w:rPr>
        <w:t>Леонова Н.Н. Живая память России. Нравственно-патриотическое воспитание дошкольников. - СПб</w:t>
      </w:r>
      <w:proofErr w:type="gramStart"/>
      <w:r w:rsidR="00565B15" w:rsidRPr="00C97CA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565B15" w:rsidRPr="00C97CA8"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</w:t>
      </w:r>
      <w:r w:rsidR="00565B15" w:rsidRPr="00C97CA8">
        <w:rPr>
          <w:rFonts w:ascii="Times New Roman" w:hAnsi="Times New Roman" w:cs="Times New Roman"/>
          <w:sz w:val="28"/>
          <w:szCs w:val="28"/>
        </w:rPr>
        <w:lastRenderedPageBreak/>
        <w:t>2013. – 96с.</w:t>
      </w:r>
    </w:p>
    <w:p w:rsidR="00565B15" w:rsidRPr="00C97CA8" w:rsidRDefault="00565B15" w:rsidP="00C97C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CA8">
        <w:rPr>
          <w:rFonts w:ascii="Times New Roman" w:hAnsi="Times New Roman" w:cs="Times New Roman"/>
          <w:b/>
          <w:sz w:val="28"/>
          <w:szCs w:val="28"/>
        </w:rPr>
        <w:t>Информационные  ресурсы:</w:t>
      </w:r>
    </w:p>
    <w:p w:rsidR="00565B15" w:rsidRPr="00565B15" w:rsidRDefault="00565B15" w:rsidP="00C97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15">
        <w:rPr>
          <w:rFonts w:ascii="Times New Roman" w:hAnsi="Times New Roman" w:cs="Times New Roman"/>
          <w:sz w:val="28"/>
          <w:szCs w:val="28"/>
        </w:rPr>
        <w:t>*Документальный фильм «Мальчики мужали в труде»</w:t>
      </w:r>
    </w:p>
    <w:p w:rsidR="00C97CA8" w:rsidRPr="00C97CA8" w:rsidRDefault="00565B15" w:rsidP="00C97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15">
        <w:rPr>
          <w:rFonts w:ascii="Times New Roman" w:hAnsi="Times New Roman" w:cs="Times New Roman"/>
          <w:sz w:val="28"/>
          <w:szCs w:val="28"/>
        </w:rPr>
        <w:t>*Презентация «</w:t>
      </w:r>
      <w:proofErr w:type="spellStart"/>
      <w:r w:rsidRPr="00565B15">
        <w:rPr>
          <w:rFonts w:ascii="Times New Roman" w:hAnsi="Times New Roman" w:cs="Times New Roman"/>
          <w:sz w:val="28"/>
          <w:szCs w:val="28"/>
        </w:rPr>
        <w:t>Алапаевцы</w:t>
      </w:r>
      <w:proofErr w:type="spellEnd"/>
      <w:r w:rsidRPr="00565B15">
        <w:rPr>
          <w:rFonts w:ascii="Times New Roman" w:hAnsi="Times New Roman" w:cs="Times New Roman"/>
          <w:sz w:val="28"/>
          <w:szCs w:val="28"/>
        </w:rPr>
        <w:t xml:space="preserve"> – участники Курской битвы»</w:t>
      </w:r>
    </w:p>
    <w:p w:rsidR="00C97CA8" w:rsidRDefault="00C97CA8" w:rsidP="00C97CA8">
      <w:pPr>
        <w:widowControl w:val="0"/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15" w:rsidRPr="00565B15" w:rsidRDefault="00565B15" w:rsidP="00C97CA8">
      <w:pPr>
        <w:widowControl w:val="0"/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15">
        <w:rPr>
          <w:rFonts w:ascii="Times New Roman" w:hAnsi="Times New Roman" w:cs="Times New Roman"/>
          <w:b/>
          <w:sz w:val="28"/>
          <w:szCs w:val="28"/>
        </w:rPr>
        <w:t>Взаимодействие с субъектами образовательного сообщества</w:t>
      </w:r>
    </w:p>
    <w:tbl>
      <w:tblPr>
        <w:tblStyle w:val="a4"/>
        <w:tblpPr w:leftFromText="180" w:rightFromText="180" w:vertAnchor="text" w:horzAnchor="margin" w:tblpXSpec="center" w:tblpY="607"/>
        <w:tblW w:w="9356" w:type="dxa"/>
        <w:tblLook w:val="04A0" w:firstRow="1" w:lastRow="0" w:firstColumn="1" w:lastColumn="0" w:noHBand="0" w:noVBand="1"/>
      </w:tblPr>
      <w:tblGrid>
        <w:gridCol w:w="4615"/>
        <w:gridCol w:w="4947"/>
      </w:tblGrid>
      <w:tr w:rsidR="00565B15" w:rsidRPr="00565B15" w:rsidTr="00E6788E">
        <w:tc>
          <w:tcPr>
            <w:tcW w:w="4537" w:type="dxa"/>
          </w:tcPr>
          <w:p w:rsidR="00565B15" w:rsidRPr="00565B15" w:rsidRDefault="00565B15" w:rsidP="00C97CA8">
            <w:pPr>
              <w:widowControl w:val="0"/>
              <w:tabs>
                <w:tab w:val="left" w:pos="322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партнёры</w:t>
            </w:r>
          </w:p>
        </w:tc>
        <w:tc>
          <w:tcPr>
            <w:tcW w:w="4819" w:type="dxa"/>
          </w:tcPr>
          <w:p w:rsidR="00565B15" w:rsidRPr="00565B15" w:rsidRDefault="00565B15" w:rsidP="00C97CA8">
            <w:pPr>
              <w:widowControl w:val="0"/>
              <w:tabs>
                <w:tab w:val="left" w:pos="322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взаимодействия</w:t>
            </w:r>
          </w:p>
        </w:tc>
      </w:tr>
      <w:tr w:rsidR="00565B15" w:rsidRPr="00565B15" w:rsidTr="00E6788E">
        <w:tc>
          <w:tcPr>
            <w:tcW w:w="4537" w:type="dxa"/>
          </w:tcPr>
          <w:p w:rsidR="00565B15" w:rsidRPr="00565B15" w:rsidRDefault="00565B15" w:rsidP="00C97CA8">
            <w:pPr>
              <w:widowControl w:val="0"/>
              <w:numPr>
                <w:ilvl w:val="0"/>
                <w:numId w:val="2"/>
              </w:numPr>
              <w:tabs>
                <w:tab w:val="left" w:pos="3225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А.С. Пушкина</w:t>
            </w:r>
          </w:p>
          <w:p w:rsidR="00565B15" w:rsidRPr="00565B15" w:rsidRDefault="00565B15" w:rsidP="00C97CA8">
            <w:pPr>
              <w:widowControl w:val="0"/>
              <w:numPr>
                <w:ilvl w:val="0"/>
                <w:numId w:val="2"/>
              </w:numPr>
              <w:tabs>
                <w:tab w:val="left" w:pos="3225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клуб «Звезда»</w:t>
            </w:r>
          </w:p>
          <w:p w:rsidR="00565B15" w:rsidRPr="00565B15" w:rsidRDefault="00565B15" w:rsidP="00C97CA8">
            <w:pPr>
              <w:widowControl w:val="0"/>
              <w:numPr>
                <w:ilvl w:val="0"/>
                <w:numId w:val="2"/>
              </w:numPr>
              <w:tabs>
                <w:tab w:val="left" w:pos="3225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4819" w:type="dxa"/>
          </w:tcPr>
          <w:p w:rsidR="00565B15" w:rsidRPr="00565B15" w:rsidRDefault="00565B15" w:rsidP="00C97CA8">
            <w:pPr>
              <w:widowControl w:val="0"/>
              <w:numPr>
                <w:ilvl w:val="0"/>
                <w:numId w:val="3"/>
              </w:numPr>
              <w:tabs>
                <w:tab w:val="left" w:pos="3225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Интерактивные игровые программы</w:t>
            </w:r>
          </w:p>
          <w:p w:rsidR="00565B15" w:rsidRPr="00565B15" w:rsidRDefault="00565B15" w:rsidP="00C97CA8">
            <w:pPr>
              <w:widowControl w:val="0"/>
              <w:numPr>
                <w:ilvl w:val="0"/>
                <w:numId w:val="3"/>
              </w:numPr>
              <w:tabs>
                <w:tab w:val="left" w:pos="3225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565B15" w:rsidRPr="00565B15" w:rsidRDefault="00565B15" w:rsidP="00C97CA8">
            <w:pPr>
              <w:widowControl w:val="0"/>
              <w:numPr>
                <w:ilvl w:val="0"/>
                <w:numId w:val="3"/>
              </w:numPr>
              <w:tabs>
                <w:tab w:val="left" w:pos="3225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</w:t>
            </w:r>
          </w:p>
          <w:p w:rsidR="00565B15" w:rsidRPr="00565B15" w:rsidRDefault="00565B15" w:rsidP="00C97CA8">
            <w:pPr>
              <w:widowControl w:val="0"/>
              <w:numPr>
                <w:ilvl w:val="0"/>
                <w:numId w:val="3"/>
              </w:numPr>
              <w:tabs>
                <w:tab w:val="left" w:pos="3225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Творческие конкурсы</w:t>
            </w:r>
          </w:p>
          <w:p w:rsidR="00565B15" w:rsidRPr="00565B15" w:rsidRDefault="00565B15" w:rsidP="00C97CA8">
            <w:pPr>
              <w:widowControl w:val="0"/>
              <w:numPr>
                <w:ilvl w:val="0"/>
                <w:numId w:val="3"/>
              </w:numPr>
              <w:tabs>
                <w:tab w:val="left" w:pos="3225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  <w:p w:rsidR="00565B15" w:rsidRPr="00565B15" w:rsidRDefault="00565B15" w:rsidP="00C97CA8">
            <w:pPr>
              <w:widowControl w:val="0"/>
              <w:numPr>
                <w:ilvl w:val="0"/>
                <w:numId w:val="3"/>
              </w:numPr>
              <w:tabs>
                <w:tab w:val="left" w:pos="3225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Литературные гостиные</w:t>
            </w:r>
          </w:p>
          <w:p w:rsidR="00565B15" w:rsidRPr="00565B15" w:rsidRDefault="00565B15" w:rsidP="00C97CA8">
            <w:pPr>
              <w:widowControl w:val="0"/>
              <w:numPr>
                <w:ilvl w:val="0"/>
                <w:numId w:val="3"/>
              </w:numPr>
              <w:tabs>
                <w:tab w:val="left" w:pos="3225"/>
              </w:tabs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Социально-ориентированные акции</w:t>
            </w:r>
          </w:p>
        </w:tc>
      </w:tr>
    </w:tbl>
    <w:p w:rsidR="00C97CA8" w:rsidRDefault="00C97CA8" w:rsidP="00565B15">
      <w:pPr>
        <w:tabs>
          <w:tab w:val="left" w:pos="32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CA8" w:rsidRDefault="00C97CA8" w:rsidP="00565B15">
      <w:pPr>
        <w:tabs>
          <w:tab w:val="left" w:pos="32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B15" w:rsidRPr="00565B15" w:rsidRDefault="00565B15" w:rsidP="00565B15">
      <w:pPr>
        <w:tabs>
          <w:tab w:val="left" w:pos="32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B15">
        <w:rPr>
          <w:rFonts w:ascii="Times New Roman" w:hAnsi="Times New Roman" w:cs="Times New Roman"/>
          <w:b/>
          <w:bCs/>
          <w:sz w:val="28"/>
          <w:szCs w:val="28"/>
        </w:rPr>
        <w:t>Оценочная система достижения результатов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23"/>
        <w:gridCol w:w="5399"/>
      </w:tblGrid>
      <w:tr w:rsidR="00565B15" w:rsidRPr="00565B15" w:rsidTr="00E6788E">
        <w:tc>
          <w:tcPr>
            <w:tcW w:w="3923" w:type="dxa"/>
          </w:tcPr>
          <w:p w:rsidR="00565B15" w:rsidRPr="00565B15" w:rsidRDefault="00565B15" w:rsidP="00C97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</w:rPr>
              <w:t>Критерии</w:t>
            </w:r>
          </w:p>
        </w:tc>
        <w:tc>
          <w:tcPr>
            <w:tcW w:w="5399" w:type="dxa"/>
          </w:tcPr>
          <w:p w:rsidR="00565B15" w:rsidRPr="00565B15" w:rsidRDefault="00565B15" w:rsidP="00C97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</w:rPr>
              <w:t xml:space="preserve"> Составляющие образованности воспитанников</w:t>
            </w:r>
          </w:p>
        </w:tc>
      </w:tr>
      <w:tr w:rsidR="00565B15" w:rsidRPr="00565B15" w:rsidTr="00E6788E">
        <w:tc>
          <w:tcPr>
            <w:tcW w:w="3923" w:type="dxa"/>
          </w:tcPr>
          <w:p w:rsidR="00565B15" w:rsidRPr="00565B15" w:rsidRDefault="00565B15" w:rsidP="00C97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</w:rPr>
              <w:t>Информационно-познавательный критерий</w:t>
            </w:r>
          </w:p>
        </w:tc>
        <w:tc>
          <w:tcPr>
            <w:tcW w:w="5399" w:type="dxa"/>
          </w:tcPr>
          <w:p w:rsidR="00565B15" w:rsidRPr="00565B15" w:rsidRDefault="00565B15" w:rsidP="00C97CA8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65B15">
              <w:rPr>
                <w:rFonts w:ascii="Times New Roman" w:hAnsi="Times New Roman" w:cs="Times New Roman"/>
                <w:sz w:val="28"/>
              </w:rPr>
              <w:t>осведомлённость детей об исторических событиях военного времени</w:t>
            </w:r>
          </w:p>
          <w:p w:rsidR="00565B15" w:rsidRPr="00565B15" w:rsidRDefault="00565B15" w:rsidP="00C97CA8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65B15">
              <w:rPr>
                <w:rFonts w:ascii="Times New Roman" w:hAnsi="Times New Roman" w:cs="Times New Roman"/>
                <w:sz w:val="28"/>
              </w:rPr>
              <w:t>осознание необходимости уважительного  отношения к национальной памяти</w:t>
            </w:r>
          </w:p>
        </w:tc>
      </w:tr>
      <w:tr w:rsidR="00565B15" w:rsidRPr="00565B15" w:rsidTr="00E6788E">
        <w:tc>
          <w:tcPr>
            <w:tcW w:w="3923" w:type="dxa"/>
          </w:tcPr>
          <w:p w:rsidR="00565B15" w:rsidRPr="00565B15" w:rsidRDefault="00565B15" w:rsidP="00C97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</w:rPr>
              <w:t>Эмоционально-ценностный критерий</w:t>
            </w:r>
          </w:p>
        </w:tc>
        <w:tc>
          <w:tcPr>
            <w:tcW w:w="5399" w:type="dxa"/>
          </w:tcPr>
          <w:p w:rsidR="00565B15" w:rsidRPr="00565B15" w:rsidRDefault="00565B15" w:rsidP="00C97CA8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65B15">
              <w:rPr>
                <w:rFonts w:ascii="Times New Roman" w:hAnsi="Times New Roman" w:cs="Times New Roman"/>
                <w:sz w:val="28"/>
              </w:rPr>
              <w:t>устойчивый, эмоционально-окрашенный интерес к стойкости, доблести и мужеству земляков-</w:t>
            </w:r>
            <w:proofErr w:type="spellStart"/>
            <w:r w:rsidRPr="00565B15">
              <w:rPr>
                <w:rFonts w:ascii="Times New Roman" w:hAnsi="Times New Roman" w:cs="Times New Roman"/>
                <w:sz w:val="28"/>
              </w:rPr>
              <w:t>алапаевцев</w:t>
            </w:r>
            <w:proofErr w:type="spellEnd"/>
          </w:p>
          <w:p w:rsidR="00565B15" w:rsidRPr="00565B15" w:rsidRDefault="00565B15" w:rsidP="00C97CA8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65B15">
              <w:rPr>
                <w:rFonts w:ascii="Times New Roman" w:hAnsi="Times New Roman" w:cs="Times New Roman"/>
                <w:sz w:val="28"/>
              </w:rPr>
              <w:t>проявление этнического чувства принадлежности к своему народу</w:t>
            </w:r>
          </w:p>
        </w:tc>
      </w:tr>
      <w:tr w:rsidR="00565B15" w:rsidRPr="00565B15" w:rsidTr="00E6788E">
        <w:tc>
          <w:tcPr>
            <w:tcW w:w="3923" w:type="dxa"/>
          </w:tcPr>
          <w:p w:rsidR="00565B15" w:rsidRPr="00565B15" w:rsidRDefault="00565B15" w:rsidP="00C97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</w:rPr>
              <w:t>Действенно-практический критерий</w:t>
            </w:r>
          </w:p>
        </w:tc>
        <w:tc>
          <w:tcPr>
            <w:tcW w:w="5399" w:type="dxa"/>
          </w:tcPr>
          <w:p w:rsidR="00565B15" w:rsidRPr="00565B15" w:rsidRDefault="00565B15" w:rsidP="00C97C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65B15">
              <w:rPr>
                <w:rFonts w:ascii="Times New Roman" w:hAnsi="Times New Roman" w:cs="Times New Roman"/>
                <w:sz w:val="28"/>
              </w:rPr>
              <w:t>проявление инициативы в выражении своих впечатлений в различных видах деятельности</w:t>
            </w:r>
          </w:p>
          <w:p w:rsidR="00565B15" w:rsidRPr="00565B15" w:rsidRDefault="00565B15" w:rsidP="00C97CA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65B15">
              <w:rPr>
                <w:rFonts w:ascii="Times New Roman" w:hAnsi="Times New Roman" w:cs="Times New Roman"/>
                <w:sz w:val="28"/>
              </w:rPr>
              <w:t>участие детей в социально-ориентированных акциях</w:t>
            </w:r>
          </w:p>
        </w:tc>
      </w:tr>
    </w:tbl>
    <w:p w:rsidR="00C97CA8" w:rsidRDefault="00C97CA8" w:rsidP="00C97CA8">
      <w:pPr>
        <w:spacing w:after="0" w:line="360" w:lineRule="auto"/>
      </w:pPr>
    </w:p>
    <w:p w:rsidR="00565B15" w:rsidRPr="00565B15" w:rsidRDefault="00565B15" w:rsidP="00C97CA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65B15">
        <w:rPr>
          <w:rFonts w:ascii="Times New Roman" w:hAnsi="Times New Roman" w:cs="Times New Roman"/>
          <w:b/>
          <w:sz w:val="28"/>
        </w:rPr>
        <w:t>Методы оценивания:</w:t>
      </w:r>
    </w:p>
    <w:p w:rsidR="00565B15" w:rsidRPr="00565B15" w:rsidRDefault="00565B15" w:rsidP="00565B1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565B15">
        <w:rPr>
          <w:rFonts w:ascii="Times New Roman" w:hAnsi="Times New Roman" w:cs="Times New Roman"/>
          <w:sz w:val="28"/>
        </w:rPr>
        <w:t>наблюдение</w:t>
      </w:r>
      <w:r w:rsidR="00C97CA8">
        <w:rPr>
          <w:rFonts w:ascii="Times New Roman" w:hAnsi="Times New Roman" w:cs="Times New Roman"/>
          <w:sz w:val="28"/>
        </w:rPr>
        <w:t>;</w:t>
      </w:r>
    </w:p>
    <w:p w:rsidR="00C97CA8" w:rsidRDefault="00565B15" w:rsidP="00C97CA8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565B15">
        <w:rPr>
          <w:rFonts w:ascii="Times New Roman" w:hAnsi="Times New Roman" w:cs="Times New Roman"/>
          <w:sz w:val="28"/>
        </w:rPr>
        <w:t>беседы</w:t>
      </w:r>
      <w:r w:rsidR="00C97CA8">
        <w:rPr>
          <w:rFonts w:ascii="Times New Roman" w:hAnsi="Times New Roman" w:cs="Times New Roman"/>
          <w:sz w:val="28"/>
        </w:rPr>
        <w:t>;</w:t>
      </w:r>
    </w:p>
    <w:p w:rsidR="00565B15" w:rsidRPr="00565B15" w:rsidRDefault="00565B15" w:rsidP="00C97CA8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C97CA8">
        <w:rPr>
          <w:rFonts w:ascii="Times New Roman" w:hAnsi="Times New Roman" w:cs="Times New Roman"/>
          <w:sz w:val="28"/>
        </w:rPr>
        <w:t>анализ продуктов детской деятельности</w:t>
      </w:r>
      <w:r w:rsidR="00C97CA8">
        <w:rPr>
          <w:rFonts w:ascii="Times New Roman" w:hAnsi="Times New Roman" w:cs="Times New Roman"/>
          <w:sz w:val="28"/>
        </w:rPr>
        <w:t>.</w:t>
      </w:r>
    </w:p>
    <w:p w:rsidR="00565B15" w:rsidRPr="00C97CA8" w:rsidRDefault="00565B15" w:rsidP="00565B1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реализации </w:t>
      </w:r>
    </w:p>
    <w:tbl>
      <w:tblPr>
        <w:tblStyle w:val="2"/>
        <w:tblW w:w="0" w:type="auto"/>
        <w:tblInd w:w="-601" w:type="dxa"/>
        <w:tblLook w:val="04A0" w:firstRow="1" w:lastRow="0" w:firstColumn="1" w:lastColumn="0" w:noHBand="0" w:noVBand="1"/>
      </w:tblPr>
      <w:tblGrid>
        <w:gridCol w:w="3226"/>
        <w:gridCol w:w="4923"/>
        <w:gridCol w:w="2023"/>
      </w:tblGrid>
      <w:tr w:rsidR="00565B15" w:rsidRPr="00565B15" w:rsidTr="00E6788E">
        <w:tc>
          <w:tcPr>
            <w:tcW w:w="3226" w:type="dxa"/>
          </w:tcPr>
          <w:p w:rsidR="00565B15" w:rsidRPr="00565B15" w:rsidRDefault="00565B15" w:rsidP="00565B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923" w:type="dxa"/>
          </w:tcPr>
          <w:p w:rsidR="00565B15" w:rsidRPr="00565B15" w:rsidRDefault="00565B15" w:rsidP="00565B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23" w:type="dxa"/>
          </w:tcPr>
          <w:p w:rsidR="00565B15" w:rsidRPr="00565B15" w:rsidRDefault="00565B15" w:rsidP="00565B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65B15" w:rsidRPr="00565B15" w:rsidTr="00E6788E">
        <w:tc>
          <w:tcPr>
            <w:tcW w:w="3226" w:type="dxa"/>
          </w:tcPr>
          <w:p w:rsidR="00565B15" w:rsidRPr="00565B15" w:rsidRDefault="00565B15" w:rsidP="00C97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</w:rPr>
              <w:t>Информационно-подготовительный</w:t>
            </w:r>
          </w:p>
        </w:tc>
        <w:tc>
          <w:tcPr>
            <w:tcW w:w="4923" w:type="dxa"/>
          </w:tcPr>
          <w:p w:rsidR="00565B15" w:rsidRPr="00565B15" w:rsidRDefault="00565B15" w:rsidP="00565B1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анализ ресурсного обеспечения</w:t>
            </w:r>
          </w:p>
          <w:p w:rsidR="00565B15" w:rsidRPr="00565B15" w:rsidRDefault="00565B15" w:rsidP="00565B1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обсуждение целей и задач совместно с участниками</w:t>
            </w:r>
          </w:p>
          <w:p w:rsidR="00565B15" w:rsidRPr="00565B15" w:rsidRDefault="00565B15" w:rsidP="00565B1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составление системной паутинки</w:t>
            </w:r>
          </w:p>
          <w:p w:rsidR="00565B15" w:rsidRPr="00565B15" w:rsidRDefault="00565B15" w:rsidP="00565B1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«Банка идей»    </w:t>
            </w:r>
          </w:p>
          <w:p w:rsidR="00565B15" w:rsidRPr="00565B15" w:rsidRDefault="00565B15" w:rsidP="00565B15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 xml:space="preserve">(методы и формы организации детско-взрослой деятельности)       </w:t>
            </w:r>
          </w:p>
        </w:tc>
        <w:tc>
          <w:tcPr>
            <w:tcW w:w="2023" w:type="dxa"/>
          </w:tcPr>
          <w:p w:rsidR="00565B15" w:rsidRPr="00565B15" w:rsidRDefault="00C97CA8" w:rsidP="0056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5B15" w:rsidRPr="00565B15" w:rsidTr="00E6788E">
        <w:tc>
          <w:tcPr>
            <w:tcW w:w="3226" w:type="dxa"/>
          </w:tcPr>
          <w:p w:rsidR="00565B15" w:rsidRPr="00565B15" w:rsidRDefault="00565B15" w:rsidP="00C97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  <w:p w:rsidR="00565B15" w:rsidRPr="00565B15" w:rsidRDefault="00565B15" w:rsidP="00C97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(практический)</w:t>
            </w:r>
          </w:p>
        </w:tc>
        <w:tc>
          <w:tcPr>
            <w:tcW w:w="4923" w:type="dxa"/>
          </w:tcPr>
          <w:p w:rsidR="00565B15" w:rsidRPr="00565B15" w:rsidRDefault="00565B15" w:rsidP="00565B1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внедрение в образовательный процесс технологий, форм, методов и приёмов патриотического воспитания детей</w:t>
            </w:r>
          </w:p>
          <w:p w:rsidR="00565B15" w:rsidRPr="00565B15" w:rsidRDefault="00565B15" w:rsidP="00565B1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разработка дидактического сопровождения (беседы, игры, виртуальные экскурсии, презентации и т.д.)</w:t>
            </w:r>
          </w:p>
          <w:p w:rsidR="00565B15" w:rsidRPr="00565B15" w:rsidRDefault="00565B15" w:rsidP="00565B1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создание мини-музея               «Тыл – фронту!»</w:t>
            </w:r>
          </w:p>
        </w:tc>
        <w:tc>
          <w:tcPr>
            <w:tcW w:w="2023" w:type="dxa"/>
          </w:tcPr>
          <w:p w:rsidR="00565B15" w:rsidRPr="00565B15" w:rsidRDefault="00C97CA8" w:rsidP="0056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565B15" w:rsidRPr="00565B15" w:rsidTr="00E6788E">
        <w:tc>
          <w:tcPr>
            <w:tcW w:w="3226" w:type="dxa"/>
          </w:tcPr>
          <w:p w:rsidR="00565B15" w:rsidRPr="00565B15" w:rsidRDefault="00565B15" w:rsidP="00565B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4923" w:type="dxa"/>
          </w:tcPr>
          <w:p w:rsidR="00565B15" w:rsidRPr="00565B15" w:rsidRDefault="00565B15" w:rsidP="00565B15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систематизация и обобщение результатов воспитательной работы</w:t>
            </w:r>
          </w:p>
          <w:p w:rsidR="00565B15" w:rsidRPr="00565B15" w:rsidRDefault="00565B15" w:rsidP="00565B1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проведение познавательной программы «Алапаевск: страницы военной истории»</w:t>
            </w:r>
          </w:p>
          <w:p w:rsidR="00565B15" w:rsidRPr="00565B15" w:rsidRDefault="00565B15" w:rsidP="00565B15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sz w:val="28"/>
                <w:szCs w:val="28"/>
              </w:rPr>
              <w:t>презентация продуктов детско-взрослой деятельности</w:t>
            </w:r>
          </w:p>
        </w:tc>
        <w:tc>
          <w:tcPr>
            <w:tcW w:w="2023" w:type="dxa"/>
          </w:tcPr>
          <w:p w:rsidR="00565B15" w:rsidRPr="00565B15" w:rsidRDefault="00C97CA8" w:rsidP="0056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65B15" w:rsidRDefault="00565B15" w:rsidP="00C9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B15" w:rsidRDefault="00565B15" w:rsidP="00C97CA8">
      <w:pPr>
        <w:tabs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15">
        <w:rPr>
          <w:rFonts w:ascii="Times New Roman" w:hAnsi="Times New Roman" w:cs="Times New Roman"/>
          <w:b/>
          <w:sz w:val="28"/>
          <w:szCs w:val="28"/>
        </w:rPr>
        <w:t>Система воспитательной работы</w:t>
      </w:r>
    </w:p>
    <w:p w:rsidR="00C97CA8" w:rsidRPr="00565B15" w:rsidRDefault="00C97CA8" w:rsidP="00C97CA8">
      <w:pPr>
        <w:tabs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065" w:type="dxa"/>
        <w:tblInd w:w="-743" w:type="dxa"/>
        <w:tblLook w:val="04A0" w:firstRow="1" w:lastRow="0" w:firstColumn="1" w:lastColumn="0" w:noHBand="0" w:noVBand="1"/>
      </w:tblPr>
      <w:tblGrid>
        <w:gridCol w:w="2539"/>
        <w:gridCol w:w="3437"/>
        <w:gridCol w:w="4089"/>
      </w:tblGrid>
      <w:tr w:rsidR="00565B15" w:rsidRPr="00565B15" w:rsidTr="00E6788E">
        <w:tc>
          <w:tcPr>
            <w:tcW w:w="2539" w:type="dxa"/>
          </w:tcPr>
          <w:p w:rsidR="00565B15" w:rsidRPr="00565B15" w:rsidRDefault="00565B15" w:rsidP="00C96C3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Образовательная</w:t>
            </w:r>
          </w:p>
          <w:p w:rsidR="00565B15" w:rsidRPr="00565B15" w:rsidRDefault="00565B15" w:rsidP="00C96C38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область</w:t>
            </w:r>
          </w:p>
        </w:tc>
        <w:tc>
          <w:tcPr>
            <w:tcW w:w="3437" w:type="dxa"/>
          </w:tcPr>
          <w:p w:rsidR="00565B15" w:rsidRPr="00565B15" w:rsidRDefault="00565B15" w:rsidP="00C96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Вид деятельности</w:t>
            </w:r>
          </w:p>
        </w:tc>
        <w:tc>
          <w:tcPr>
            <w:tcW w:w="4089" w:type="dxa"/>
          </w:tcPr>
          <w:p w:rsidR="00565B15" w:rsidRPr="00565B15" w:rsidRDefault="00565B15" w:rsidP="00C96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Методы и формы организации совместной детско-взрослой деятельности</w:t>
            </w:r>
          </w:p>
        </w:tc>
      </w:tr>
      <w:tr w:rsidR="00565B15" w:rsidRPr="00565B15" w:rsidTr="00E6788E">
        <w:tc>
          <w:tcPr>
            <w:tcW w:w="2539" w:type="dxa"/>
          </w:tcPr>
          <w:p w:rsidR="00565B15" w:rsidRPr="00565B15" w:rsidRDefault="00565B15" w:rsidP="0029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3437" w:type="dxa"/>
          </w:tcPr>
          <w:p w:rsidR="00565B15" w:rsidRPr="00565B15" w:rsidRDefault="00565B15" w:rsidP="00C96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4089" w:type="dxa"/>
          </w:tcPr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Сюжетно-ролевая игра 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«Рядовые тыла»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Настольно-печатные  игры:</w:t>
            </w:r>
          </w:p>
          <w:p w:rsidR="00565B15" w:rsidRPr="00565B15" w:rsidRDefault="00565B15" w:rsidP="00292598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«Узнай памятные места г.Алапаевска»</w:t>
            </w:r>
          </w:p>
          <w:p w:rsidR="00565B15" w:rsidRPr="00565B15" w:rsidRDefault="00565B15" w:rsidP="00292598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«Назови военную продукцию заводов»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* 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Дидактические игры :</w:t>
            </w:r>
          </w:p>
          <w:p w:rsidR="00565B15" w:rsidRPr="00565B15" w:rsidRDefault="00565B15" w:rsidP="00292598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«Дневник Победы»</w:t>
            </w:r>
          </w:p>
          <w:p w:rsidR="00565B15" w:rsidRPr="00565B15" w:rsidRDefault="00565B15" w:rsidP="00292598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«Военные страницы города»</w:t>
            </w:r>
          </w:p>
          <w:p w:rsidR="00565B15" w:rsidRPr="00565B15" w:rsidRDefault="00565B15" w:rsidP="00292598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«Установи соответствие» (здания и военные события)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* 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Игра-инсценировка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«Все для фронта, все для Победы!»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* 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Игра-путешествие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«Эх, дороги фронтовые!»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Игра-моделирование 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«Сталевары трудового фронта»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Квиз-игра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«Этих дней не смолкнет слава!»</w:t>
            </w:r>
          </w:p>
        </w:tc>
      </w:tr>
      <w:tr w:rsidR="00565B15" w:rsidRPr="00565B15" w:rsidTr="00E6788E">
        <w:tc>
          <w:tcPr>
            <w:tcW w:w="2539" w:type="dxa"/>
          </w:tcPr>
          <w:p w:rsidR="00565B15" w:rsidRPr="00565B15" w:rsidRDefault="00565B15" w:rsidP="00292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437" w:type="dxa"/>
          </w:tcPr>
          <w:p w:rsidR="00565B15" w:rsidRPr="00565B15" w:rsidRDefault="00565B15" w:rsidP="00292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089" w:type="dxa"/>
          </w:tcPr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 xml:space="preserve">*Мини-музей 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«Тыл – фронту!»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* 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Составление пазлов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«Аллея славы» (памятники и обелиски г.Алапаевска)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Путешествие по реке времени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«История АМЗ: героическое прошлое и настоящее»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* 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Познавательная беседа :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«Бессмертный подвиг алапаевцев»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* 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Отгадывание ребусов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«Война в цифрах»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 xml:space="preserve">Викторина 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«От Урала до Праги»</w:t>
            </w:r>
          </w:p>
          <w:p w:rsidR="00565B15" w:rsidRPr="00565B15" w:rsidRDefault="00565B15" w:rsidP="00C96C38">
            <w:pPr>
              <w:contextualSpacing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Презентация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«Мы воевали: как женщины спасали тыл»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 xml:space="preserve">Исследование 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«Улицы Победы»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Составление интеллект-карты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«Герои трудовой славы»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 xml:space="preserve">Просмотр и обсуждение совместно с родителями 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документального фильма «Подвиг тружеников тыла»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Оформление стенда боевой славы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«Героям-алапаевцам посвящается…»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Встреча с ветераном войны и труда Чечулиным Н.В.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Экскурсия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на улицу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героя Советского Союза Харлова А.Г.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 xml:space="preserve">Экскурсия к мемориальной доске 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в честь героя Советского Союза Харлова А.Г.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Фотолетопись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«Живые строки войны» (письма алапаевцев-участников ВОВ)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Книга памяти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«Алапаевцы в составе УДТК»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Фотогалерея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«Маленькие герои больших побед»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Выставка-экспозиция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«Здания города-память военных лет»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Челлендж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«Помним! Гордимся! Наследуем!»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Адвент-календарь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«Алапаевск – хроника военных лет»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Составление кластера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«Заводы Алапаевска: братство фронта и тыла»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t>Экскурсия в музей истории АМЗ:</w:t>
            </w:r>
            <w:r w:rsidRPr="00565B15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экспозиция «Алапаевск в годы войны»</w:t>
            </w:r>
          </w:p>
        </w:tc>
      </w:tr>
      <w:tr w:rsidR="00565B15" w:rsidRPr="00565B15" w:rsidTr="00E6788E">
        <w:tc>
          <w:tcPr>
            <w:tcW w:w="2539" w:type="dxa"/>
          </w:tcPr>
          <w:p w:rsidR="00565B15" w:rsidRPr="00565B15" w:rsidRDefault="00565B15" w:rsidP="00292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437" w:type="dxa"/>
          </w:tcPr>
          <w:p w:rsidR="00565B15" w:rsidRPr="00565B15" w:rsidRDefault="00565B15" w:rsidP="00292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089" w:type="dxa"/>
          </w:tcPr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* 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Словесные  игры:</w:t>
            </w:r>
          </w:p>
          <w:p w:rsidR="00565B15" w:rsidRPr="00565B15" w:rsidRDefault="00565B15" w:rsidP="00C96C38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«Кто больше назовет алапаевцев-героев Советского Союза»</w:t>
            </w:r>
          </w:p>
          <w:p w:rsidR="00565B15" w:rsidRPr="00565B15" w:rsidRDefault="00565B15" w:rsidP="00C96C38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«Узнай героя по описанию»</w:t>
            </w:r>
          </w:p>
          <w:p w:rsidR="00565B15" w:rsidRPr="00565B15" w:rsidRDefault="00565B15" w:rsidP="00C96C38">
            <w:pPr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Ситуативный разговор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</w:t>
            </w:r>
          </w:p>
          <w:p w:rsidR="00565B15" w:rsidRPr="00565B15" w:rsidRDefault="00565B15" w:rsidP="00C96C38">
            <w:pPr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«Урал-опорный край державы»</w:t>
            </w:r>
          </w:p>
          <w:p w:rsidR="00565B15" w:rsidRPr="00565B15" w:rsidRDefault="00565B15" w:rsidP="00C96C38">
            <w:pPr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Творческое рассказывание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</w:t>
            </w:r>
          </w:p>
          <w:p w:rsidR="00565B15" w:rsidRPr="00565B15" w:rsidRDefault="00565B15" w:rsidP="00C96C38">
            <w:pPr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«Трудовая Победа»</w:t>
            </w:r>
          </w:p>
          <w:p w:rsidR="00565B15" w:rsidRPr="00565B15" w:rsidRDefault="00565B15" w:rsidP="00C96C38">
            <w:pPr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 xml:space="preserve">Отгадывание загадок 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о военной технике</w:t>
            </w:r>
          </w:p>
          <w:p w:rsidR="00565B15" w:rsidRPr="00565B15" w:rsidRDefault="00565B15" w:rsidP="00C96C38">
            <w:pPr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 xml:space="preserve">Заучивание пословиц и поговорок о смелости, отваге, 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lastRenderedPageBreak/>
              <w:t>мужестве</w:t>
            </w:r>
          </w:p>
        </w:tc>
      </w:tr>
      <w:tr w:rsidR="00565B15" w:rsidRPr="00565B15" w:rsidTr="00E6788E">
        <w:trPr>
          <w:trHeight w:val="415"/>
        </w:trPr>
        <w:tc>
          <w:tcPr>
            <w:tcW w:w="2539" w:type="dxa"/>
            <w:vMerge w:val="restart"/>
          </w:tcPr>
          <w:p w:rsidR="00565B15" w:rsidRPr="00565B15" w:rsidRDefault="00565B15" w:rsidP="00292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437" w:type="dxa"/>
          </w:tcPr>
          <w:p w:rsidR="00565B15" w:rsidRPr="00565B15" w:rsidRDefault="00565B15" w:rsidP="00292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</w:t>
            </w:r>
          </w:p>
        </w:tc>
        <w:tc>
          <w:tcPr>
            <w:tcW w:w="4089" w:type="dxa"/>
          </w:tcPr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Творческий конкурс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«Уральская рать»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* 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Рисование :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«Алапаевск в годы войны»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Аппликация: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«На страже Родины»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 xml:space="preserve">Создание коллективного панно 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«Танковая колонна «Алапаевский рабочий» идет в бой»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Конструирование военной техники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Создание макета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памятника труженикам тыла «Алапаевск-фронту»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Панорама военной техники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«Навстречу Победе»</w:t>
            </w:r>
          </w:p>
        </w:tc>
      </w:tr>
      <w:tr w:rsidR="00565B15" w:rsidRPr="00565B15" w:rsidTr="00E6788E">
        <w:trPr>
          <w:trHeight w:val="495"/>
        </w:trPr>
        <w:tc>
          <w:tcPr>
            <w:tcW w:w="2539" w:type="dxa"/>
            <w:vMerge/>
          </w:tcPr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7" w:type="dxa"/>
          </w:tcPr>
          <w:p w:rsidR="00565B15" w:rsidRPr="00565B15" w:rsidRDefault="00565B15" w:rsidP="00292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</w:t>
            </w:r>
          </w:p>
        </w:tc>
        <w:tc>
          <w:tcPr>
            <w:tcW w:w="4089" w:type="dxa"/>
          </w:tcPr>
          <w:p w:rsidR="00565B15" w:rsidRPr="00565B15" w:rsidRDefault="00565B15" w:rsidP="00C96C38">
            <w:pPr>
              <w:ind w:left="-14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Литературно-музыкальная гостиная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</w:t>
            </w:r>
          </w:p>
          <w:p w:rsidR="00565B15" w:rsidRPr="00565B15" w:rsidRDefault="00565B15" w:rsidP="00C96C38">
            <w:pPr>
              <w:ind w:left="-14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«Алапаевские поэты: память военных лет»</w:t>
            </w:r>
          </w:p>
          <w:p w:rsidR="00565B15" w:rsidRPr="00565B15" w:rsidRDefault="00565B15" w:rsidP="00C96C38">
            <w:pPr>
              <w:ind w:left="-14"/>
              <w:contextualSpacing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* 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Слушание  песен об Алапаевске</w:t>
            </w:r>
          </w:p>
        </w:tc>
      </w:tr>
      <w:tr w:rsidR="00565B15" w:rsidRPr="00565B15" w:rsidTr="00E6788E">
        <w:trPr>
          <w:trHeight w:val="495"/>
        </w:trPr>
        <w:tc>
          <w:tcPr>
            <w:tcW w:w="2539" w:type="dxa"/>
          </w:tcPr>
          <w:p w:rsidR="00565B15" w:rsidRPr="00565B15" w:rsidRDefault="00565B15" w:rsidP="00292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437" w:type="dxa"/>
          </w:tcPr>
          <w:p w:rsidR="00565B15" w:rsidRPr="00565B15" w:rsidRDefault="00565B15" w:rsidP="00292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15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4089" w:type="dxa"/>
          </w:tcPr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t xml:space="preserve">* 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 xml:space="preserve">Подвижные игра 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«Собери посылку солдату»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 xml:space="preserve">Спортивный досуг 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«Трудно в учении-легко в бою»</w:t>
            </w:r>
          </w:p>
          <w:p w:rsidR="00565B15" w:rsidRPr="00565B15" w:rsidRDefault="00565B15" w:rsidP="00C96C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*</w:t>
            </w:r>
            <w:r w:rsidRPr="00565B15"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w:t>Ира-соревнование</w:t>
            </w:r>
            <w:r w:rsidRPr="00565B15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«Боевое задание»</w:t>
            </w:r>
          </w:p>
        </w:tc>
      </w:tr>
    </w:tbl>
    <w:p w:rsidR="00565B15" w:rsidRPr="00565B15" w:rsidRDefault="00565B15" w:rsidP="00565B15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B15" w:rsidRPr="00565B15" w:rsidRDefault="00565B15" w:rsidP="00565B15">
      <w:pPr>
        <w:tabs>
          <w:tab w:val="left" w:pos="2940"/>
        </w:tabs>
        <w:spacing w:line="240" w:lineRule="auto"/>
        <w:ind w:left="-851"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5B15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565B15" w:rsidRPr="00565B15" w:rsidRDefault="00565B15" w:rsidP="00565B15">
      <w:pPr>
        <w:tabs>
          <w:tab w:val="left" w:pos="2940"/>
        </w:tabs>
        <w:spacing w:line="240" w:lineRule="auto"/>
        <w:ind w:left="-851"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65B15" w:rsidRDefault="00565B15" w:rsidP="00565B15"/>
    <w:sectPr w:rsidR="00565B15" w:rsidSect="00565B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62" w:rsidRDefault="00EF0E62" w:rsidP="00565B15">
      <w:pPr>
        <w:spacing w:after="0" w:line="240" w:lineRule="auto"/>
      </w:pPr>
      <w:r>
        <w:separator/>
      </w:r>
    </w:p>
  </w:endnote>
  <w:endnote w:type="continuationSeparator" w:id="0">
    <w:p w:rsidR="00EF0E62" w:rsidRDefault="00EF0E62" w:rsidP="0056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266954"/>
      <w:docPartObj>
        <w:docPartGallery w:val="Page Numbers (Bottom of Page)"/>
        <w:docPartUnique/>
      </w:docPartObj>
    </w:sdtPr>
    <w:sdtContent>
      <w:p w:rsidR="00565B15" w:rsidRDefault="00565B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598">
          <w:rPr>
            <w:noProof/>
          </w:rPr>
          <w:t>9</w:t>
        </w:r>
        <w:r>
          <w:fldChar w:fldCharType="end"/>
        </w:r>
      </w:p>
    </w:sdtContent>
  </w:sdt>
  <w:p w:rsidR="00565B15" w:rsidRDefault="00565B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62" w:rsidRDefault="00EF0E62" w:rsidP="00565B15">
      <w:pPr>
        <w:spacing w:after="0" w:line="240" w:lineRule="auto"/>
      </w:pPr>
      <w:r>
        <w:separator/>
      </w:r>
    </w:p>
  </w:footnote>
  <w:footnote w:type="continuationSeparator" w:id="0">
    <w:p w:rsidR="00EF0E62" w:rsidRDefault="00EF0E62" w:rsidP="0056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5pt;height:11.5pt" o:bullet="t">
        <v:imagedata r:id="rId1" o:title="msoDCA6"/>
      </v:shape>
    </w:pict>
  </w:numPicBullet>
  <w:abstractNum w:abstractNumId="0">
    <w:nsid w:val="005732E8"/>
    <w:multiLevelType w:val="hybridMultilevel"/>
    <w:tmpl w:val="2AEC1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FBD"/>
    <w:multiLevelType w:val="hybridMultilevel"/>
    <w:tmpl w:val="4C3E8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8332F"/>
    <w:multiLevelType w:val="hybridMultilevel"/>
    <w:tmpl w:val="7EA63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61D03"/>
    <w:multiLevelType w:val="hybridMultilevel"/>
    <w:tmpl w:val="7A5C7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B0B1A"/>
    <w:multiLevelType w:val="hybridMultilevel"/>
    <w:tmpl w:val="0DBEB4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37578"/>
    <w:multiLevelType w:val="hybridMultilevel"/>
    <w:tmpl w:val="A1CA29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27738"/>
    <w:multiLevelType w:val="hybridMultilevel"/>
    <w:tmpl w:val="DE3EA1B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0721652"/>
    <w:multiLevelType w:val="hybridMultilevel"/>
    <w:tmpl w:val="E09C6AB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6553499"/>
    <w:multiLevelType w:val="hybridMultilevel"/>
    <w:tmpl w:val="325075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24116"/>
    <w:multiLevelType w:val="hybridMultilevel"/>
    <w:tmpl w:val="09B26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679EA"/>
    <w:multiLevelType w:val="hybridMultilevel"/>
    <w:tmpl w:val="E3F0067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29875A7"/>
    <w:multiLevelType w:val="hybridMultilevel"/>
    <w:tmpl w:val="36CC9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6598E"/>
    <w:multiLevelType w:val="hybridMultilevel"/>
    <w:tmpl w:val="E3A60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CA"/>
    <w:rsid w:val="00292598"/>
    <w:rsid w:val="002D702C"/>
    <w:rsid w:val="00565B15"/>
    <w:rsid w:val="006D357A"/>
    <w:rsid w:val="00C96C38"/>
    <w:rsid w:val="00C97CA8"/>
    <w:rsid w:val="00EA4ECA"/>
    <w:rsid w:val="00E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15"/>
    <w:pPr>
      <w:ind w:left="720"/>
      <w:contextualSpacing/>
    </w:pPr>
  </w:style>
  <w:style w:type="table" w:styleId="a4">
    <w:name w:val="Table Grid"/>
    <w:basedOn w:val="a1"/>
    <w:uiPriority w:val="59"/>
    <w:rsid w:val="0056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6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B1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5B15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56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56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5B15"/>
  </w:style>
  <w:style w:type="paragraph" w:styleId="aa">
    <w:name w:val="footer"/>
    <w:basedOn w:val="a"/>
    <w:link w:val="ab"/>
    <w:uiPriority w:val="99"/>
    <w:unhideWhenUsed/>
    <w:rsid w:val="0056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5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15"/>
    <w:pPr>
      <w:ind w:left="720"/>
      <w:contextualSpacing/>
    </w:pPr>
  </w:style>
  <w:style w:type="table" w:styleId="a4">
    <w:name w:val="Table Grid"/>
    <w:basedOn w:val="a1"/>
    <w:uiPriority w:val="59"/>
    <w:rsid w:val="0056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6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B1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5B15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56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56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5B15"/>
  </w:style>
  <w:style w:type="paragraph" w:styleId="aa">
    <w:name w:val="footer"/>
    <w:basedOn w:val="a"/>
    <w:link w:val="ab"/>
    <w:uiPriority w:val="99"/>
    <w:unhideWhenUsed/>
    <w:rsid w:val="0056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2024-04-29T06:11:00Z</dcterms:created>
  <dcterms:modified xsi:type="dcterms:W3CDTF">2024-04-29T07:27:00Z</dcterms:modified>
</cp:coreProperties>
</file>