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240" w:after="120"/>
        <w:jc w:val="center"/>
        <w:rPr/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 xml:space="preserve">РОЛЬ ИНФОРМАЦИОННОЙ БЕЗОПАСНОСТИ В ОБРАЗОВАТЕЛЬНОМ ПРОЦЕССЕ: ПЕДАГОГИЧЕСКИЕ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>ОСНОВЫ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 xml:space="preserve"> ДЛЯ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4"/>
          <w:szCs w:val="24"/>
          <w:lang w:val="ru-RU" w:eastAsia="en-US" w:bidi="ar-SA"/>
        </w:rPr>
        <w:t xml:space="preserve"> ЗАЩИТЫ ДАННЫХ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tabs>
          <w:tab w:val="clear" w:pos="708"/>
          <w:tab w:val="left" w:pos="709" w:leader="none"/>
        </w:tabs>
        <w:suppressAutoHyphens w:val="true"/>
        <w:spacing w:lineRule="auto" w:line="240" w:before="0" w:after="0"/>
        <w:jc w:val="right"/>
        <w:rPr>
          <w:rFonts w:ascii="Times New Roman" w:hAnsi="Times New Roman" w:eastAsia="Times New Roman"/>
          <w:color w:val="00000A"/>
          <w:sz w:val="24"/>
          <w:szCs w:val="24"/>
          <w:lang w:eastAsia="ar-SA"/>
        </w:rPr>
      </w:pPr>
      <w:r>
        <w:rPr>
          <w:rFonts w:eastAsia="Times New Roman" w:ascii="Times New Roman" w:hAnsi="Times New Roman"/>
          <w:b/>
          <w:color w:val="00000A"/>
          <w:sz w:val="24"/>
          <w:szCs w:val="24"/>
          <w:lang w:eastAsia="ar-SA"/>
        </w:rPr>
        <w:t>Т. И. Кочергина</w:t>
      </w:r>
      <w:r>
        <w:rPr>
          <w:rFonts w:eastAsia="Times New Roman" w:ascii="Times New Roman" w:hAnsi="Times New Roman"/>
          <w:color w:val="00000A"/>
          <w:sz w:val="24"/>
          <w:szCs w:val="24"/>
          <w:lang w:eastAsia="ar-SA"/>
        </w:rPr>
        <w:t xml:space="preserve">, </w:t>
      </w:r>
    </w:p>
    <w:p>
      <w:pPr>
        <w:pStyle w:val="Normal"/>
        <w:tabs>
          <w:tab w:val="clear" w:pos="708"/>
          <w:tab w:val="left" w:pos="709" w:leader="none"/>
        </w:tabs>
        <w:suppressAutoHyphens w:val="true"/>
        <w:spacing w:lineRule="auto" w:line="240" w:before="0" w:after="0"/>
        <w:jc w:val="right"/>
        <w:rPr>
          <w:rFonts w:ascii="Times New Roman" w:hAnsi="Times New Roman" w:eastAsia="Times New Roman"/>
          <w:color w:val="00000A"/>
          <w:sz w:val="24"/>
          <w:szCs w:val="24"/>
          <w:lang w:eastAsia="ar-SA"/>
        </w:rPr>
      </w:pPr>
      <w:r>
        <w:rPr>
          <w:rFonts w:eastAsia="Times New Roman" w:ascii="Times New Roman" w:hAnsi="Times New Roman"/>
          <w:i/>
          <w:color w:val="00000A"/>
          <w:sz w:val="24"/>
          <w:szCs w:val="24"/>
          <w:lang w:eastAsia="ar-SA"/>
        </w:rPr>
        <w:t>сотрудник</w:t>
      </w:r>
      <w:r>
        <w:rPr>
          <w:rFonts w:eastAsia="Times New Roman" w:ascii="Times New Roman" w:hAnsi="Times New Roman"/>
          <w:color w:val="00000A"/>
          <w:sz w:val="24"/>
          <w:szCs w:val="24"/>
          <w:lang w:eastAsia="ar-SA"/>
        </w:rPr>
        <w:t xml:space="preserve"> </w:t>
      </w:r>
      <w:r>
        <w:rPr>
          <w:rFonts w:eastAsia="Times New Roman" w:ascii="Times New Roman" w:hAnsi="Times New Roman"/>
          <w:i/>
          <w:color w:val="00000A"/>
          <w:sz w:val="24"/>
          <w:szCs w:val="24"/>
          <w:lang w:eastAsia="ar-SA"/>
        </w:rPr>
        <w:t>ФСО России</w:t>
      </w:r>
    </w:p>
    <w:p>
      <w:pPr>
        <w:pStyle w:val="Normal"/>
        <w:tabs>
          <w:tab w:val="clear" w:pos="708"/>
          <w:tab w:val="left" w:pos="709" w:leader="none"/>
        </w:tabs>
        <w:suppressAutoHyphens w:val="true"/>
        <w:spacing w:lineRule="auto" w:line="240" w:before="0" w:after="0"/>
        <w:jc w:val="right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eastAsia="Times New Roman" w:ascii="Times New Roman" w:hAnsi="Times New Roman"/>
          <w:b/>
          <w:sz w:val="24"/>
          <w:szCs w:val="24"/>
          <w:lang w:eastAsia="ar-SA"/>
        </w:rPr>
        <w:t>Л. А. Кузнецова</w:t>
      </w:r>
      <w:r>
        <w:rPr>
          <w:rFonts w:eastAsia="Times New Roman" w:ascii="Times New Roman" w:hAnsi="Times New Roman"/>
          <w:sz w:val="24"/>
          <w:szCs w:val="24"/>
          <w:lang w:eastAsia="ar-SA"/>
        </w:rPr>
        <w:t xml:space="preserve">,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/>
          <w:i/>
          <w:i/>
          <w:sz w:val="24"/>
          <w:szCs w:val="24"/>
          <w:lang w:eastAsia="ar-SA"/>
        </w:rPr>
      </w:pPr>
      <w:r>
        <w:rPr>
          <w:rFonts w:eastAsia="Times New Roman" w:ascii="Times New Roman" w:hAnsi="Times New Roman"/>
          <w:i/>
          <w:sz w:val="24"/>
          <w:szCs w:val="24"/>
          <w:lang w:eastAsia="ar-SA"/>
        </w:rPr>
        <w:t>кандидат педагогических наук,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ascii="Times New Roman" w:hAnsi="Times New Roman"/>
          <w:i/>
          <w:sz w:val="24"/>
          <w:szCs w:val="24"/>
          <w:lang w:eastAsia="ar-SA"/>
        </w:rPr>
        <w:t>доцент кафедры профессионального обучения, бизнеса и технологии. ФГБОУ ВО "Орловский государственный университет имени И. С. Тургенева"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i/>
          <w:sz w:val="28"/>
          <w:szCs w:val="28"/>
          <w:lang w:eastAsia="ru-RU"/>
        </w:rPr>
        <w:t>Аннотация.</w:t>
      </w:r>
    </w:p>
    <w:p>
      <w:pPr>
        <w:pStyle w:val="Normal"/>
        <w:shd w:val="clear" w:color="auto" w:fill="FFFFFF"/>
        <w:spacing w:lineRule="auto" w:line="240" w:beforeAutospacing="0" w:before="0" w:afterAutospacing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В современн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ых реалиях нашего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 xml:space="preserve"> информационные технологии занимают центральное место в образовательном процессе. Учебные заведения активно используют электронные ресурсы, онлайн-курсы и цифровые платформы, что значительно обогащает образовательный опыт. Однако с развитием технологий возникает необходимость в обеспечении информационной безопасности. В этой статье рассмотрим, как информационная безопасность влияет на учебный процесс и какие методы можно применять для защиты данных.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i/>
          <w:sz w:val="28"/>
          <w:szCs w:val="28"/>
          <w:lang w:eastAsia="ru-RU"/>
        </w:rPr>
        <w:t>Ключевые слова: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роки технологии, цифровая трансформация, цифровая среда, формирование навыков, информационная безопасность, правила безопасного поведения в интернете, социальная ответственность, освоение информационных технологий, </w:t>
      </w:r>
      <w:r>
        <w:rPr>
          <w:rFonts w:cs="Times New Roman" w:ascii="Times New Roman" w:hAnsi="Times New Roman"/>
          <w:color w:val="000000"/>
          <w:sz w:val="28"/>
          <w:szCs w:val="28"/>
        </w:rPr>
        <w:t>педагогические методы и навыки.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 w:val="false"/>
          <w:color w:val="000000"/>
          <w:kern w:val="0"/>
          <w:sz w:val="28"/>
          <w:szCs w:val="28"/>
          <w:lang w:val="ru-RU" w:eastAsia="ru-RU" w:bidi="ar-SA"/>
        </w:rPr>
        <w:t>Введение.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В эпоху цифровых технологий и интернет-пространства вопросы информационной безопасности стали неотъемлемой частью образовательного процесса. Обучающиеся, впервые сталкивающиеся с миром виртуальной информации, должны понять, насколько критично уметь защищать свои данные и личную информацию.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Информационная безопасность — это важный компонент образования в современном цифровом обществе. Для обучающихся это не просто набор правил, а целая культура, которая поможет им безопасно ориентироваться в мире информации, развивать критическое мышление, защищать свою личную жизнь и, возможно, строить карьеру в одной из самых актуальных областей. Понимание и внедрение принципов информационной безопасности становятся важной основой для формирования ответственных и информированных граждан.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1. Угрозы в цифровом мире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Современные студенты живут в мире, где данные стали одним из самых ценных ресурсов. Угрозы, такие как фишинг, вирусы, кибербуллинг и утечки личной информации, могут значительно повлиять на личную и академическую жизнь. Осознание этих угроз является первым шагом к формированию безопасного поведения в сети.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2. Развитие критического мышления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Обучение информационной безопасности помогает развивать у школьников критическое мышление. Они учатся анализировать информацию, различать надежные источники и выявлять потенциальные угрозы. Это важно не только для защиты данных, но и для формирования навыков, необходимых для успешной жизни в информационном обществе.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3. Защита личной информации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В условиях активного использования социальных сетей и цифровых платформ обучающиеся должны осознавать важность защиты своей личной информации. Применение основ информационной безопасности помогает им: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оздавать надежные пароли,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правлять настройками конфиденциальности,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онимать риски, связанные с публикацией личной информации в открытом доступе.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4. Подготовка к будущей карьере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Кибербезопасность — это не только актуальная область знаний, но и перспективная профессия. Обучение основам информационной безопасности позволяет учащимся задуматься о возможной карьере в этой сфере. Знания о защите данных могут стать конкурентным преимуществом на рынке труда.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5. Формирование ответственности и этики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Знания в области информационной безопасности формируют у обучающихся чувство ответственности за свои действия в сети. Они понимают, что их поступки могут иметь последствия не только для них, но и для окружающих. Этические аспекты использования информации становятся важной частью их образовательной программы.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Занятия проводимые при подготовке педагогического состава включают в себя: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1. Повышение осведомленности.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 xml:space="preserve">Первыми шагами на пути к безопасному обучению являются повышение осведомленности студентов и педагогов о возможных угрозах. Темы семинаров и уроков могут включать: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о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 xml:space="preserve">сновы кибербезопасности,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о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 xml:space="preserve">пасности фишинга и советы по их предотвращению,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в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ажность создания надежных паролей и использования многофакторной аутентификации.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2. Интеграция программ по информационной безопасности в учебные курсы.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 xml:space="preserve">Разработка и включение специализированных курсов по информационной безопасности в учебные программы позволяет учащимся понять важность защитных мер. Эти курсы могут охватывать темы, такие как: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з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 xml:space="preserve">ащита личных данных,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б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 xml:space="preserve">езопасная работа с мобильными устройствами,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п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равила поведения в социальных сетях.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В современном мире существует ряд угроз информации, которые представляют собой действия или обстоятельства, которые могут привести к конфиденциальности, целостности или доступности данных. Основные категории угроз информации вытекают из нарушения основных постулатов информационной безопасности таких, как целостность, достоверность, доступность и конфиденциальность. Обобщенная таблица угроз информации представлена на рисунке 1.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837565</wp:posOffset>
            </wp:positionH>
            <wp:positionV relativeFrom="paragraph">
              <wp:posOffset>96520</wp:posOffset>
            </wp:positionV>
            <wp:extent cx="4572635" cy="281686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784" t="2152" r="784" b="1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81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hd w:val="clear" w:color="auto" w:fill="FFFFFF"/>
        <w:spacing w:lineRule="auto" w:line="240" w:beforeAutospacing="0" w:before="0" w:afterAutospacing="0" w:after="0"/>
        <w:ind w:left="0" w:right="0" w:firstLine="709"/>
        <w:jc w:val="center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Рис.1. Обобщенное представление угроз информации</w:t>
      </w:r>
    </w:p>
    <w:p>
      <w:pPr>
        <w:pStyle w:val="Style17"/>
        <w:shd w:val="clear" w:color="auto" w:fill="FFFFFF"/>
        <w:spacing w:lineRule="auto" w:line="240" w:beforeAutospacing="0" w:before="0" w:afterAutospacing="0" w:after="0"/>
        <w:ind w:left="0" w:right="0" w:firstLine="709"/>
        <w:jc w:val="center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Также можно рассмотреть некоторые основные м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етоды защиты данных.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1. Шифрование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Шифрование данных является одним из основных методов защиты информации. Применение алгоритмов шифрования помогает защитить конфиденциальность данных студентов и преподавателей. Учебные заведения должны использовать шифрование для хранения и передачи личной информации.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2. Регулярное обновление программного обеспечения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Обновление программного обеспечения — важный аспект кибербезопасности. Учебные заведения должны обеспечивать регулярное обновление всех устройств и систем для защиты от уязвимостей, которые могут использовать злоумышленники.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3. Политика безопасности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 xml:space="preserve">Создание и внедрение политики информационной безопасности в учебных заведениях — необходимый шаг. Она должна включать правила доступа к данным, использование электронных ресурсов и меры по реагированию на инциденты.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Calibri" w:cs="Times New Roman"/>
          <w:b w:val="false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4. Обучение персонала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Необходимо регулярное обучение преподавателей и административного персонала по вопросам информационной безопасности. Это поможет им быть в курсе последних тенденций и методов защиты данных.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5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 Адаптация к новым технологиям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С каждым годом образовательные технологии продолжают эволюционировать. Использование искусственного интеллекта, больших данных и облачных вычислений требует непрерывного обновления подходов к информационной безопасности. Учебным заведениям следует: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нализировать риски, связанные с новыми технологиями,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недрять адаптивные системы мониторинга, способные реагировать на новые угрозы в реальном времени.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6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 Создание культуры безопасности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Формирование культуры безопасности в учебных заведениях — ключевой аспект обеспечения защиты данных. Это включает в себя: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п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ривитие ответственности за безопасность информации у студентов и сотрудников,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с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тимулирование активного участия в мероприятиях по повышению безопасности, таких как конкурсы или хакатоны по кибербезопасности.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7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 Сотрудничество с внешними экспертами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Работа с профессиональными организациями в области кибербезопасности может значительно повысить уровень защиты данных. Эти организации предлагают: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п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роведение тренингов и семинаров для студентов и преподавателей,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удит текущих систем безопасности учебного заведения.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8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 Использование безопасных платформ для дистанционного обучения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С переходом на дистанционное обучение важность выбора безопасных платформ для взаимодействия становится критически важной. Учебные заведения должны: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о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ценивать платформы по стандартам безопасности,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у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бедиться, что используются зашифрованные соединения и соблюдаются права пользователей.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eastAsia="Times New Roman" w:cs="" w:cstheme="minorBid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" w:cstheme="minorBidi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" w:cstheme="minorBidi" w:ascii="Times New Roman" w:hAnsi="Times New Roman"/>
          <w:color w:val="auto"/>
          <w:kern w:val="0"/>
          <w:sz w:val="28"/>
          <w:szCs w:val="28"/>
          <w:lang w:val="ru-RU" w:eastAsia="ru-RU" w:bidi="ar-SA"/>
        </w:rPr>
        <w:t>Рассмотрим несколько популярных программ и их сравнение.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1. CISSP (Certified Information Systems Security Professional)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Описание: Программа CISSP является одной из самых известных в области информационной безопасности. Она охватывает восемь доменов, таких как управление безопасностью, управление рисками, безопасность сетевой архитектуры и т.д.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Преимущества: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п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ризнана во всем мире,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ш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ирокий спектр знаний и навыков,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п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одходит для управленцев и специалистов с опытом.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Недостатки: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Требует значительных затрат времени (не менее 35 часов на подготовку).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Для получения сертификата необходим опыт работы в области безопасности.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CompTIA Security+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Описание: Это базовый курс, охватывающий ключевые концепции кибербезопасности, подобные сетевой безопасности, угрозам и уязвимостям, а также управлению безопасностью.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Преимущества: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д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оступен для новичков в области ИБ,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п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оиск работы после сертификата легче, так как он признается работодателями,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п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одходит для индивидуального изучения.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Недостатки: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Менее глубокая программа по сравнению с CISSP.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Нацелен на общее понимание, а не на специализированные навыки.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Certified Ethical Hacker (CEH)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Описание: Программа CEH фокусируется на методах взлома и тестировании на проникновение, обучая студентов этичным способам выявления уязвимостей.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Преимущества: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п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рактическое уклонение на тестирование систем,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ысокий уровень востребованности среди работодателей.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Недостатки: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Требует предварительных знаний в области информационных технологий. Может потребовать дополнительных курсов для более глубокого понимания.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4. (ISC)² SSCP (Systems Security Certified Practitioner)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Описание: Эта программа предназначена для тех, кто хочет начать карьеру в информационной безопасности и содержит ключевые концепты, такие как контроль доступа, оценка рисков и защита данных.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Преимущества: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п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одходит для начинающих специалистов,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ф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окусируется на практическом применении знаний.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Недостатки: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Не так широко известна, как CISSP. Меньшая глубина охвата по сравнению с более специализированными программами.</w:t>
      </w:r>
    </w:p>
    <w:p>
      <w:pPr>
        <w:pStyle w:val="Style17"/>
        <w:shd w:val="clear" w:color="auto" w:fill="FFFFFF"/>
        <w:spacing w:lineRule="auto" w:line="240" w:beforeAutospacing="0" w:before="0" w:afterAutospacing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Существуют различные м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етодики обучения школьников информационной безопасности на уроках технологии, </w:t>
      </w:r>
      <w:r>
        <w:rPr>
          <w:rFonts w:cs="Times New Roman" w:ascii="Times New Roman" w:hAnsi="Times New Roman"/>
          <w:color w:val="000000"/>
          <w:sz w:val="28"/>
          <w:szCs w:val="28"/>
        </w:rPr>
        <w:t>которые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должн</w:t>
      </w:r>
      <w:r>
        <w:rPr>
          <w:rFonts w:cs="Times New Roman" w:ascii="Times New Roman" w:hAnsi="Times New Roman"/>
          <w:color w:val="000000"/>
          <w:sz w:val="28"/>
          <w:szCs w:val="28"/>
        </w:rPr>
        <w:t>ы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быть интерактивным и основанным на реальных сценариях. Ниже представлены несколько эффективных методик, которые могут быть использованы для обучения этой важной теме.</w:t>
      </w:r>
    </w:p>
    <w:p>
      <w:pPr>
        <w:pStyle w:val="Style17"/>
        <w:shd w:val="clear" w:color="auto" w:fill="FFFFFF"/>
        <w:spacing w:lineRule="auto" w:line="240" w:beforeAutospacing="0" w:before="0" w:afterAutospacing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1. Игровые методики</w:t>
      </w:r>
    </w:p>
    <w:p>
      <w:pPr>
        <w:pStyle w:val="Style17"/>
        <w:shd w:val="clear" w:color="auto" w:fill="FFFFFF"/>
        <w:spacing w:lineRule="auto" w:line="240" w:beforeAutospacing="0" w:before="0" w:afterAutospacing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Использование игр — один из наиболее эффективных способов обучения. Примеры включают:</w:t>
      </w:r>
    </w:p>
    <w:p>
      <w:pPr>
        <w:pStyle w:val="Style17"/>
        <w:shd w:val="clear" w:color="auto" w:fill="FFFFFF"/>
        <w:spacing w:lineRule="auto" w:line="240" w:beforeAutospacing="0" w:before="0" w:afterAutospacing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Киберигры: Создание мини-игр, где ученики могут защищать виртуальные объекты от кибератак или выполнять задания, касающиеся безопасности данных.</w:t>
      </w:r>
    </w:p>
    <w:p>
      <w:pPr>
        <w:pStyle w:val="Style17"/>
        <w:shd w:val="clear" w:color="auto" w:fill="FFFFFF"/>
        <w:spacing w:lineRule="auto" w:line="240" w:beforeAutospacing="0" w:before="0" w:afterAutospacing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2. Проектное обучение</w:t>
      </w:r>
    </w:p>
    <w:p>
      <w:pPr>
        <w:pStyle w:val="Style17"/>
        <w:shd w:val="clear" w:color="auto" w:fill="FFFFFF"/>
        <w:spacing w:lineRule="auto" w:line="240" w:beforeAutospacing="0" w:before="0" w:afterAutospacing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Проектная методика позволяет учащимся исследовать конкретные вопросы информационной безопасности, работая над реальными проектами:</w:t>
      </w:r>
    </w:p>
    <w:p>
      <w:pPr>
        <w:pStyle w:val="Style17"/>
        <w:shd w:val="clear" w:color="auto" w:fill="FFFFFF"/>
        <w:spacing w:lineRule="auto" w:line="240" w:beforeAutospacing="0" w:before="0" w:afterAutospacing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Создание презентаций или видеороликов по темам, таким как создание надежных паролей или распознавание фишинга.</w:t>
      </w:r>
    </w:p>
    <w:p>
      <w:pPr>
        <w:pStyle w:val="Style17"/>
        <w:shd w:val="clear" w:color="auto" w:fill="FFFFFF"/>
        <w:spacing w:lineRule="auto" w:line="240" w:beforeAutospacing="0" w:before="0" w:afterAutospacing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Разработка собственных проектов по защите данных, где ученики могут предложить решения для улучшения безопасности в школе.</w:t>
      </w:r>
    </w:p>
    <w:p>
      <w:pPr>
        <w:pStyle w:val="Style17"/>
        <w:shd w:val="clear" w:color="auto" w:fill="FFFFFF"/>
        <w:spacing w:lineRule="auto" w:line="240" w:beforeAutospacing="0" w:before="0" w:afterAutospacing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Мастер-классы и практические занятия</w:t>
      </w:r>
    </w:p>
    <w:p>
      <w:pPr>
        <w:pStyle w:val="Style17"/>
        <w:shd w:val="clear" w:color="auto" w:fill="FFFFFF"/>
        <w:spacing w:lineRule="auto" w:line="240" w:beforeAutospacing="0" w:before="0" w:afterAutospacing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Практические занятия помогают учащимся получить конкретные навыки:</w:t>
      </w:r>
    </w:p>
    <w:p>
      <w:pPr>
        <w:pStyle w:val="Style17"/>
        <w:shd w:val="clear" w:color="auto" w:fill="FFFFFF"/>
        <w:spacing w:lineRule="auto" w:line="240" w:beforeAutospacing="0" w:before="0" w:afterAutospacing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Практикумы по созданию и управлению безопасными паролями, настройке двухфакторной аутентификации и использованию антивирусного ПО. Мастер-классы по использованию программ для шифрования данных или виртуальных частных сетей (VPN).</w:t>
      </w:r>
    </w:p>
    <w:p>
      <w:pPr>
        <w:pStyle w:val="Style17"/>
        <w:shd w:val="clear" w:color="auto" w:fill="FFFFFF"/>
        <w:spacing w:lineRule="auto" w:line="240" w:beforeAutospacing="0" w:before="0" w:afterAutospacing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4. Сценарные задания и кейс-стадии</w:t>
      </w:r>
    </w:p>
    <w:p>
      <w:pPr>
        <w:pStyle w:val="Style17"/>
        <w:shd w:val="clear" w:color="auto" w:fill="FFFFFF"/>
        <w:spacing w:lineRule="auto" w:line="240" w:beforeAutospacing="0" w:before="0" w:afterAutospacing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Использование сценарных заданий позволяет ученикам развивать аналитические навыки:</w:t>
      </w:r>
    </w:p>
    <w:p>
      <w:pPr>
        <w:pStyle w:val="Style17"/>
        <w:shd w:val="clear" w:color="auto" w:fill="FFFFFF"/>
        <w:spacing w:lineRule="auto" w:line="240" w:beforeAutospacing="0" w:before="0" w:afterAutospacing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Разбор реальных инцидентов кибербезопасности с последующим обсуждением, как можно было бы избежать этих ситуаций.</w:t>
      </w:r>
    </w:p>
    <w:p>
      <w:pPr>
        <w:pStyle w:val="Style17"/>
        <w:shd w:val="clear" w:color="auto" w:fill="FFFFFF"/>
        <w:spacing w:lineRule="auto" w:line="240" w:beforeAutospacing="0" w:before="0" w:afterAutospacing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Создание групповых проектов, где учащиеся должны оценить риски и предложить меры безопасности на примере вымышленной организации.</w:t>
      </w:r>
    </w:p>
    <w:p>
      <w:pPr>
        <w:pStyle w:val="Style17"/>
        <w:shd w:val="clear" w:color="auto" w:fill="FFFFFF"/>
        <w:spacing w:lineRule="auto" w:line="240" w:beforeAutospacing="0" w:before="0" w:afterAutospacing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5. Обучение через сотрудничество</w:t>
      </w:r>
    </w:p>
    <w:p>
      <w:pPr>
        <w:pStyle w:val="Style17"/>
        <w:shd w:val="clear" w:color="auto" w:fill="FFFFFF"/>
        <w:spacing w:lineRule="auto" w:line="240" w:beforeAutospacing="0" w:before="0" w:afterAutospacing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Работа в группах помогает развивать навыки взаимодействия и ответственности:</w:t>
      </w:r>
    </w:p>
    <w:p>
      <w:pPr>
        <w:pStyle w:val="Style17"/>
        <w:shd w:val="clear" w:color="auto" w:fill="FFFFFF"/>
        <w:spacing w:lineRule="auto" w:line="240" w:beforeAutospacing="0" w:before="0" w:afterAutospacing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Создание команд для решения задач по кибербезопасности, где каждый член имеет свои обязанности.</w:t>
      </w:r>
    </w:p>
    <w:p>
      <w:pPr>
        <w:pStyle w:val="Style17"/>
        <w:shd w:val="clear" w:color="auto" w:fill="FFFFFF"/>
        <w:spacing w:lineRule="auto" w:line="240" w:beforeAutospacing="0" w:before="0" w:afterAutospacing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Проведение обсуждений в малых группах о важности безопасного поведения в сети, а также о возможных последствиях неосторожных действий.</w:t>
      </w:r>
    </w:p>
    <w:p>
      <w:pPr>
        <w:pStyle w:val="Style17"/>
        <w:shd w:val="clear" w:color="auto" w:fill="FFFFFF"/>
        <w:spacing w:lineRule="auto" w:line="240" w:beforeAutospacing="0" w:before="0" w:afterAutospacing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6. Интеграция лекций и семинаров</w:t>
      </w:r>
    </w:p>
    <w:p>
      <w:pPr>
        <w:pStyle w:val="Style17"/>
        <w:shd w:val="clear" w:color="auto" w:fill="FFFFFF"/>
        <w:spacing w:lineRule="auto" w:line="240" w:beforeAutospacing="0" w:before="0" w:afterAutospacing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Сочетание теории и практики:</w:t>
      </w:r>
    </w:p>
    <w:p>
      <w:pPr>
        <w:pStyle w:val="Style17"/>
        <w:shd w:val="clear" w:color="auto" w:fill="FFFFFF"/>
        <w:spacing w:lineRule="auto" w:line="240" w:beforeAutospacing="0" w:before="0" w:afterAutospacing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Проведение лекций по основам кибербезопасности, после которых следуют практические занятия с использованием реальных примеров.</w:t>
      </w:r>
    </w:p>
    <w:p>
      <w:pPr>
        <w:pStyle w:val="Style17"/>
        <w:shd w:val="clear" w:color="auto" w:fill="FFFFFF"/>
        <w:spacing w:lineRule="auto" w:line="240" w:beforeAutospacing="0" w:before="0" w:afterAutospacing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Приглашение специалистов в области информационной безопасности для проведения семинаров или вебинаров.</w:t>
      </w:r>
    </w:p>
    <w:p>
      <w:pPr>
        <w:pStyle w:val="3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Заключение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Информационная безопасность не должна рассматриваться как дополнительная опция в образовательном процессе — это основа, на которой можно строить доверительную и безопасную среду обучения.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Методики обучения информационной безопасности школьников на уроках технологии должны сочетать элементы теории и практики. Обучение информационной безопасности имеет важное значение для защиты данных и систем. Выбор программы зависит от уровня подготовки учащегося и конкретных целей. Каждая программа предлагает уникальные преимущества и недостатки, что позволяет подобрать подходящий курс в зависимости от требований и интересов учащихся.</w:t>
      </w:r>
    </w:p>
    <w:p>
      <w:pPr>
        <w:pStyle w:val="Style17"/>
        <w:shd w:val="clear" w:color="auto" w:fill="FFFFFF"/>
        <w:spacing w:lineRule="auto" w:line="240" w:beforeAutospacing="0" w:before="0" w:afterAutospacing="0" w:after="0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suppressAutoHyphens w:val="true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ascii="Times New Roman" w:hAnsi="Times New Roman"/>
          <w:b/>
          <w:color w:val="00000A"/>
          <w:sz w:val="28"/>
          <w:szCs w:val="28"/>
          <w:lang w:eastAsia="ar-SA"/>
        </w:rPr>
        <w:t>Литература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Статьи из журналов и периодических изданий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Бутенко, И. А. (202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2</w:t>
      </w: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 xml:space="preserve">). Основы информационной безопасности: учебное пособие для школьников. – Москва: Издательство «Научная книга».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  <w:lang w:eastAsia="ru-RU"/>
        </w:rPr>
        <w:t>– 21-24 с.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Герасимова, Н. В. (2021). Кибербезопасность: вызовы и решения для образовательных учреждений. – Санкт-Петербург: Питер.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Кравченко, А. С. (2019). Информационная безопасность в школе: методические рекомендации. – Киев: Киевский университет.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08"/>
          <w:tab w:val="left" w:pos="720" w:leader="none"/>
          <w:tab w:val="left" w:pos="993" w:leader="none"/>
        </w:tabs>
        <w:spacing w:lineRule="auto" w:line="240" w:before="0" w:after="0"/>
        <w:ind w:left="709" w:hanging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Книги, монографии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Монахов, С. В. (2018). Обучение информационной безопасности: практическое руководство для педагогов. – Екатеринбург: Уральское издательство.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Петров, А. И. (2022). Информационная безопасность: как защитить себя в цифровом мире. – Новосибирск: Сибирское издательство.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  <w:t>Романов, Д. А. (2021). Современные технологии защиты информации в образовательных учреждениях. – Ростов-на-Дону: ЮФУ.</w:t>
      </w:r>
    </w:p>
    <w:sectPr>
      <w:footerReference w:type="default" r:id="rId3"/>
      <w:type w:val="nextPage"/>
      <w:pgSz w:w="11906" w:h="16838"/>
      <w:pgMar w:left="1134" w:right="1134" w:gutter="0" w:header="0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12755605"/>
    </w:sdtPr>
    <w:sdtContent>
      <w:p>
        <w:pPr>
          <w:pStyle w:val="Style23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  <w:rFonts w:ascii="Times New Roman" w:hAnsi="Times New Roman"/>
      </w:rPr>
    </w:lvl>
  </w:abstractNum>
  <w:abstractNum w:abstractNumId="2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6"/>
    <w:next w:val="Style17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>
    <w:name w:val="Heading 2"/>
    <w:basedOn w:val="Style16"/>
    <w:next w:val="Style17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3">
    <w:name w:val="Heading 3"/>
    <w:basedOn w:val="Style16"/>
    <w:next w:val="Style17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5b3140"/>
    <w:rPr>
      <w:b/>
      <w:bCs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a4284f"/>
    <w:rPr/>
  </w:style>
  <w:style w:type="character" w:styleId="Style12" w:customStyle="1">
    <w:name w:val="Нижний колонтитул Знак"/>
    <w:basedOn w:val="DefaultParagraphFont"/>
    <w:uiPriority w:val="99"/>
    <w:qFormat/>
    <w:rsid w:val="00a4284f"/>
    <w:rPr/>
  </w:style>
  <w:style w:type="character" w:styleId="Style13">
    <w:name w:val="Выделение жирным"/>
    <w:qFormat/>
    <w:rPr>
      <w:b/>
      <w:bCs/>
    </w:rPr>
  </w:style>
  <w:style w:type="character" w:styleId="Style14">
    <w:name w:val="Символ нумерации"/>
    <w:qFormat/>
    <w:rPr>
      <w:rFonts w:ascii="Times New Roman" w:hAnsi="Times New Roman"/>
      <w:sz w:val="28"/>
      <w:szCs w:val="28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5b314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1"/>
    <w:uiPriority w:val="99"/>
    <w:unhideWhenUsed/>
    <w:rsid w:val="00a4284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2"/>
    <w:uiPriority w:val="99"/>
    <w:unhideWhenUsed/>
    <w:rsid w:val="00a4284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Application>LibreOffice/7.3.1.3$Windows_X86_64 LibreOffice_project/a69ca51ded25f3eefd52d7bf9a5fad8c90b87951</Application>
  <AppVersion>15.0000</AppVersion>
  <Pages>6</Pages>
  <Words>1566</Words>
  <Characters>11581</Characters>
  <CharactersWithSpaces>13055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2024-10-24T18:45:00Z</dcterms:created>
  <dc:creator>Учетная запись Майкрософт</dc:creator>
  <dc:description/>
  <dc:language>ru-RU</dc:language>
  <cp:lastModifiedBy/>
  <dcterms:modified xsi:type="dcterms:W3CDTF">2024-11-01T12:06:22Z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