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C9" w:rsidRDefault="00A421C9" w:rsidP="00A421C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>:                                                                                                                                       Утверждаю:</w:t>
      </w:r>
    </w:p>
    <w:p w:rsidR="00A421C9" w:rsidRDefault="00A421C9" w:rsidP="00A42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совете                                                                   И.О. </w:t>
      </w:r>
      <w:proofErr w:type="gramStart"/>
      <w:r>
        <w:rPr>
          <w:rFonts w:ascii="Times New Roman" w:hAnsi="Times New Roman" w:cs="Times New Roman"/>
        </w:rPr>
        <w:t>Заведующего __________Симагина</w:t>
      </w:r>
      <w:proofErr w:type="gramEnd"/>
      <w:r>
        <w:rPr>
          <w:rFonts w:ascii="Times New Roman" w:hAnsi="Times New Roman" w:cs="Times New Roman"/>
        </w:rPr>
        <w:t xml:space="preserve"> О.В.</w:t>
      </w:r>
    </w:p>
    <w:p w:rsidR="00A421C9" w:rsidRDefault="00A421C9" w:rsidP="00A42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 _______№                                                                        приказ № _________ от _______________</w:t>
      </w:r>
    </w:p>
    <w:p w:rsidR="00A421C9" w:rsidRDefault="00A421C9" w:rsidP="00A421C9">
      <w:pPr>
        <w:rPr>
          <w:rFonts w:ascii="Times New Roman" w:hAnsi="Times New Roman" w:cs="Times New Roman"/>
        </w:rPr>
      </w:pPr>
    </w:p>
    <w:p w:rsidR="004142E5" w:rsidRDefault="004142E5" w:rsidP="004142E5">
      <w:pPr>
        <w:jc w:val="right"/>
        <w:rPr>
          <w:rFonts w:ascii="Times New Roman" w:hAnsi="Times New Roman" w:cs="Times New Roman"/>
        </w:rPr>
      </w:pP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</w:t>
      </w:r>
    </w:p>
    <w:p w:rsidR="004142E5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– ДЕТСКИЙ САД № 5</w:t>
      </w: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ТАТАРСК</w:t>
      </w: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4FAA" w:rsidRPr="009D45AB" w:rsidRDefault="00424FAA" w:rsidP="009D4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9D45AB">
        <w:rPr>
          <w:rFonts w:ascii="Times New Roman" w:hAnsi="Times New Roman" w:cs="Times New Roman"/>
          <w:sz w:val="32"/>
          <w:szCs w:val="32"/>
        </w:rPr>
        <w:t>Проект</w:t>
      </w:r>
    </w:p>
    <w:p w:rsidR="00424FAA" w:rsidRDefault="00424FAA" w:rsidP="00A42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5AB">
        <w:rPr>
          <w:rFonts w:ascii="Times New Roman" w:hAnsi="Times New Roman" w:cs="Times New Roman"/>
          <w:sz w:val="32"/>
          <w:szCs w:val="32"/>
        </w:rPr>
        <w:t>«Секреты пешеходного мастерства»</w:t>
      </w:r>
      <w:r w:rsidR="009D45AB" w:rsidRPr="009D45A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FEE723" wp14:editId="53F5F637">
            <wp:extent cx="5378450" cy="411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елый светофо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396" cy="41132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4FAA" w:rsidRDefault="009D45AB" w:rsidP="009D4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9D45AB" w:rsidRDefault="009D45AB" w:rsidP="009D4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Романькова Т. Н.</w:t>
      </w:r>
    </w:p>
    <w:p w:rsidR="009D45AB" w:rsidRDefault="009D45AB" w:rsidP="009D45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Татарск, 2024</w:t>
      </w:r>
    </w:p>
    <w:p w:rsidR="00A57904" w:rsidRPr="00A57904" w:rsidRDefault="00A57904" w:rsidP="009D4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904">
        <w:rPr>
          <w:rFonts w:ascii="Times New Roman" w:hAnsi="Times New Roman" w:cs="Times New Roman"/>
          <w:sz w:val="24"/>
          <w:szCs w:val="24"/>
        </w:rPr>
        <w:lastRenderedPageBreak/>
        <w:t>Проблема: незнания детьми правил дорожного движения, поведение</w:t>
      </w:r>
      <w:r w:rsidR="00FF013D">
        <w:rPr>
          <w:rFonts w:ascii="Times New Roman" w:hAnsi="Times New Roman" w:cs="Times New Roman"/>
          <w:sz w:val="24"/>
          <w:szCs w:val="24"/>
        </w:rPr>
        <w:t xml:space="preserve"> на улице и на дороге, световых </w:t>
      </w:r>
      <w:r w:rsidRPr="00A57904">
        <w:rPr>
          <w:rFonts w:ascii="Times New Roman" w:hAnsi="Times New Roman" w:cs="Times New Roman"/>
          <w:sz w:val="24"/>
          <w:szCs w:val="24"/>
        </w:rPr>
        <w:t>сигналов светофора, дорожных знаков.</w:t>
      </w:r>
    </w:p>
    <w:p w:rsidR="00A57904" w:rsidRPr="00A57904" w:rsidRDefault="00A57904" w:rsidP="00A57904">
      <w:pPr>
        <w:jc w:val="both"/>
        <w:rPr>
          <w:rFonts w:ascii="Times New Roman" w:hAnsi="Times New Roman" w:cs="Times New Roman"/>
          <w:sz w:val="24"/>
          <w:szCs w:val="24"/>
        </w:rPr>
      </w:pPr>
      <w:r w:rsidRPr="00A57904">
        <w:rPr>
          <w:rFonts w:ascii="Times New Roman" w:hAnsi="Times New Roman" w:cs="Times New Roman"/>
          <w:sz w:val="24"/>
          <w:szCs w:val="24"/>
        </w:rPr>
        <w:t xml:space="preserve">Основание проблемы: </w:t>
      </w:r>
    </w:p>
    <w:p w:rsidR="00A57904" w:rsidRPr="00A57904" w:rsidRDefault="00A57904" w:rsidP="00A57904">
      <w:pPr>
        <w:jc w:val="both"/>
        <w:rPr>
          <w:rFonts w:ascii="Times New Roman" w:hAnsi="Times New Roman" w:cs="Times New Roman"/>
          <w:sz w:val="24"/>
          <w:szCs w:val="24"/>
        </w:rPr>
      </w:pPr>
      <w:r w:rsidRPr="00A57904">
        <w:rPr>
          <w:rFonts w:ascii="Times New Roman" w:hAnsi="Times New Roman" w:cs="Times New Roman"/>
          <w:sz w:val="24"/>
          <w:szCs w:val="24"/>
        </w:rPr>
        <w:t>1.</w:t>
      </w:r>
      <w:r w:rsidRPr="00A57904">
        <w:rPr>
          <w:rFonts w:ascii="Times New Roman" w:hAnsi="Times New Roman" w:cs="Times New Roman"/>
          <w:sz w:val="24"/>
          <w:szCs w:val="24"/>
        </w:rPr>
        <w:tab/>
        <w:t>Родители недостаточно внимания уделяют темам «Правила поведения на дороге», «Правила поведения  на улице», «Правила дорожного движения».</w:t>
      </w:r>
    </w:p>
    <w:p w:rsidR="00A57904" w:rsidRDefault="00A57904" w:rsidP="00A57904">
      <w:pPr>
        <w:jc w:val="both"/>
        <w:rPr>
          <w:rFonts w:ascii="Times New Roman" w:hAnsi="Times New Roman" w:cs="Times New Roman"/>
          <w:sz w:val="24"/>
          <w:szCs w:val="24"/>
        </w:rPr>
      </w:pPr>
      <w:r w:rsidRPr="00A57904">
        <w:rPr>
          <w:rFonts w:ascii="Times New Roman" w:hAnsi="Times New Roman" w:cs="Times New Roman"/>
          <w:sz w:val="24"/>
          <w:szCs w:val="24"/>
        </w:rPr>
        <w:t>2.</w:t>
      </w:r>
      <w:r w:rsidRPr="00A57904">
        <w:rPr>
          <w:rFonts w:ascii="Times New Roman" w:hAnsi="Times New Roman" w:cs="Times New Roman"/>
          <w:sz w:val="24"/>
          <w:szCs w:val="24"/>
        </w:rPr>
        <w:tab/>
        <w:t>У детей нет знаний о правилах поведения на дороге, смене сигналов светофора.</w:t>
      </w:r>
    </w:p>
    <w:p w:rsidR="00020327" w:rsidRDefault="00F056C4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проекта: </w:t>
      </w:r>
      <w:r w:rsidR="00D7228F">
        <w:rPr>
          <w:rFonts w:ascii="Times New Roman" w:hAnsi="Times New Roman" w:cs="Times New Roman"/>
          <w:sz w:val="24"/>
          <w:szCs w:val="24"/>
        </w:rPr>
        <w:t>познавательно – игровой, творческий.</w:t>
      </w:r>
    </w:p>
    <w:p w:rsidR="00D7228F" w:rsidRDefault="00D7228F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участников проекта:  дети старшего дошкольного возраста 5- 7 лет, инспектор ГИБДД, воспитатель, родители.</w:t>
      </w:r>
    </w:p>
    <w:p w:rsidR="00A57904" w:rsidRDefault="00D7228F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проекта</w:t>
      </w:r>
      <w:r w:rsidR="00291F9E">
        <w:rPr>
          <w:rFonts w:ascii="Times New Roman" w:hAnsi="Times New Roman" w:cs="Times New Roman"/>
          <w:sz w:val="24"/>
          <w:szCs w:val="24"/>
        </w:rPr>
        <w:t>: долгосрочный 2</w:t>
      </w:r>
      <w:r w:rsidR="00A57904">
        <w:rPr>
          <w:rFonts w:ascii="Times New Roman" w:hAnsi="Times New Roman" w:cs="Times New Roman"/>
          <w:sz w:val="24"/>
          <w:szCs w:val="24"/>
        </w:rPr>
        <w:t xml:space="preserve"> год</w:t>
      </w:r>
      <w:r w:rsidR="00291F9E">
        <w:rPr>
          <w:rFonts w:ascii="Times New Roman" w:hAnsi="Times New Roman" w:cs="Times New Roman"/>
          <w:sz w:val="24"/>
          <w:szCs w:val="24"/>
        </w:rPr>
        <w:t>а</w:t>
      </w:r>
      <w:r w:rsidR="00A57904">
        <w:rPr>
          <w:rFonts w:ascii="Times New Roman" w:hAnsi="Times New Roman" w:cs="Times New Roman"/>
          <w:sz w:val="24"/>
          <w:szCs w:val="24"/>
        </w:rPr>
        <w:t>.</w:t>
      </w:r>
    </w:p>
    <w:p w:rsidR="000812DA" w:rsidRDefault="00954411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Актуальность: во многом безопасность пешеходов зависит от соблюдения им правил поведения на улице. В сложной ситуации, при появлении опасности взрослого человека иногда выручают инстинкт самосохранения, ловкость, быстрота реакции. К сожалению, малыши обладают этими качествами не в полной мере и, оказавшись в критической ситуации, не могут моментально принять правильное решение. Поэтому необходимо обучать детей Правилам безопасного поведения на дорогах посредством разных видов деятельности</w:t>
      </w:r>
      <w:r w:rsidR="000812DA">
        <w:rPr>
          <w:rFonts w:ascii="Times New Roman" w:hAnsi="Times New Roman" w:cs="Times New Roman"/>
          <w:sz w:val="24"/>
          <w:szCs w:val="24"/>
        </w:rPr>
        <w:t>, а также в совместной работе с инспектором ГИБДД.</w:t>
      </w:r>
    </w:p>
    <w:p w:rsidR="00A57904" w:rsidRDefault="004D098A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A57904">
        <w:rPr>
          <w:rFonts w:ascii="Times New Roman" w:hAnsi="Times New Roman" w:cs="Times New Roman"/>
          <w:sz w:val="24"/>
          <w:szCs w:val="24"/>
        </w:rPr>
        <w:t>:</w:t>
      </w:r>
      <w:r w:rsidR="00FB2734" w:rsidRPr="00FB2734">
        <w:t xml:space="preserve"> </w:t>
      </w:r>
      <w:r w:rsidR="00FB2734" w:rsidRPr="00FB2734">
        <w:rPr>
          <w:rFonts w:ascii="Times New Roman" w:hAnsi="Times New Roman" w:cs="Times New Roman"/>
          <w:sz w:val="24"/>
          <w:szCs w:val="24"/>
        </w:rPr>
        <w:t>формирование у детей навыков осознанного</w:t>
      </w:r>
      <w:r w:rsidR="00FB2734">
        <w:rPr>
          <w:rFonts w:ascii="Times New Roman" w:hAnsi="Times New Roman" w:cs="Times New Roman"/>
          <w:sz w:val="24"/>
          <w:szCs w:val="24"/>
        </w:rPr>
        <w:t xml:space="preserve"> безопасного поведения на улице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A2E" w:rsidRDefault="009F7A2E" w:rsidP="00F0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F7A2E" w:rsidRDefault="009F7A2E" w:rsidP="009F7A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активную пропаганду безопасности дорожного движения среди родителей, вовлекая их в образовательный процесс по обучению детей безопасному поведению на дорогах.</w:t>
      </w:r>
    </w:p>
    <w:p w:rsidR="009F7A2E" w:rsidRDefault="009F7A2E" w:rsidP="009F7A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усвоению дошкольниками первоначальных знаний</w:t>
      </w:r>
      <w:r w:rsidR="00AF334C">
        <w:rPr>
          <w:rFonts w:ascii="Times New Roman" w:hAnsi="Times New Roman" w:cs="Times New Roman"/>
          <w:sz w:val="24"/>
          <w:szCs w:val="24"/>
        </w:rPr>
        <w:t xml:space="preserve"> о правилах безопасного поведения на улице.</w:t>
      </w:r>
    </w:p>
    <w:p w:rsidR="00AF334C" w:rsidRDefault="00AF334C" w:rsidP="009F7A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 детей навыки сознательного отношения к соблюдению правил безопасного движения, правил для пассажиров, осознанного безопасного движения на улице.</w:t>
      </w:r>
    </w:p>
    <w:p w:rsidR="00AF334C" w:rsidRDefault="00AF334C" w:rsidP="00AF33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знания о работе светофора и дорожных знаков.</w:t>
      </w:r>
    </w:p>
    <w:p w:rsidR="000812DA" w:rsidRDefault="000812DA" w:rsidP="000812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12DA">
        <w:rPr>
          <w:rFonts w:ascii="Times New Roman" w:hAnsi="Times New Roman" w:cs="Times New Roman"/>
          <w:sz w:val="24"/>
          <w:szCs w:val="24"/>
        </w:rPr>
        <w:t>Ожида</w:t>
      </w:r>
      <w:r>
        <w:rPr>
          <w:rFonts w:ascii="Times New Roman" w:hAnsi="Times New Roman" w:cs="Times New Roman"/>
          <w:sz w:val="24"/>
          <w:szCs w:val="24"/>
        </w:rPr>
        <w:t xml:space="preserve">емые результаты: </w:t>
      </w:r>
    </w:p>
    <w:p w:rsidR="000812DA" w:rsidRDefault="000812DA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Усвоения детьми знаний, представлений о правилах дорожного движения.</w:t>
      </w:r>
    </w:p>
    <w:p w:rsidR="004C7A9C" w:rsidRDefault="004C7A9C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  <w:proofErr w:type="gramEnd"/>
    </w:p>
    <w:p w:rsidR="004C7A9C" w:rsidRDefault="004C7A9C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и обобщение</w:t>
      </w:r>
      <w:r w:rsidR="00B72E1B">
        <w:rPr>
          <w:rFonts w:ascii="Times New Roman" w:hAnsi="Times New Roman" w:cs="Times New Roman"/>
          <w:sz w:val="24"/>
          <w:szCs w:val="24"/>
        </w:rPr>
        <w:t xml:space="preserve"> у детей представлений о различных видах транспорта, о движении транспорта.</w:t>
      </w:r>
    </w:p>
    <w:p w:rsidR="00B72E1B" w:rsidRDefault="00B72E1B" w:rsidP="00B7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12DA" w:rsidRDefault="004C7A9C" w:rsidP="00B72E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спокойного, уверенного, культурного и безопасного поведения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транспортной среде.</w:t>
      </w:r>
    </w:p>
    <w:p w:rsidR="004C7A9C" w:rsidRDefault="004C7A9C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активности родителей и детей к обеспечению безопасности дорожног</w:t>
      </w:r>
      <w:r w:rsidR="00B72E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4C7A9C" w:rsidRDefault="004C7A9C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действовать в экстремальных ситуациях на дороге в соответствии с усвоенными правилами.</w:t>
      </w:r>
    </w:p>
    <w:p w:rsidR="00B72E1B" w:rsidRDefault="00B72E1B" w:rsidP="000812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и воспитанников в конкурсах</w:t>
      </w:r>
      <w:r w:rsidR="007A16D9">
        <w:rPr>
          <w:rFonts w:ascii="Times New Roman" w:hAnsi="Times New Roman" w:cs="Times New Roman"/>
          <w:sz w:val="24"/>
          <w:szCs w:val="24"/>
        </w:rPr>
        <w:t xml:space="preserve"> и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по ПДД.</w:t>
      </w:r>
    </w:p>
    <w:p w:rsidR="007A16D9" w:rsidRDefault="007A16D9" w:rsidP="007A16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16D9">
        <w:rPr>
          <w:rFonts w:ascii="Times New Roman" w:hAnsi="Times New Roman" w:cs="Times New Roman"/>
          <w:sz w:val="24"/>
          <w:szCs w:val="24"/>
        </w:rPr>
        <w:lastRenderedPageBreak/>
        <w:t>Ф</w:t>
      </w:r>
      <w:r>
        <w:rPr>
          <w:rFonts w:ascii="Times New Roman" w:hAnsi="Times New Roman" w:cs="Times New Roman"/>
          <w:sz w:val="24"/>
          <w:szCs w:val="24"/>
        </w:rPr>
        <w:t xml:space="preserve">ормы реализации проекта: </w:t>
      </w:r>
    </w:p>
    <w:p w:rsidR="007A16D9" w:rsidRDefault="007A16D9" w:rsidP="007A16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детьми: дидактические игры, организованная деятельность, самостоятельная игра, сюжетно – ролевые игры, интерактивные игры, театрализованная деятельность.</w:t>
      </w:r>
      <w:proofErr w:type="gramEnd"/>
    </w:p>
    <w:p w:rsidR="007A16D9" w:rsidRDefault="007A16D9" w:rsidP="007A16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родителями: индивидуальные беседы, рекомендации, анкетирование, наглядно – информационные материалы, мастер – классы.</w:t>
      </w:r>
      <w:proofErr w:type="gramEnd"/>
    </w:p>
    <w:p w:rsidR="007A16D9" w:rsidRDefault="00FE0F32" w:rsidP="007A16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FE0F32" w:rsidRDefault="00FE0F32" w:rsidP="00FE0F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FE0F32">
        <w:rPr>
          <w:rFonts w:ascii="Times New Roman" w:hAnsi="Times New Roman" w:cs="Times New Roman"/>
          <w:sz w:val="24"/>
          <w:szCs w:val="24"/>
        </w:rPr>
        <w:t xml:space="preserve">тап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0F32">
        <w:rPr>
          <w:rFonts w:ascii="Times New Roman" w:hAnsi="Times New Roman" w:cs="Times New Roman"/>
          <w:sz w:val="24"/>
          <w:szCs w:val="24"/>
        </w:rPr>
        <w:t xml:space="preserve"> подготовительный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F32" w:rsidRDefault="00FE0F32" w:rsidP="00FE0F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цели, задач проекта, сроков реализации, предполагаемого результата.</w:t>
      </w:r>
    </w:p>
    <w:p w:rsidR="00FE0F32" w:rsidRDefault="00FE0F32" w:rsidP="00FE0F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методической, научной и художественной литературы, иллюстрированного и дидактического материала по данной теме, оборудования для экспериментальной работы.</w:t>
      </w:r>
    </w:p>
    <w:p w:rsidR="00FE0F32" w:rsidRDefault="00FE0F32" w:rsidP="00FE0F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плана работы над проектом.</w:t>
      </w:r>
    </w:p>
    <w:p w:rsidR="00FE0F32" w:rsidRDefault="00FE0F32" w:rsidP="00FE0F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родительского уголка, размещение рекомендаций родителям по работе с детьми по п</w:t>
      </w:r>
      <w:r w:rsidRPr="00FE0F32">
        <w:rPr>
          <w:rFonts w:ascii="Times New Roman" w:hAnsi="Times New Roman" w:cs="Times New Roman"/>
          <w:sz w:val="24"/>
          <w:szCs w:val="24"/>
        </w:rPr>
        <w:t>роекту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F32" w:rsidRDefault="00FE0F32" w:rsidP="00FE0F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развивающей предметно – пространственной среды группы (разработка картотеки игр по правилам дорожного движения, разработка интерактивных игр, приобретение дополнительных игр)</w:t>
      </w:r>
    </w:p>
    <w:p w:rsidR="00FE0F32" w:rsidRDefault="00FE0F32" w:rsidP="00FE0F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– основной.</w:t>
      </w:r>
    </w:p>
    <w:p w:rsidR="00FE0F32" w:rsidRDefault="003231DA" w:rsidP="003231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систему работы по ПДД (перспективный план игр, конкурсов на год).</w:t>
      </w:r>
    </w:p>
    <w:p w:rsidR="003231DA" w:rsidRDefault="003231DA" w:rsidP="003231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начальную входную диагностику знаний по ПДД у детей.</w:t>
      </w:r>
    </w:p>
    <w:p w:rsidR="003231DA" w:rsidRDefault="003231DA" w:rsidP="003231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Преобразовать предметно – развивающую среду, создающую ребенку условия для познавательной и творческой активности, самоорганизации и контакта со сверстниками – пополнение дидактическими</w:t>
      </w:r>
      <w:r w:rsidR="006A7F0E">
        <w:rPr>
          <w:rFonts w:ascii="Times New Roman" w:hAnsi="Times New Roman" w:cs="Times New Roman"/>
          <w:sz w:val="24"/>
          <w:szCs w:val="24"/>
        </w:rPr>
        <w:t xml:space="preserve"> пособиями для данного возраста (картотека игр</w:t>
      </w:r>
      <w:r w:rsidR="005B1747">
        <w:rPr>
          <w:rFonts w:ascii="Times New Roman" w:hAnsi="Times New Roman" w:cs="Times New Roman"/>
          <w:sz w:val="24"/>
          <w:szCs w:val="24"/>
        </w:rPr>
        <w:t xml:space="preserve"> по ПДД</w:t>
      </w:r>
      <w:r w:rsidR="006A7F0E">
        <w:rPr>
          <w:rFonts w:ascii="Times New Roman" w:hAnsi="Times New Roman" w:cs="Times New Roman"/>
          <w:sz w:val="24"/>
          <w:szCs w:val="24"/>
        </w:rPr>
        <w:t>).</w:t>
      </w:r>
    </w:p>
    <w:p w:rsidR="005B1747" w:rsidRDefault="005B1747" w:rsidP="003231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провести серию дидактических, интерактивных игр, викторин, экскурсий, театральных представлений по знаниям ПДД.</w:t>
      </w:r>
    </w:p>
    <w:p w:rsidR="005B1747" w:rsidRPr="005B1747" w:rsidRDefault="005B1747" w:rsidP="005B17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провести серию сюжетно – ролевых игр.</w:t>
      </w:r>
    </w:p>
    <w:p w:rsidR="003231DA" w:rsidRDefault="005B1747" w:rsidP="000531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Привлечь к работе родителей детей старшего дошкольного возраста к разработке проекта </w:t>
      </w:r>
      <w:r w:rsidR="000531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1B2">
        <w:rPr>
          <w:rFonts w:ascii="Times New Roman" w:hAnsi="Times New Roman" w:cs="Times New Roman"/>
          <w:sz w:val="24"/>
          <w:szCs w:val="24"/>
        </w:rPr>
        <w:t>показ открытых занятий, мастер – классы, анкетирования, встречи.</w:t>
      </w:r>
    </w:p>
    <w:p w:rsidR="000531B2" w:rsidRDefault="000531B2" w:rsidP="000531B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оснащение:</w:t>
      </w:r>
    </w:p>
    <w:p w:rsidR="000531B2" w:rsidRDefault="000531B2" w:rsidP="000531B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«Обучение детей ПДД 3-7 лет» К. В. Петрова, </w:t>
      </w:r>
      <w:r w:rsidR="00BE7CD1">
        <w:rPr>
          <w:rFonts w:ascii="Times New Roman" w:hAnsi="Times New Roman" w:cs="Times New Roman"/>
          <w:sz w:val="24"/>
          <w:szCs w:val="24"/>
        </w:rPr>
        <w:t xml:space="preserve">29.09.2022, Н. Н. Авдеева, О. Л. Князева, Р. Б. </w:t>
      </w:r>
      <w:proofErr w:type="spellStart"/>
      <w:r w:rsidR="00BE7CD1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="00BE7CD1">
        <w:rPr>
          <w:rFonts w:ascii="Times New Roman" w:hAnsi="Times New Roman" w:cs="Times New Roman"/>
          <w:sz w:val="24"/>
          <w:szCs w:val="24"/>
        </w:rPr>
        <w:t xml:space="preserve"> «Основы безопасности детей дошкольного возраста» Просвещение, 2007г., Т. И. Данилова Программа «Светофор» обучение детей дошкольного возраста ПДД</w:t>
      </w:r>
      <w:r w:rsidR="001D1B85">
        <w:rPr>
          <w:rFonts w:ascii="Times New Roman" w:hAnsi="Times New Roman" w:cs="Times New Roman"/>
          <w:sz w:val="24"/>
          <w:szCs w:val="24"/>
        </w:rPr>
        <w:t>, 2022 г.</w:t>
      </w:r>
      <w:r w:rsidR="004906CC">
        <w:rPr>
          <w:rFonts w:ascii="Times New Roman" w:hAnsi="Times New Roman" w:cs="Times New Roman"/>
          <w:sz w:val="24"/>
          <w:szCs w:val="24"/>
        </w:rPr>
        <w:t>, К. В. Петрова «Обучение детей ПДД 3-7 лет»,  29.09.2022 г., Л. А. Вдовиченко «Ребенок на улице»,  2008 г.</w:t>
      </w:r>
      <w:proofErr w:type="gramEnd"/>
    </w:p>
    <w:p w:rsidR="001D1B85" w:rsidRDefault="001D1B85" w:rsidP="000531B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 – техническое оснащение: </w:t>
      </w:r>
    </w:p>
    <w:p w:rsidR="009B083D" w:rsidRDefault="009B083D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Таблички – указатели с названиями дорожных знаков.</w:t>
      </w:r>
    </w:p>
    <w:p w:rsidR="009B083D" w:rsidRDefault="009B083D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Наглядный иллюстративный материал.</w:t>
      </w:r>
    </w:p>
    <w:p w:rsidR="009B083D" w:rsidRDefault="009B083D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пособия: твой безопасный маршрут,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бизиборт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083D" w:rsidRDefault="009B083D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</w:t>
      </w:r>
      <w:r w:rsidR="00651BD1">
        <w:rPr>
          <w:rFonts w:ascii="Times New Roman" w:hAnsi="Times New Roman" w:cs="Times New Roman"/>
          <w:sz w:val="24"/>
          <w:szCs w:val="24"/>
        </w:rPr>
        <w:t>е игры «Дорожные знаки» домино.</w:t>
      </w:r>
    </w:p>
    <w:p w:rsidR="00651BD1" w:rsidRDefault="00857151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правилам дорожного движения.</w:t>
      </w:r>
    </w:p>
    <w:p w:rsidR="00857151" w:rsidRDefault="00857151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 планшет  «Уроки Светофора».</w:t>
      </w:r>
    </w:p>
    <w:p w:rsidR="00857151" w:rsidRDefault="00857151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плакат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Зооленд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57151" w:rsidRDefault="00857151" w:rsidP="009B083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Настольная развивающая игра «За рулем».</w:t>
      </w:r>
    </w:p>
    <w:p w:rsidR="00857151" w:rsidRDefault="0068104A" w:rsidP="00857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проекта: повторяемость мероприятий с усложнением материала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возрастных особенностей и желания участников образовательных отношений. </w:t>
      </w:r>
    </w:p>
    <w:p w:rsidR="00964761" w:rsidRDefault="00964761" w:rsidP="008571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Интеграция образовательных областей: социально – коммуникативное развитие; познавательное развитие; речевое развитие; художественно – эстетическое развитие; физическое развитие.</w:t>
      </w:r>
      <w:proofErr w:type="gramEnd"/>
    </w:p>
    <w:p w:rsidR="00964761" w:rsidRDefault="00964761" w:rsidP="00857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</w:t>
      </w:r>
      <w:r w:rsidR="00E45A4B">
        <w:rPr>
          <w:rFonts w:ascii="Times New Roman" w:hAnsi="Times New Roman" w:cs="Times New Roman"/>
          <w:sz w:val="24"/>
          <w:szCs w:val="24"/>
        </w:rPr>
        <w:t>й план по работе занятий по ПДД с детьми: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0"/>
        <w:gridCol w:w="10"/>
        <w:gridCol w:w="5770"/>
        <w:gridCol w:w="3562"/>
      </w:tblGrid>
      <w:tr w:rsidR="00111650" w:rsidTr="006869D8">
        <w:tc>
          <w:tcPr>
            <w:tcW w:w="1340" w:type="dxa"/>
          </w:tcPr>
          <w:p w:rsidR="00111650" w:rsidRDefault="00111650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Недели</w:t>
            </w:r>
          </w:p>
        </w:tc>
        <w:tc>
          <w:tcPr>
            <w:tcW w:w="5780" w:type="dxa"/>
            <w:gridSpan w:val="2"/>
          </w:tcPr>
          <w:p w:rsidR="00111650" w:rsidRDefault="00111650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3562" w:type="dxa"/>
          </w:tcPr>
          <w:p w:rsidR="00111650" w:rsidRDefault="00111650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111650" w:rsidTr="006869D8">
        <w:tc>
          <w:tcPr>
            <w:tcW w:w="1340" w:type="dxa"/>
          </w:tcPr>
          <w:p w:rsidR="00111650" w:rsidRDefault="00111650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80" w:type="dxa"/>
            <w:gridSpan w:val="2"/>
          </w:tcPr>
          <w:p w:rsidR="00111650" w:rsidRDefault="00111650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11650" w:rsidRDefault="00111650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50" w:rsidTr="006869D8">
        <w:tc>
          <w:tcPr>
            <w:tcW w:w="1340" w:type="dxa"/>
          </w:tcPr>
          <w:p w:rsidR="00111650" w:rsidRDefault="00111650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E2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780" w:type="dxa"/>
            <w:gridSpan w:val="2"/>
          </w:tcPr>
          <w:p w:rsidR="00111650" w:rsidRDefault="007C1E2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улица»</w:t>
            </w:r>
          </w:p>
        </w:tc>
        <w:tc>
          <w:tcPr>
            <w:tcW w:w="3562" w:type="dxa"/>
          </w:tcPr>
          <w:p w:rsidR="00111650" w:rsidRDefault="007C1E2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навыки сознательного отношения к соблюдению правил безопасности движения.</w:t>
            </w:r>
          </w:p>
        </w:tc>
      </w:tr>
      <w:tr w:rsidR="00111650" w:rsidTr="006869D8">
        <w:tc>
          <w:tcPr>
            <w:tcW w:w="1340" w:type="dxa"/>
          </w:tcPr>
          <w:p w:rsidR="00111650" w:rsidRDefault="007C1E2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780" w:type="dxa"/>
            <w:gridSpan w:val="2"/>
          </w:tcPr>
          <w:p w:rsidR="00111650" w:rsidRPr="007C1E2A" w:rsidRDefault="007C1E2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«Улица, на которой расположен наш детский сад»</w:t>
            </w:r>
          </w:p>
        </w:tc>
        <w:tc>
          <w:tcPr>
            <w:tcW w:w="3562" w:type="dxa"/>
          </w:tcPr>
          <w:p w:rsidR="00111650" w:rsidRDefault="007C1E2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свободно ориентироваться на улице родного города.</w:t>
            </w:r>
          </w:p>
        </w:tc>
      </w:tr>
      <w:tr w:rsidR="00111650" w:rsidTr="006869D8">
        <w:tc>
          <w:tcPr>
            <w:tcW w:w="1340" w:type="dxa"/>
          </w:tcPr>
          <w:p w:rsidR="00111650" w:rsidRDefault="007C1E2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780" w:type="dxa"/>
            <w:gridSpan w:val="2"/>
          </w:tcPr>
          <w:p w:rsidR="00111650" w:rsidRDefault="00111650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11650" w:rsidRDefault="00111650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50" w:rsidTr="006869D8">
        <w:tc>
          <w:tcPr>
            <w:tcW w:w="1340" w:type="dxa"/>
          </w:tcPr>
          <w:p w:rsidR="00111650" w:rsidRDefault="007C1E2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0" w:type="dxa"/>
            <w:gridSpan w:val="2"/>
          </w:tcPr>
          <w:p w:rsidR="00111650" w:rsidRDefault="00BD45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городе»</w:t>
            </w:r>
          </w:p>
        </w:tc>
        <w:tc>
          <w:tcPr>
            <w:tcW w:w="3562" w:type="dxa"/>
          </w:tcPr>
          <w:p w:rsidR="00111650" w:rsidRDefault="00BD45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37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дороге, правилах перехода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пешеходному переходу со светофором, подземному пешеходному переходу.</w:t>
            </w:r>
          </w:p>
        </w:tc>
      </w:tr>
      <w:tr w:rsidR="00111650" w:rsidTr="006869D8">
        <w:tc>
          <w:tcPr>
            <w:tcW w:w="1340" w:type="dxa"/>
          </w:tcPr>
          <w:p w:rsidR="00111650" w:rsidRDefault="00BD453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0" w:type="dxa"/>
            <w:gridSpan w:val="2"/>
          </w:tcPr>
          <w:p w:rsidR="00111650" w:rsidRDefault="00BD45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«Городской транспорт (спецмашины)»</w:t>
            </w:r>
          </w:p>
        </w:tc>
        <w:tc>
          <w:tcPr>
            <w:tcW w:w="3562" w:type="dxa"/>
          </w:tcPr>
          <w:p w:rsidR="00111650" w:rsidRDefault="006134C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D71567">
              <w:rPr>
                <w:rFonts w:ascii="Times New Roman" w:hAnsi="Times New Roman" w:cs="Times New Roman"/>
                <w:sz w:val="24"/>
                <w:szCs w:val="24"/>
              </w:rPr>
              <w:t>детей со специальным транспортом, особенностями его строения, оборудованием, формировать правила поведения рядом с ним.</w:t>
            </w:r>
          </w:p>
        </w:tc>
      </w:tr>
      <w:tr w:rsidR="00111650" w:rsidTr="006869D8">
        <w:tc>
          <w:tcPr>
            <w:tcW w:w="1340" w:type="dxa"/>
          </w:tcPr>
          <w:p w:rsidR="00111650" w:rsidRDefault="00BD453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111650" w:rsidRDefault="00BD45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Н. Носов «Автомобиль»</w:t>
            </w:r>
          </w:p>
          <w:p w:rsidR="00BD4537" w:rsidRDefault="00BD45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8A42C8">
              <w:rPr>
                <w:rFonts w:ascii="Times New Roman" w:hAnsi="Times New Roman" w:cs="Times New Roman"/>
                <w:sz w:val="24"/>
                <w:szCs w:val="24"/>
              </w:rPr>
              <w:t>Нарисуй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ты знаешь»</w:t>
            </w:r>
          </w:p>
        </w:tc>
        <w:tc>
          <w:tcPr>
            <w:tcW w:w="3562" w:type="dxa"/>
          </w:tcPr>
          <w:p w:rsidR="00111650" w:rsidRDefault="008A42C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небольшой рассказ.</w:t>
            </w:r>
          </w:p>
          <w:p w:rsidR="008A42C8" w:rsidRDefault="008A42C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дорожных знаках в изобразительной деятельности.</w:t>
            </w:r>
          </w:p>
        </w:tc>
      </w:tr>
      <w:tr w:rsidR="008A42C8" w:rsidTr="006869D8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340" w:type="dxa"/>
          </w:tcPr>
          <w:p w:rsidR="008A42C8" w:rsidRPr="00857151" w:rsidRDefault="006134CB" w:rsidP="006869D8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A42C8" w:rsidRDefault="008A42C8" w:rsidP="006869D8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2"/>
          </w:tcPr>
          <w:p w:rsidR="008A42C8" w:rsidRDefault="006134C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«Машины везут </w:t>
            </w:r>
            <w:r w:rsidR="00D71567">
              <w:rPr>
                <w:rFonts w:ascii="Times New Roman" w:hAnsi="Times New Roman" w:cs="Times New Roman"/>
                <w:sz w:val="24"/>
                <w:szCs w:val="24"/>
              </w:rPr>
              <w:t>урожай с полей»</w:t>
            </w:r>
          </w:p>
        </w:tc>
        <w:tc>
          <w:tcPr>
            <w:tcW w:w="3562" w:type="dxa"/>
          </w:tcPr>
          <w:p w:rsidR="008A42C8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свои впечатления о труде водителей, изображать несложный сюжет.</w:t>
            </w:r>
          </w:p>
          <w:p w:rsidR="008A42C8" w:rsidRDefault="008A42C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340" w:type="dxa"/>
          </w:tcPr>
          <w:p w:rsidR="00D71567" w:rsidRDefault="00D71567" w:rsidP="006869D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780" w:type="dxa"/>
            <w:gridSpan w:val="2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1180"/>
        </w:trPr>
        <w:tc>
          <w:tcPr>
            <w:tcW w:w="1340" w:type="dxa"/>
          </w:tcPr>
          <w:p w:rsidR="00D71567" w:rsidRDefault="00D7156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примерным пешеходом и пассажиром разрешается»</w:t>
            </w:r>
          </w:p>
        </w:tc>
        <w:tc>
          <w:tcPr>
            <w:tcW w:w="3562" w:type="dxa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дорожные ситуации, прогнозировать свое поведение в различных ситуациях.</w:t>
            </w: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40" w:type="dxa"/>
          </w:tcPr>
          <w:p w:rsidR="00D71567" w:rsidRPr="000531B2" w:rsidRDefault="00D71567" w:rsidP="006869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транспорте.</w:t>
            </w:r>
          </w:p>
          <w:p w:rsidR="00D71567" w:rsidRPr="000531B2" w:rsidRDefault="00D7156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логическое мышление</w:t>
            </w:r>
          </w:p>
          <w:p w:rsidR="00D71567" w:rsidRPr="000531B2" w:rsidRDefault="00D7156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340" w:type="dxa"/>
          </w:tcPr>
          <w:p w:rsidR="00D71567" w:rsidRPr="000531B2" w:rsidRDefault="00325D4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D71567" w:rsidRDefault="00325D4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</w:t>
            </w:r>
            <w:r w:rsidR="00A47AE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A47AEE">
              <w:rPr>
                <w:rFonts w:ascii="Times New Roman" w:hAnsi="Times New Roman" w:cs="Times New Roman"/>
                <w:sz w:val="24"/>
                <w:szCs w:val="24"/>
              </w:rPr>
              <w:t xml:space="preserve"> – ролевая игра «Автобус»</w:t>
            </w:r>
          </w:p>
        </w:tc>
        <w:tc>
          <w:tcPr>
            <w:tcW w:w="3562" w:type="dxa"/>
          </w:tcPr>
          <w:p w:rsidR="00D71567" w:rsidRDefault="00A47AEE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работой водителя и кондуктора автобуса.</w:t>
            </w: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10"/>
        </w:trPr>
        <w:tc>
          <w:tcPr>
            <w:tcW w:w="1340" w:type="dxa"/>
          </w:tcPr>
          <w:p w:rsidR="00D71567" w:rsidRPr="000531B2" w:rsidRDefault="00A47AEE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D71567" w:rsidRDefault="00A47AEE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по ПДД «Зеленый огонек»</w:t>
            </w:r>
          </w:p>
        </w:tc>
        <w:tc>
          <w:tcPr>
            <w:tcW w:w="3562" w:type="dxa"/>
          </w:tcPr>
          <w:p w:rsidR="00D71567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об улице, продолжить знакомство с дорожными знаками.</w:t>
            </w:r>
          </w:p>
        </w:tc>
      </w:tr>
      <w:tr w:rsidR="00D71567" w:rsidTr="006869D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40" w:type="dxa"/>
          </w:tcPr>
          <w:p w:rsidR="00D71567" w:rsidRPr="007A16D9" w:rsidRDefault="001614F8" w:rsidP="006869D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80" w:type="dxa"/>
            <w:gridSpan w:val="2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67" w:rsidRDefault="00D7156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71567" w:rsidRDefault="00D7156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67" w:rsidRDefault="00D7156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F8" w:rsidTr="006869D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340" w:type="dxa"/>
          </w:tcPr>
          <w:p w:rsidR="001614F8" w:rsidRPr="004C7A9C" w:rsidRDefault="001614F8" w:rsidP="006869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«Поле чудес», чтение стихов о светофоре.</w:t>
            </w:r>
          </w:p>
        </w:tc>
        <w:tc>
          <w:tcPr>
            <w:tcW w:w="3562" w:type="dxa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ПДД.</w:t>
            </w:r>
          </w:p>
        </w:tc>
      </w:tr>
      <w:tr w:rsidR="001614F8" w:rsidTr="006869D8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1340" w:type="dxa"/>
          </w:tcPr>
          <w:p w:rsidR="001614F8" w:rsidRPr="00AF334C" w:rsidRDefault="001614F8" w:rsidP="006869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80" w:type="dxa"/>
            <w:gridSpan w:val="2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к пешеходному переходу.</w:t>
            </w:r>
          </w:p>
        </w:tc>
        <w:tc>
          <w:tcPr>
            <w:tcW w:w="3562" w:type="dxa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утвердить свои знания.</w:t>
            </w:r>
          </w:p>
        </w:tc>
      </w:tr>
      <w:tr w:rsidR="001614F8" w:rsidTr="006869D8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1340" w:type="dxa"/>
          </w:tcPr>
          <w:p w:rsidR="001614F8" w:rsidRDefault="001614F8" w:rsidP="006869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лучше знает правила дорожного движения»</w:t>
            </w:r>
          </w:p>
        </w:tc>
        <w:tc>
          <w:tcPr>
            <w:tcW w:w="3562" w:type="dxa"/>
          </w:tcPr>
          <w:p w:rsidR="001614F8" w:rsidRDefault="001614F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4F8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утвердить свои знания.</w:t>
            </w:r>
          </w:p>
        </w:tc>
      </w:tr>
      <w:tr w:rsidR="001614F8" w:rsidTr="006869D8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340" w:type="dxa"/>
          </w:tcPr>
          <w:p w:rsidR="001614F8" w:rsidRDefault="00015B85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1614F8" w:rsidRDefault="00015B85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ситуаций «Как нужно перейти дорогу, если нет пешеходного перехода»</w:t>
            </w:r>
          </w:p>
        </w:tc>
        <w:tc>
          <w:tcPr>
            <w:tcW w:w="3562" w:type="dxa"/>
          </w:tcPr>
          <w:p w:rsidR="001614F8" w:rsidRDefault="00015B85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выход из сложной ситуации.</w:t>
            </w:r>
          </w:p>
        </w:tc>
      </w:tr>
      <w:tr w:rsidR="001614F8" w:rsidTr="006869D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40" w:type="dxa"/>
          </w:tcPr>
          <w:p w:rsidR="001614F8" w:rsidRDefault="00015B85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5780" w:type="dxa"/>
            <w:gridSpan w:val="2"/>
          </w:tcPr>
          <w:p w:rsidR="001614F8" w:rsidRDefault="001614F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614F8" w:rsidRDefault="001614F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340" w:type="dxa"/>
          </w:tcPr>
          <w:p w:rsidR="00015B85" w:rsidRDefault="00015B85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015B85" w:rsidRDefault="00015B85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светофоры»</w:t>
            </w:r>
          </w:p>
        </w:tc>
        <w:tc>
          <w:tcPr>
            <w:tcW w:w="3562" w:type="dxa"/>
          </w:tcPr>
          <w:p w:rsidR="00015B85" w:rsidRDefault="00015B85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видах специаль</w:t>
            </w:r>
            <w:r w:rsidR="00C16FD4">
              <w:rPr>
                <w:rFonts w:ascii="Times New Roman" w:hAnsi="Times New Roman" w:cs="Times New Roman"/>
                <w:sz w:val="24"/>
                <w:szCs w:val="24"/>
              </w:rPr>
              <w:t>ного транспорта, его 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правилах безопасности на дорогах.</w:t>
            </w: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340" w:type="dxa"/>
          </w:tcPr>
          <w:p w:rsidR="00015B85" w:rsidRDefault="00C16FD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015B85" w:rsidRDefault="00C16FD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«Веселый светофор»</w:t>
            </w:r>
          </w:p>
        </w:tc>
        <w:tc>
          <w:tcPr>
            <w:tcW w:w="3562" w:type="dxa"/>
          </w:tcPr>
          <w:p w:rsidR="00015B85" w:rsidRDefault="00C16FD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видах светофора, правила его работы.</w:t>
            </w: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40" w:type="dxa"/>
          </w:tcPr>
          <w:p w:rsidR="00015B85" w:rsidRDefault="00C16FD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5780" w:type="dxa"/>
            <w:gridSpan w:val="2"/>
          </w:tcPr>
          <w:p w:rsidR="00015B85" w:rsidRDefault="00015B85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015B85" w:rsidRDefault="00015B85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340" w:type="dxa"/>
          </w:tcPr>
          <w:p w:rsidR="00015B85" w:rsidRDefault="00C16FD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015B85" w:rsidRDefault="00C16FD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«Игры во дворе»</w:t>
            </w:r>
          </w:p>
        </w:tc>
        <w:tc>
          <w:tcPr>
            <w:tcW w:w="3562" w:type="dxa"/>
          </w:tcPr>
          <w:p w:rsidR="00015B85" w:rsidRDefault="00C16FD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детьми различные опасные ситуации</w:t>
            </w:r>
            <w:r w:rsidR="002F4DB6">
              <w:rPr>
                <w:rFonts w:ascii="Times New Roman" w:hAnsi="Times New Roman" w:cs="Times New Roman"/>
                <w:sz w:val="24"/>
                <w:szCs w:val="24"/>
              </w:rPr>
              <w:t>, которые могут возникнуть при играх во дворе дома, научить их необходимым мерам предосторожности.</w:t>
            </w: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340" w:type="dxa"/>
          </w:tcPr>
          <w:p w:rsidR="00015B85" w:rsidRDefault="002F4DB6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015B85" w:rsidRDefault="002F4DB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«Опасные участки на пешеходной части улицы»</w:t>
            </w:r>
          </w:p>
        </w:tc>
        <w:tc>
          <w:tcPr>
            <w:tcW w:w="3562" w:type="dxa"/>
          </w:tcPr>
          <w:p w:rsidR="00015B85" w:rsidRDefault="002F4DB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соответствующей мерой предосторожности; различными способами ограждения опасных зон тротуара.</w:t>
            </w: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340" w:type="dxa"/>
          </w:tcPr>
          <w:p w:rsidR="00015B85" w:rsidRDefault="002F4DB6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015B85" w:rsidRDefault="002F4DB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 кому можно обратиться на улице, если ты потерялся»</w:t>
            </w:r>
          </w:p>
        </w:tc>
        <w:tc>
          <w:tcPr>
            <w:tcW w:w="3562" w:type="dxa"/>
          </w:tcPr>
          <w:p w:rsidR="00015B85" w:rsidRDefault="000C1CA3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детям, к каким взрослым можно обратиться за помощью, если потерялся на улице, способствовать развитию осторожности и осмотрительности.</w:t>
            </w:r>
          </w:p>
        </w:tc>
      </w:tr>
      <w:tr w:rsidR="00015B85" w:rsidTr="006869D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340" w:type="dxa"/>
          </w:tcPr>
          <w:p w:rsidR="00015B85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015B85" w:rsidRDefault="000C1CA3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«Знаешь ли ты свой домашний адрес и можешь ли объяснить, где живешь?»</w:t>
            </w:r>
          </w:p>
        </w:tc>
        <w:tc>
          <w:tcPr>
            <w:tcW w:w="3562" w:type="dxa"/>
          </w:tcPr>
          <w:p w:rsidR="00015B85" w:rsidRDefault="000C1CA3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правила дорожного движения по дороге к дому, дорожные знаки, названия улиц.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1340" w:type="dxa"/>
          </w:tcPr>
          <w:p w:rsidR="000C1CA3" w:rsidRDefault="000C1CA3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5780" w:type="dxa"/>
            <w:gridSpan w:val="2"/>
          </w:tcPr>
          <w:p w:rsidR="000C1CA3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0C1CA3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1340" w:type="dxa"/>
          </w:tcPr>
          <w:p w:rsidR="000C1CA3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0C1CA3" w:rsidRDefault="00CF163F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«Встань так, чтобы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3562" w:type="dxa"/>
          </w:tcPr>
          <w:p w:rsidR="000C1CA3" w:rsidRDefault="00CF163F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ориентироваться в заданном направлении.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340" w:type="dxa"/>
          </w:tcPr>
          <w:p w:rsidR="000C1CA3" w:rsidRDefault="00CF163F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0C1CA3" w:rsidRDefault="00CF163F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«Мы – водители»</w:t>
            </w:r>
          </w:p>
        </w:tc>
        <w:tc>
          <w:tcPr>
            <w:tcW w:w="3562" w:type="dxa"/>
          </w:tcPr>
          <w:p w:rsidR="000C1CA3" w:rsidRDefault="00CF163F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научиться понимать дорожную символику и ее специфику (на примере дорожных знаков), видеть ее основные качества</w:t>
            </w:r>
            <w:r w:rsidR="00FF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образность, краткость, обобщенность; формировать и развивать умение придумывать графические символы, видеть и решать проблемы.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340" w:type="dxa"/>
          </w:tcPr>
          <w:p w:rsidR="000C1CA3" w:rsidRDefault="00CF163F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80" w:type="dxa"/>
            <w:gridSpan w:val="2"/>
          </w:tcPr>
          <w:p w:rsidR="000C1CA3" w:rsidRDefault="00C20B4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дорожные ситуации»</w:t>
            </w:r>
          </w:p>
        </w:tc>
        <w:tc>
          <w:tcPr>
            <w:tcW w:w="3562" w:type="dxa"/>
          </w:tcPr>
          <w:p w:rsidR="000C1CA3" w:rsidRDefault="00C20B4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конструировании, умение из отдельных элементов составлять целое изображение; закрепить целое представление о правилах безопасного поведения на дорогах, развивать восприятие, мышление, воспитывать самостоятельность, умение довести начатое дело до конца.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340" w:type="dxa"/>
          </w:tcPr>
          <w:p w:rsidR="000C1CA3" w:rsidRDefault="00C20B4B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0C1CA3" w:rsidRDefault="00C20B4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 w:rsidR="00D355B4">
              <w:rPr>
                <w:rFonts w:ascii="Times New Roman" w:hAnsi="Times New Roman" w:cs="Times New Roman"/>
                <w:sz w:val="24"/>
                <w:szCs w:val="24"/>
              </w:rPr>
              <w:t>игра «Угадай транспорт»</w:t>
            </w:r>
          </w:p>
        </w:tc>
        <w:tc>
          <w:tcPr>
            <w:tcW w:w="3562" w:type="dxa"/>
          </w:tcPr>
          <w:p w:rsidR="000C1CA3" w:rsidRDefault="00D355B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детей о транспорте, умение по описанию узнавать предметы; развивать смекалку, быстроту мышления и речевую активность.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340" w:type="dxa"/>
          </w:tcPr>
          <w:p w:rsidR="000C1CA3" w:rsidRDefault="00D355B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5780" w:type="dxa"/>
            <w:gridSpan w:val="2"/>
          </w:tcPr>
          <w:p w:rsidR="000C1CA3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0C1CA3" w:rsidRDefault="000C1CA3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340" w:type="dxa"/>
          </w:tcPr>
          <w:p w:rsidR="000C1CA3" w:rsidRDefault="00D355B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0C1CA3" w:rsidRDefault="00D355B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 на перекресток.</w:t>
            </w:r>
          </w:p>
        </w:tc>
        <w:tc>
          <w:tcPr>
            <w:tcW w:w="3562" w:type="dxa"/>
          </w:tcPr>
          <w:p w:rsidR="000C1CA3" w:rsidRDefault="00D355B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детей навыки правильного поведения на улице.</w:t>
            </w:r>
          </w:p>
        </w:tc>
      </w:tr>
      <w:tr w:rsidR="000C1CA3" w:rsidTr="006869D8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340" w:type="dxa"/>
          </w:tcPr>
          <w:p w:rsidR="000C1CA3" w:rsidRDefault="00D355B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0C1CA3" w:rsidRDefault="00D355B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«Сигналы </w:t>
            </w:r>
            <w:r w:rsidR="007D233A">
              <w:rPr>
                <w:rFonts w:ascii="Times New Roman" w:hAnsi="Times New Roman" w:cs="Times New Roman"/>
                <w:sz w:val="24"/>
                <w:szCs w:val="24"/>
              </w:rPr>
              <w:t>регулировщика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2" w:type="dxa"/>
          </w:tcPr>
          <w:p w:rsidR="000C1CA3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понятие «полицейский – регулировщик»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40" w:type="dxa"/>
          </w:tcPr>
          <w:p w:rsidR="00D355B4" w:rsidRDefault="007D233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работника ГАИ</w:t>
            </w:r>
          </w:p>
        </w:tc>
        <w:tc>
          <w:tcPr>
            <w:tcW w:w="3562" w:type="dxa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правила для пешеходов, значение дорожных знаков, побеседовать с инспектором ГАИ о правилах дорожного движения.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40" w:type="dxa"/>
          </w:tcPr>
          <w:p w:rsidR="00D355B4" w:rsidRDefault="007D233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«Регулировщик»</w:t>
            </w:r>
          </w:p>
        </w:tc>
        <w:tc>
          <w:tcPr>
            <w:tcW w:w="3562" w:type="dxa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лепить фигуру человека в движении.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340" w:type="dxa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5780" w:type="dxa"/>
            <w:gridSpan w:val="2"/>
          </w:tcPr>
          <w:p w:rsidR="00D355B4" w:rsidRDefault="00D355B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355B4" w:rsidRDefault="00D355B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340" w:type="dxa"/>
          </w:tcPr>
          <w:p w:rsidR="00D355B4" w:rsidRDefault="007D233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  <w:gridSpan w:val="2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макете перекрестка </w:t>
            </w:r>
          </w:p>
        </w:tc>
        <w:tc>
          <w:tcPr>
            <w:tcW w:w="3562" w:type="dxa"/>
          </w:tcPr>
          <w:p w:rsidR="00D355B4" w:rsidRDefault="007D233A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двухстороннем движении, правила дорожной безопасности.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340" w:type="dxa"/>
          </w:tcPr>
          <w:p w:rsidR="00D355B4" w:rsidRDefault="007D233A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  <w:gridSpan w:val="2"/>
          </w:tcPr>
          <w:p w:rsidR="00D355B4" w:rsidRDefault="006E4829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«Правила дорожного движения»</w:t>
            </w:r>
          </w:p>
        </w:tc>
        <w:tc>
          <w:tcPr>
            <w:tcW w:w="3562" w:type="dxa"/>
          </w:tcPr>
          <w:p w:rsidR="00D355B4" w:rsidRDefault="006E4829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игре понятия «Тротуар», «Проезжая часть», закреплять знания о двухстороннем движении.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340" w:type="dxa"/>
          </w:tcPr>
          <w:p w:rsidR="00D355B4" w:rsidRDefault="00F86D1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  <w:gridSpan w:val="2"/>
          </w:tcPr>
          <w:p w:rsidR="00D355B4" w:rsidRDefault="00F86D1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езды на велосипеде»</w:t>
            </w:r>
          </w:p>
        </w:tc>
        <w:tc>
          <w:tcPr>
            <w:tcW w:w="3562" w:type="dxa"/>
          </w:tcPr>
          <w:p w:rsidR="00D355B4" w:rsidRDefault="00F86D1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езды на велосипеде, закрепить ПДД с детьми, воспитывать в детях наблюдательность.</w:t>
            </w:r>
          </w:p>
        </w:tc>
      </w:tr>
      <w:tr w:rsidR="00D355B4" w:rsidTr="006869D8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340" w:type="dxa"/>
          </w:tcPr>
          <w:p w:rsidR="00D355B4" w:rsidRDefault="00F86D14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  <w:gridSpan w:val="2"/>
          </w:tcPr>
          <w:p w:rsidR="00D355B4" w:rsidRDefault="00F86D1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«Опасные ситуации»</w:t>
            </w:r>
          </w:p>
        </w:tc>
        <w:tc>
          <w:tcPr>
            <w:tcW w:w="3562" w:type="dxa"/>
          </w:tcPr>
          <w:p w:rsidR="00D355B4" w:rsidRDefault="00F86D14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умение выходить из опасных ситуаций.</w:t>
            </w:r>
          </w:p>
        </w:tc>
      </w:tr>
      <w:tr w:rsidR="00B66286" w:rsidTr="006869D8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40" w:type="dxa"/>
          </w:tcPr>
          <w:p w:rsidR="00B66286" w:rsidRDefault="00B6628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Июнь.</w:t>
            </w:r>
          </w:p>
        </w:tc>
        <w:tc>
          <w:tcPr>
            <w:tcW w:w="5780" w:type="dxa"/>
            <w:gridSpan w:val="2"/>
          </w:tcPr>
          <w:p w:rsidR="00B66286" w:rsidRDefault="00B66286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B66286" w:rsidRDefault="00B66286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86" w:rsidTr="006869D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40" w:type="dxa"/>
          </w:tcPr>
          <w:p w:rsidR="00B66286" w:rsidRDefault="00B66286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5780" w:type="dxa"/>
            <w:gridSpan w:val="2"/>
          </w:tcPr>
          <w:p w:rsidR="00B66286" w:rsidRDefault="00B6628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листовок, памяток, буклетов с участием детей. </w:t>
            </w:r>
          </w:p>
        </w:tc>
        <w:tc>
          <w:tcPr>
            <w:tcW w:w="3562" w:type="dxa"/>
          </w:tcPr>
          <w:p w:rsidR="00B66286" w:rsidRDefault="00B66286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общественности о необходимости соблюдении правил дорожного движения.</w:t>
            </w:r>
          </w:p>
        </w:tc>
      </w:tr>
      <w:tr w:rsidR="00B66286" w:rsidTr="006869D8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340" w:type="dxa"/>
          </w:tcPr>
          <w:p w:rsidR="00B66286" w:rsidRDefault="00546937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5780" w:type="dxa"/>
            <w:gridSpan w:val="2"/>
          </w:tcPr>
          <w:p w:rsidR="00B66286" w:rsidRDefault="005469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Михалков «Скверная история», С. Маршак «Милиционер», В. Головко «Правила движения»</w:t>
            </w:r>
          </w:p>
        </w:tc>
        <w:tc>
          <w:tcPr>
            <w:tcW w:w="3562" w:type="dxa"/>
          </w:tcPr>
          <w:p w:rsidR="00B66286" w:rsidRDefault="00546937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правила дорожного движения, используя художественные произведения.</w:t>
            </w: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340" w:type="dxa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Июль.</w:t>
            </w:r>
          </w:p>
        </w:tc>
        <w:tc>
          <w:tcPr>
            <w:tcW w:w="5780" w:type="dxa"/>
            <w:gridSpan w:val="2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340" w:type="dxa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</w:p>
        </w:tc>
        <w:tc>
          <w:tcPr>
            <w:tcW w:w="5780" w:type="dxa"/>
            <w:gridSpan w:val="2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празднику, День ГАИ.</w:t>
            </w:r>
          </w:p>
        </w:tc>
        <w:tc>
          <w:tcPr>
            <w:tcW w:w="3562" w:type="dxa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правилах дорожного движения.</w:t>
            </w: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340" w:type="dxa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5780" w:type="dxa"/>
            <w:gridSpan w:val="2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А. Северный «Светофор»,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«Машина моя», «Машины», В. Кожевников «Светофор»</w:t>
            </w:r>
          </w:p>
        </w:tc>
        <w:tc>
          <w:tcPr>
            <w:tcW w:w="3562" w:type="dxa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правил дорожного движения, используя художественную литературу.</w:t>
            </w: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350" w:type="dxa"/>
            <w:gridSpan w:val="2"/>
          </w:tcPr>
          <w:p w:rsidR="006869D8" w:rsidRDefault="006869D8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</w:p>
        </w:tc>
        <w:tc>
          <w:tcPr>
            <w:tcW w:w="5770" w:type="dxa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350" w:type="dxa"/>
            <w:gridSpan w:val="2"/>
          </w:tcPr>
          <w:p w:rsidR="006869D8" w:rsidRDefault="006869D8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5770" w:type="dxa"/>
          </w:tcPr>
          <w:p w:rsidR="006869D8" w:rsidRDefault="002E7E9B" w:rsidP="006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представление «День Светофора»</w:t>
            </w:r>
          </w:p>
        </w:tc>
        <w:tc>
          <w:tcPr>
            <w:tcW w:w="3562" w:type="dxa"/>
          </w:tcPr>
          <w:p w:rsidR="006869D8" w:rsidRDefault="002E7E9B" w:rsidP="002E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работе светофора.</w:t>
            </w:r>
          </w:p>
        </w:tc>
      </w:tr>
      <w:tr w:rsidR="006869D8" w:rsidTr="006869D8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350" w:type="dxa"/>
            <w:gridSpan w:val="2"/>
          </w:tcPr>
          <w:p w:rsidR="006869D8" w:rsidRDefault="002E7E9B" w:rsidP="006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5770" w:type="dxa"/>
          </w:tcPr>
          <w:p w:rsidR="006869D8" w:rsidRDefault="002E7E9B" w:rsidP="002E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 по ПДД.</w:t>
            </w:r>
          </w:p>
        </w:tc>
        <w:tc>
          <w:tcPr>
            <w:tcW w:w="3562" w:type="dxa"/>
          </w:tcPr>
          <w:p w:rsidR="006869D8" w:rsidRDefault="002E7E9B" w:rsidP="002E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правилах дорожного движения.</w:t>
            </w:r>
          </w:p>
        </w:tc>
      </w:tr>
    </w:tbl>
    <w:p w:rsidR="004142E5" w:rsidRDefault="004142E5" w:rsidP="004142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E9B" w:rsidRDefault="00E45A4B" w:rsidP="004142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 родителями: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0"/>
        <w:gridCol w:w="8882"/>
      </w:tblGrid>
      <w:tr w:rsidR="00E45A4B" w:rsidTr="0052605E">
        <w:tc>
          <w:tcPr>
            <w:tcW w:w="1800" w:type="dxa"/>
          </w:tcPr>
          <w:p w:rsidR="00E45A4B" w:rsidRDefault="00E45A4B" w:rsidP="005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882" w:type="dxa"/>
          </w:tcPr>
          <w:p w:rsidR="00E45A4B" w:rsidRDefault="00E45A4B" w:rsidP="005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правилам ПДД.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«Обучение детей ПДД»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«Чем ярче – тем безопаснее»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«Правила безопасного дорожного движения в зимний период».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«Безопасным дорогам скажем – Да!»</w:t>
            </w:r>
          </w:p>
        </w:tc>
      </w:tr>
      <w:tr w:rsidR="00E45A4B" w:rsidTr="0052605E">
        <w:tc>
          <w:tcPr>
            <w:tcW w:w="1800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882" w:type="dxa"/>
          </w:tcPr>
          <w:p w:rsidR="00E45A4B" w:rsidRDefault="00E45A4B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 </w:t>
            </w:r>
            <w:r w:rsidR="0052605E">
              <w:rPr>
                <w:rFonts w:ascii="Times New Roman" w:hAnsi="Times New Roman" w:cs="Times New Roman"/>
                <w:sz w:val="24"/>
                <w:szCs w:val="24"/>
              </w:rPr>
              <w:t>«Переходи дорогу правильно»</w:t>
            </w:r>
          </w:p>
        </w:tc>
      </w:tr>
      <w:tr w:rsidR="00E45A4B" w:rsidTr="0052605E">
        <w:tc>
          <w:tcPr>
            <w:tcW w:w="1800" w:type="dxa"/>
          </w:tcPr>
          <w:p w:rsidR="00E45A4B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82" w:type="dxa"/>
          </w:tcPr>
          <w:p w:rsidR="00E45A4B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«Безопасность весной на улицах»</w:t>
            </w:r>
          </w:p>
        </w:tc>
      </w:tr>
      <w:tr w:rsidR="0052605E" w:rsidTr="00526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800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882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«Если ты пешеход»</w:t>
            </w:r>
          </w:p>
        </w:tc>
      </w:tr>
      <w:tr w:rsidR="0052605E" w:rsidTr="0052605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800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82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5E">
              <w:rPr>
                <w:rFonts w:ascii="Times New Roman" w:hAnsi="Times New Roman" w:cs="Times New Roman"/>
                <w:sz w:val="24"/>
                <w:szCs w:val="24"/>
              </w:rPr>
              <w:t>Рекомендации «Формирование у детей специальных навыков»</w:t>
            </w:r>
          </w:p>
        </w:tc>
      </w:tr>
      <w:tr w:rsidR="0052605E" w:rsidTr="0052605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800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882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страшна дорога, кто внимателен с порога»</w:t>
            </w:r>
          </w:p>
        </w:tc>
      </w:tr>
      <w:tr w:rsidR="0052605E" w:rsidTr="0052605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800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882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«Безопасность детей на дорогах в летний период»</w:t>
            </w:r>
          </w:p>
        </w:tc>
      </w:tr>
      <w:tr w:rsidR="0052605E" w:rsidTr="0052605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00" w:type="dxa"/>
          </w:tcPr>
          <w:p w:rsidR="0052605E" w:rsidRDefault="0052605E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882" w:type="dxa"/>
          </w:tcPr>
          <w:p w:rsidR="0052605E" w:rsidRDefault="005D1574" w:rsidP="005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«Дети на дорогах»</w:t>
            </w:r>
          </w:p>
        </w:tc>
      </w:tr>
    </w:tbl>
    <w:p w:rsidR="005D1574" w:rsidRDefault="005D1574" w:rsidP="004142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574" w:rsidRDefault="005D1574" w:rsidP="005D1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– обобщающий.</w:t>
      </w:r>
    </w:p>
    <w:p w:rsidR="005D1574" w:rsidRDefault="005D1574" w:rsidP="005D15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знаний, умений и навыков детей по теме проекта.</w:t>
      </w:r>
    </w:p>
    <w:p w:rsidR="005D1574" w:rsidRDefault="005D1574" w:rsidP="005D15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дальнейшей деятельности по знаниям ПДД. Корректировка перспективного плана, форм работы по данной проблеме.</w:t>
      </w:r>
    </w:p>
    <w:p w:rsidR="005D1574" w:rsidRDefault="005D1574" w:rsidP="005D15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мониторинг (педагогическая диагностика).</w:t>
      </w:r>
    </w:p>
    <w:p w:rsidR="001A7F8D" w:rsidRDefault="001A7F8D" w:rsidP="001A7F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F8D" w:rsidRDefault="001A7F8D" w:rsidP="001A7F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знаний по ПДД</w:t>
      </w:r>
    </w:p>
    <w:p w:rsidR="001A7F8D" w:rsidRDefault="001A7F8D" w:rsidP="001A7F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личностных проявлений реб</w:t>
      </w:r>
      <w:r w:rsidR="00C2779C">
        <w:rPr>
          <w:rFonts w:ascii="Times New Roman" w:hAnsi="Times New Roman" w:cs="Times New Roman"/>
          <w:sz w:val="24"/>
          <w:szCs w:val="24"/>
        </w:rPr>
        <w:t>енка проводится раз в год: сентябрь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27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779C">
        <w:rPr>
          <w:rFonts w:ascii="Times New Roman" w:hAnsi="Times New Roman" w:cs="Times New Roman"/>
          <w:sz w:val="24"/>
          <w:szCs w:val="24"/>
        </w:rPr>
        <w:t>вводное</w:t>
      </w:r>
      <w:proofErr w:type="gramEnd"/>
      <w:r w:rsidR="00C2779C">
        <w:rPr>
          <w:rFonts w:ascii="Times New Roman" w:hAnsi="Times New Roman" w:cs="Times New Roman"/>
          <w:sz w:val="24"/>
          <w:szCs w:val="24"/>
        </w:rPr>
        <w:t>, в май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2779C">
        <w:rPr>
          <w:rFonts w:ascii="Times New Roman" w:hAnsi="Times New Roman" w:cs="Times New Roman"/>
          <w:sz w:val="24"/>
          <w:szCs w:val="24"/>
        </w:rPr>
        <w:t xml:space="preserve"> итоговое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заполняет карту на основе наблюдений за детьми  в свободной самостоятельной деятельности, а не в совместной партнерской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750114" w:rsidRDefault="001A7F8D" w:rsidP="007501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Заполняя карту, против фамилии каждого ребенка делает отметки </w:t>
      </w:r>
      <w:r w:rsidR="00C2779C">
        <w:rPr>
          <w:rFonts w:ascii="Times New Roman" w:hAnsi="Times New Roman" w:cs="Times New Roman"/>
          <w:sz w:val="24"/>
          <w:szCs w:val="24"/>
        </w:rPr>
        <w:t>во всех столбцах, используя следующие у</w:t>
      </w:r>
      <w:r w:rsidR="00C2779C" w:rsidRPr="00C2779C">
        <w:rPr>
          <w:rFonts w:ascii="Times New Roman" w:hAnsi="Times New Roman" w:cs="Times New Roman"/>
          <w:sz w:val="24"/>
          <w:szCs w:val="24"/>
        </w:rPr>
        <w:t xml:space="preserve">ровни усвоения </w:t>
      </w:r>
      <w:proofErr w:type="gramStart"/>
      <w:r w:rsidR="00C2779C" w:rsidRPr="00C2779C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C2779C" w:rsidRPr="00C2779C">
        <w:rPr>
          <w:rFonts w:ascii="Times New Roman" w:hAnsi="Times New Roman" w:cs="Times New Roman"/>
          <w:sz w:val="24"/>
          <w:szCs w:val="24"/>
        </w:rPr>
        <w:t xml:space="preserve"> оцениваются по 3х балльной системе: высокий – 3 балла; средний – 2 балла; низкий – 1 балл.</w:t>
      </w:r>
    </w:p>
    <w:p w:rsidR="00C2779C" w:rsidRPr="00750114" w:rsidRDefault="00C2779C" w:rsidP="00750114">
      <w:pPr>
        <w:pStyle w:val="a3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мониторинга</w:t>
      </w:r>
    </w:p>
    <w:p w:rsidR="00C2779C" w:rsidRDefault="00C2779C" w:rsidP="00C27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53"/>
        <w:gridCol w:w="1124"/>
        <w:gridCol w:w="1273"/>
        <w:gridCol w:w="1132"/>
        <w:gridCol w:w="1132"/>
        <w:gridCol w:w="1132"/>
        <w:gridCol w:w="1280"/>
        <w:gridCol w:w="1132"/>
        <w:gridCol w:w="8"/>
        <w:gridCol w:w="1152"/>
      </w:tblGrid>
      <w:tr w:rsidR="00FB2734" w:rsidTr="00FB2734">
        <w:tc>
          <w:tcPr>
            <w:tcW w:w="553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124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ребёнка</w:t>
            </w:r>
          </w:p>
        </w:tc>
        <w:tc>
          <w:tcPr>
            <w:tcW w:w="1273" w:type="dxa"/>
          </w:tcPr>
          <w:p w:rsidR="00C2779C" w:rsidRPr="00520EF0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терминов</w:t>
            </w:r>
            <w:r w:rsidR="00C2779C" w:rsidRPr="00C2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дорога</w:t>
            </w:r>
            <w:proofErr w:type="spellEnd"/>
            <w:r w:rsidR="00C2779C" w:rsidRPr="00C2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тротуар, светофор, значение его сигналов; пешеход, водитель, пассажир.</w:t>
            </w:r>
          </w:p>
        </w:tc>
        <w:tc>
          <w:tcPr>
            <w:tcW w:w="1132" w:type="dxa"/>
          </w:tcPr>
          <w:p w:rsidR="00C2779C" w:rsidRPr="004435EB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видов</w:t>
            </w:r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транспорта (грузовые и легковые автомобили, автобус, троллейбус, трамвай, поезд).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C2779C" w:rsidRPr="00520EF0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Пешехо</w:t>
            </w:r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дный переход (наземный, подземный, надземный)</w:t>
            </w:r>
          </w:p>
        </w:tc>
        <w:tc>
          <w:tcPr>
            <w:tcW w:w="1132" w:type="dxa"/>
          </w:tcPr>
          <w:p w:rsidR="00C2779C" w:rsidRPr="00520EF0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Правил</w:t>
            </w:r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 перехода дороги </w:t>
            </w:r>
            <w:proofErr w:type="gramStart"/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посмотреть налево, право и т.д.)</w:t>
            </w:r>
          </w:p>
        </w:tc>
        <w:tc>
          <w:tcPr>
            <w:tcW w:w="1280" w:type="dxa"/>
          </w:tcPr>
          <w:p w:rsidR="00C2779C" w:rsidRPr="00520EF0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опасныхмест</w:t>
            </w:r>
            <w:proofErr w:type="spellEnd"/>
            <w:r w:rsidRPr="007501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улицах и дорогах.</w:t>
            </w:r>
          </w:p>
        </w:tc>
        <w:tc>
          <w:tcPr>
            <w:tcW w:w="1132" w:type="dxa"/>
          </w:tcPr>
          <w:p w:rsidR="00C2779C" w:rsidRPr="00520EF0" w:rsidRDefault="00750114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опасных и безопасных действий на дороге и в транспорте.</w:t>
            </w:r>
          </w:p>
        </w:tc>
        <w:tc>
          <w:tcPr>
            <w:tcW w:w="1160" w:type="dxa"/>
            <w:gridSpan w:val="2"/>
          </w:tcPr>
          <w:p w:rsidR="00C2779C" w:rsidRPr="00520EF0" w:rsidRDefault="004024A5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пользоваться правилами дорожного движения</w:t>
            </w:r>
          </w:p>
        </w:tc>
      </w:tr>
      <w:tr w:rsidR="00FB2734" w:rsidTr="00FB2734">
        <w:tc>
          <w:tcPr>
            <w:tcW w:w="553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734" w:rsidTr="00FB2734">
        <w:tc>
          <w:tcPr>
            <w:tcW w:w="553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C2779C" w:rsidRDefault="00C2779C" w:rsidP="00FB2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4A5" w:rsidTr="00FB2734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553" w:type="dxa"/>
          </w:tcPr>
          <w:p w:rsidR="004024A5" w:rsidRDefault="004024A5" w:rsidP="00FB2734">
            <w:pPr>
              <w:pStyle w:val="a3"/>
              <w:spacing w:after="200" w:line="276" w:lineRule="auto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4024A5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24A5" w:rsidTr="00FB2734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53" w:type="dxa"/>
          </w:tcPr>
          <w:p w:rsidR="004024A5" w:rsidRPr="0078031B" w:rsidRDefault="004024A5" w:rsidP="00FB2734">
            <w:pPr>
              <w:pStyle w:val="a3"/>
              <w:spacing w:after="200" w:line="276" w:lineRule="auto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24A5" w:rsidTr="00FB2734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53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24A5" w:rsidTr="00FB273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53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4024A5" w:rsidRPr="0078031B" w:rsidRDefault="004024A5" w:rsidP="00FB2734">
            <w:pPr>
              <w:pStyle w:val="a3"/>
              <w:ind w:left="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2734" w:rsidTr="00FB2734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53" w:type="dxa"/>
          </w:tcPr>
          <w:p w:rsidR="00FB2734" w:rsidRDefault="00FB2734" w:rsidP="00FB2734">
            <w:pPr>
              <w:pStyle w:val="a3"/>
              <w:spacing w:after="200" w:line="276" w:lineRule="auto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34" w:rsidTr="00FB2734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5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34" w:rsidTr="00FB2734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5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34" w:rsidTr="00FB2734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5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2734" w:rsidRDefault="00FB2734" w:rsidP="00FB2734">
            <w:pPr>
              <w:pStyle w:val="a3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574" w:rsidRDefault="005D1574" w:rsidP="005D15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013D" w:rsidRPr="005D1574" w:rsidRDefault="00FF013D" w:rsidP="005D1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94442">
        <w:rPr>
          <w:rFonts w:ascii="Times New Roman" w:hAnsi="Times New Roman" w:cs="Times New Roman"/>
          <w:sz w:val="24"/>
          <w:szCs w:val="24"/>
        </w:rPr>
        <w:t>проекте могут быть корректировки.</w:t>
      </w:r>
    </w:p>
    <w:sectPr w:rsidR="00FF013D" w:rsidRPr="005D1574" w:rsidSect="00A42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B24"/>
    <w:multiLevelType w:val="hybridMultilevel"/>
    <w:tmpl w:val="49AC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2292"/>
    <w:multiLevelType w:val="hybridMultilevel"/>
    <w:tmpl w:val="05388A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D4135D"/>
    <w:multiLevelType w:val="hybridMultilevel"/>
    <w:tmpl w:val="2B582768"/>
    <w:lvl w:ilvl="0" w:tplc="8CEE1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3A1AC1"/>
    <w:multiLevelType w:val="hybridMultilevel"/>
    <w:tmpl w:val="BC5E10F4"/>
    <w:lvl w:ilvl="0" w:tplc="531A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F8740D"/>
    <w:multiLevelType w:val="hybridMultilevel"/>
    <w:tmpl w:val="1A6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940CC"/>
    <w:multiLevelType w:val="hybridMultilevel"/>
    <w:tmpl w:val="C8F4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05E87"/>
    <w:multiLevelType w:val="hybridMultilevel"/>
    <w:tmpl w:val="4A143BAC"/>
    <w:lvl w:ilvl="0" w:tplc="12FC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120221"/>
    <w:multiLevelType w:val="hybridMultilevel"/>
    <w:tmpl w:val="9414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12F2D"/>
    <w:multiLevelType w:val="hybridMultilevel"/>
    <w:tmpl w:val="2EC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BC"/>
    <w:rsid w:val="00015B85"/>
    <w:rsid w:val="00020327"/>
    <w:rsid w:val="000531B2"/>
    <w:rsid w:val="000812DA"/>
    <w:rsid w:val="000C1CA3"/>
    <w:rsid w:val="0010190F"/>
    <w:rsid w:val="00111650"/>
    <w:rsid w:val="001614F8"/>
    <w:rsid w:val="001644BC"/>
    <w:rsid w:val="00196CB6"/>
    <w:rsid w:val="001A7F8D"/>
    <w:rsid w:val="001D1B85"/>
    <w:rsid w:val="00291F9E"/>
    <w:rsid w:val="002E7E9B"/>
    <w:rsid w:val="002F4DB6"/>
    <w:rsid w:val="00300C22"/>
    <w:rsid w:val="003231DA"/>
    <w:rsid w:val="00325D47"/>
    <w:rsid w:val="004024A5"/>
    <w:rsid w:val="0040697D"/>
    <w:rsid w:val="004142E5"/>
    <w:rsid w:val="00424FAA"/>
    <w:rsid w:val="004906CC"/>
    <w:rsid w:val="004C7A9C"/>
    <w:rsid w:val="004D098A"/>
    <w:rsid w:val="0052605E"/>
    <w:rsid w:val="00546937"/>
    <w:rsid w:val="005B1747"/>
    <w:rsid w:val="005D1574"/>
    <w:rsid w:val="006134CB"/>
    <w:rsid w:val="00651BD1"/>
    <w:rsid w:val="00660692"/>
    <w:rsid w:val="0068104A"/>
    <w:rsid w:val="006869D8"/>
    <w:rsid w:val="006A7F0E"/>
    <w:rsid w:val="006E4829"/>
    <w:rsid w:val="00750114"/>
    <w:rsid w:val="007A16D9"/>
    <w:rsid w:val="007C1E2A"/>
    <w:rsid w:val="007D233A"/>
    <w:rsid w:val="00857151"/>
    <w:rsid w:val="008A42C8"/>
    <w:rsid w:val="008E5A37"/>
    <w:rsid w:val="0091493A"/>
    <w:rsid w:val="00954411"/>
    <w:rsid w:val="00964761"/>
    <w:rsid w:val="00994442"/>
    <w:rsid w:val="009B083D"/>
    <w:rsid w:val="009D45AB"/>
    <w:rsid w:val="009F7A2E"/>
    <w:rsid w:val="00A421C9"/>
    <w:rsid w:val="00A47AEE"/>
    <w:rsid w:val="00A57904"/>
    <w:rsid w:val="00A97175"/>
    <w:rsid w:val="00AF334C"/>
    <w:rsid w:val="00B66286"/>
    <w:rsid w:val="00B72E1B"/>
    <w:rsid w:val="00BD4537"/>
    <w:rsid w:val="00BE7CD1"/>
    <w:rsid w:val="00C16FD4"/>
    <w:rsid w:val="00C20B4B"/>
    <w:rsid w:val="00C2779C"/>
    <w:rsid w:val="00CC1961"/>
    <w:rsid w:val="00CF163F"/>
    <w:rsid w:val="00D349B0"/>
    <w:rsid w:val="00D355B4"/>
    <w:rsid w:val="00D71567"/>
    <w:rsid w:val="00D7228F"/>
    <w:rsid w:val="00E45A4B"/>
    <w:rsid w:val="00F056C4"/>
    <w:rsid w:val="00F86D14"/>
    <w:rsid w:val="00FB2734"/>
    <w:rsid w:val="00FE0F32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61"/>
    <w:pPr>
      <w:ind w:left="720"/>
      <w:contextualSpacing/>
    </w:pPr>
  </w:style>
  <w:style w:type="table" w:styleId="a4">
    <w:name w:val="Table Grid"/>
    <w:basedOn w:val="a1"/>
    <w:uiPriority w:val="59"/>
    <w:rsid w:val="0011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61"/>
    <w:pPr>
      <w:ind w:left="720"/>
      <w:contextualSpacing/>
    </w:pPr>
  </w:style>
  <w:style w:type="table" w:styleId="a4">
    <w:name w:val="Table Grid"/>
    <w:basedOn w:val="a1"/>
    <w:uiPriority w:val="59"/>
    <w:rsid w:val="0011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E45EAF-13EE-43F9-8D08-CA44634E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10945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13</cp:revision>
  <dcterms:created xsi:type="dcterms:W3CDTF">2024-07-08T02:01:00Z</dcterms:created>
  <dcterms:modified xsi:type="dcterms:W3CDTF">2024-09-22T07:32:00Z</dcterms:modified>
</cp:coreProperties>
</file>