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206" w:rsidRPr="00162206" w:rsidRDefault="00162206" w:rsidP="00162206">
      <w:pPr>
        <w:shd w:val="clear" w:color="auto" w:fill="FFFFFF"/>
        <w:spacing w:after="0" w:line="315" w:lineRule="atLeast"/>
        <w:jc w:val="right"/>
        <w:rPr>
          <w:rFonts w:ascii="Times New Roman" w:eastAsia="Times New Roman" w:hAnsi="Times New Roman" w:cs="Times New Roman"/>
          <w:i/>
          <w:color w:val="181818"/>
          <w:sz w:val="24"/>
          <w:szCs w:val="24"/>
          <w:lang w:eastAsia="ru-RU"/>
        </w:rPr>
      </w:pPr>
      <w:r w:rsidRPr="00162206">
        <w:rPr>
          <w:rFonts w:ascii="Open Sans" w:eastAsia="Times New Roman" w:hAnsi="Open Sans" w:cs="Times New Roman"/>
          <w:b/>
          <w:bCs/>
          <w:color w:val="000000"/>
          <w:sz w:val="24"/>
          <w:szCs w:val="24"/>
          <w:lang w:eastAsia="ru-RU"/>
        </w:rPr>
        <w:t> </w:t>
      </w:r>
      <w:r w:rsidRPr="00162206">
        <w:rPr>
          <w:rFonts w:ascii="Times New Roman" w:eastAsia="Times New Roman" w:hAnsi="Times New Roman" w:cs="Times New Roman"/>
          <w:bCs/>
          <w:i/>
          <w:color w:val="000000"/>
          <w:sz w:val="24"/>
          <w:szCs w:val="24"/>
          <w:lang w:eastAsia="ru-RU"/>
        </w:rPr>
        <w:t>Т.В. Болдырева, МБОУ «СШ № 10» г. Смоленска</w:t>
      </w:r>
    </w:p>
    <w:p w:rsidR="00162206" w:rsidRDefault="00162206" w:rsidP="00162206">
      <w:pPr>
        <w:spacing w:after="0" w:line="240" w:lineRule="auto"/>
        <w:jc w:val="center"/>
        <w:rPr>
          <w:rFonts w:ascii="Times New Roman" w:eastAsia="Times New Roman" w:hAnsi="Times New Roman" w:cs="Times New Roman"/>
          <w:b/>
          <w:bCs/>
          <w:sz w:val="24"/>
          <w:szCs w:val="24"/>
          <w:lang w:eastAsia="ru-RU"/>
        </w:rPr>
      </w:pPr>
    </w:p>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proofErr w:type="spellStart"/>
      <w:r w:rsidRPr="00162206">
        <w:rPr>
          <w:rFonts w:ascii="Times New Roman" w:eastAsia="Times New Roman" w:hAnsi="Times New Roman" w:cs="Times New Roman"/>
          <w:b/>
          <w:bCs/>
          <w:sz w:val="24"/>
          <w:szCs w:val="24"/>
          <w:lang w:eastAsia="ru-RU"/>
        </w:rPr>
        <w:t>Метапредметное</w:t>
      </w:r>
      <w:proofErr w:type="spellEnd"/>
      <w:r w:rsidRPr="00162206">
        <w:rPr>
          <w:rFonts w:ascii="Times New Roman" w:eastAsia="Times New Roman" w:hAnsi="Times New Roman" w:cs="Times New Roman"/>
          <w:b/>
          <w:bCs/>
          <w:sz w:val="24"/>
          <w:szCs w:val="24"/>
          <w:lang w:eastAsia="ru-RU"/>
        </w:rPr>
        <w:t xml:space="preserve"> внеурочное занятие для 1-2 классов «Удивительные животные - слоны»</w:t>
      </w:r>
    </w:p>
    <w:p w:rsidR="00162206" w:rsidRDefault="00162206" w:rsidP="00162206">
      <w:pPr>
        <w:spacing w:after="0" w:line="240" w:lineRule="auto"/>
        <w:rPr>
          <w:rFonts w:ascii="Times New Roman" w:eastAsia="Times New Roman" w:hAnsi="Times New Roman" w:cs="Times New Roman"/>
          <w:b/>
          <w:bCs/>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Форма организации обучения:</w:t>
      </w:r>
      <w:r w:rsidRPr="00162206">
        <w:rPr>
          <w:rFonts w:ascii="Times New Roman" w:eastAsia="Times New Roman" w:hAnsi="Times New Roman" w:cs="Times New Roman"/>
          <w:sz w:val="24"/>
          <w:szCs w:val="24"/>
          <w:lang w:eastAsia="ru-RU"/>
        </w:rPr>
        <w:t> внеурочное занятие общекультурного направления.</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Время:</w:t>
      </w:r>
      <w:r w:rsidRPr="00162206">
        <w:rPr>
          <w:rFonts w:ascii="Times New Roman" w:eastAsia="Times New Roman" w:hAnsi="Times New Roman" w:cs="Times New Roman"/>
          <w:sz w:val="24"/>
          <w:szCs w:val="24"/>
          <w:lang w:eastAsia="ru-RU"/>
        </w:rPr>
        <w:t> 40 минут.</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Аудитория:</w:t>
      </w:r>
      <w:r w:rsidRPr="00162206">
        <w:rPr>
          <w:rFonts w:ascii="Times New Roman" w:eastAsia="Times New Roman" w:hAnsi="Times New Roman" w:cs="Times New Roman"/>
          <w:sz w:val="24"/>
          <w:szCs w:val="24"/>
          <w:lang w:eastAsia="ru-RU"/>
        </w:rPr>
        <w:t> группа до 15 человек.</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Возраст:</w:t>
      </w:r>
      <w:r w:rsidRPr="00162206">
        <w:rPr>
          <w:rFonts w:ascii="Times New Roman" w:eastAsia="Times New Roman" w:hAnsi="Times New Roman" w:cs="Times New Roman"/>
          <w:sz w:val="24"/>
          <w:szCs w:val="24"/>
          <w:lang w:eastAsia="ru-RU"/>
        </w:rPr>
        <w:t> 1-2 классы.</w:t>
      </w:r>
    </w:p>
    <w:p w:rsidR="00162206" w:rsidRPr="00162206" w:rsidRDefault="00162206" w:rsidP="00162206">
      <w:pPr>
        <w:spacing w:after="0" w:line="240" w:lineRule="auto"/>
        <w:rPr>
          <w:rFonts w:ascii="Times New Roman" w:eastAsia="Times New Roman" w:hAnsi="Times New Roman" w:cs="Times New Roman"/>
          <w:bCs/>
          <w:sz w:val="16"/>
          <w:szCs w:val="16"/>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Цель:</w:t>
      </w:r>
      <w:r w:rsidRPr="00162206">
        <w:rPr>
          <w:rFonts w:ascii="Times New Roman" w:eastAsia="Times New Roman" w:hAnsi="Times New Roman" w:cs="Times New Roman"/>
          <w:sz w:val="24"/>
          <w:szCs w:val="24"/>
          <w:lang w:eastAsia="ru-RU"/>
        </w:rPr>
        <w:t xml:space="preserve"> создать условия для выполнения в технике </w:t>
      </w:r>
      <w:proofErr w:type="spellStart"/>
      <w:r w:rsidRPr="00162206">
        <w:rPr>
          <w:rFonts w:ascii="Times New Roman" w:eastAsia="Times New Roman" w:hAnsi="Times New Roman" w:cs="Times New Roman"/>
          <w:sz w:val="24"/>
          <w:szCs w:val="24"/>
          <w:lang w:eastAsia="ru-RU"/>
        </w:rPr>
        <w:t>бумагопластики</w:t>
      </w:r>
      <w:proofErr w:type="spellEnd"/>
      <w:r w:rsidRPr="00162206">
        <w:rPr>
          <w:rFonts w:ascii="Times New Roman" w:eastAsia="Times New Roman" w:hAnsi="Times New Roman" w:cs="Times New Roman"/>
          <w:sz w:val="24"/>
          <w:szCs w:val="24"/>
          <w:lang w:eastAsia="ru-RU"/>
        </w:rPr>
        <w:t xml:space="preserve"> объёмную фигурку слоника из картона.</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Задачи:</w:t>
      </w:r>
      <w:bookmarkStart w:id="0" w:name="_GoBack"/>
      <w:bookmarkEnd w:id="0"/>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 познакомить с внешними признаками слона.</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 познакомить с изображениями образа слона в искусстве;</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 формировать координацию движения, глазомер;</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 развивать пространственное мышление;</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 воспитывать внимательность, усидчивость, аккуратность.</w:t>
      </w: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Предметы:</w:t>
      </w:r>
      <w:r w:rsidRPr="00162206">
        <w:rPr>
          <w:rFonts w:ascii="Times New Roman" w:eastAsia="Times New Roman" w:hAnsi="Times New Roman" w:cs="Times New Roman"/>
          <w:sz w:val="24"/>
          <w:szCs w:val="24"/>
          <w:lang w:eastAsia="ru-RU"/>
        </w:rPr>
        <w:t> окружающий мир, математика, изобразительное искусство, художественный труд, технология.</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Методы обучения: </w:t>
      </w:r>
      <w:r w:rsidRPr="00162206">
        <w:rPr>
          <w:rFonts w:ascii="Times New Roman" w:eastAsia="Times New Roman" w:hAnsi="Times New Roman" w:cs="Times New Roman"/>
          <w:sz w:val="24"/>
          <w:szCs w:val="24"/>
          <w:lang w:eastAsia="ru-RU"/>
        </w:rPr>
        <w:t>наглядный, словесный, практический, интерактивный, репродуктивный.</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Формы организации работы внеурочного занятия:</w:t>
      </w:r>
      <w:r w:rsidRPr="00162206">
        <w:rPr>
          <w:rFonts w:ascii="Times New Roman" w:eastAsia="Times New Roman" w:hAnsi="Times New Roman" w:cs="Times New Roman"/>
          <w:sz w:val="24"/>
          <w:szCs w:val="24"/>
          <w:lang w:eastAsia="ru-RU"/>
        </w:rPr>
        <w:t> индивидуальная, групповая.</w:t>
      </w:r>
    </w:p>
    <w:p w:rsidR="00162206" w:rsidRDefault="00162206" w:rsidP="00162206">
      <w:pPr>
        <w:spacing w:after="0" w:line="240" w:lineRule="auto"/>
        <w:rPr>
          <w:rFonts w:ascii="Times New Roman" w:eastAsia="Times New Roman" w:hAnsi="Times New Roman" w:cs="Times New Roman"/>
          <w:bCs/>
          <w:color w:val="000000"/>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color w:val="000000"/>
          <w:sz w:val="24"/>
          <w:szCs w:val="24"/>
          <w:lang w:eastAsia="ru-RU"/>
        </w:rPr>
        <w:t xml:space="preserve">Планируемые результаты УУД </w:t>
      </w:r>
      <w:proofErr w:type="gramStart"/>
      <w:r w:rsidRPr="00162206">
        <w:rPr>
          <w:rFonts w:ascii="Times New Roman" w:eastAsia="Times New Roman" w:hAnsi="Times New Roman" w:cs="Times New Roman"/>
          <w:bCs/>
          <w:color w:val="000000"/>
          <w:sz w:val="24"/>
          <w:szCs w:val="24"/>
          <w:lang w:eastAsia="ru-RU"/>
        </w:rPr>
        <w:t>обучающихся</w:t>
      </w:r>
      <w:proofErr w:type="gramEnd"/>
      <w:r w:rsidRPr="00162206">
        <w:rPr>
          <w:rFonts w:ascii="Times New Roman" w:eastAsia="Times New Roman" w:hAnsi="Times New Roman" w:cs="Times New Roman"/>
          <w:bCs/>
          <w:color w:val="000000"/>
          <w:sz w:val="24"/>
          <w:szCs w:val="24"/>
          <w:lang w:eastAsia="ru-RU"/>
        </w:rPr>
        <w:t>:</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Личностные:</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 познакомятся с информацией о слонах;</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 получат эмоциональный настрой на творческую работу.</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proofErr w:type="spellStart"/>
      <w:r w:rsidRPr="00162206">
        <w:rPr>
          <w:rFonts w:ascii="Times New Roman" w:eastAsia="Times New Roman" w:hAnsi="Times New Roman" w:cs="Times New Roman"/>
          <w:color w:val="000000"/>
          <w:sz w:val="24"/>
          <w:szCs w:val="24"/>
          <w:lang w:eastAsia="ru-RU"/>
        </w:rPr>
        <w:t>Метапредметные</w:t>
      </w:r>
      <w:proofErr w:type="spellEnd"/>
      <w:r w:rsidRPr="00162206">
        <w:rPr>
          <w:rFonts w:ascii="Times New Roman" w:eastAsia="Times New Roman" w:hAnsi="Times New Roman" w:cs="Times New Roman"/>
          <w:color w:val="000000"/>
          <w:sz w:val="24"/>
          <w:szCs w:val="24"/>
          <w:lang w:eastAsia="ru-RU"/>
        </w:rPr>
        <w:t>:</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Регулятивные: будут осуществлять поэтапный контроль своих действий.</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Познавательные: будут конструктивно анализировать и представлять художественный образ.</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 xml:space="preserve">Коммуникативные: будут </w:t>
      </w:r>
      <w:proofErr w:type="gramStart"/>
      <w:r w:rsidRPr="00162206">
        <w:rPr>
          <w:rFonts w:ascii="Times New Roman" w:eastAsia="Times New Roman" w:hAnsi="Times New Roman" w:cs="Times New Roman"/>
          <w:sz w:val="24"/>
          <w:szCs w:val="24"/>
          <w:lang w:eastAsia="ru-RU"/>
        </w:rPr>
        <w:t>обсуждать</w:t>
      </w:r>
      <w:proofErr w:type="gramEnd"/>
      <w:r w:rsidRPr="00162206">
        <w:rPr>
          <w:rFonts w:ascii="Times New Roman" w:eastAsia="Times New Roman" w:hAnsi="Times New Roman" w:cs="Times New Roman"/>
          <w:sz w:val="24"/>
          <w:szCs w:val="24"/>
          <w:lang w:eastAsia="ru-RU"/>
        </w:rPr>
        <w:t xml:space="preserve"> и анализировать собственную и работу одноклассников с позиции задания.</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Предметные:</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 будут закреплены навыки графического диктанта;</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 получат навыки изготовления шаблонов;</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 xml:space="preserve">- будут закреплены навыки работы в технике </w:t>
      </w:r>
      <w:proofErr w:type="spellStart"/>
      <w:r w:rsidRPr="00162206">
        <w:rPr>
          <w:rFonts w:ascii="Times New Roman" w:eastAsia="Times New Roman" w:hAnsi="Times New Roman" w:cs="Times New Roman"/>
          <w:color w:val="000000"/>
          <w:sz w:val="24"/>
          <w:szCs w:val="24"/>
          <w:lang w:eastAsia="ru-RU"/>
        </w:rPr>
        <w:t>бумагопластики</w:t>
      </w:r>
      <w:proofErr w:type="spellEnd"/>
      <w:r w:rsidRPr="00162206">
        <w:rPr>
          <w:rFonts w:ascii="Times New Roman" w:eastAsia="Times New Roman" w:hAnsi="Times New Roman" w:cs="Times New Roman"/>
          <w:color w:val="000000"/>
          <w:sz w:val="24"/>
          <w:szCs w:val="24"/>
          <w:lang w:eastAsia="ru-RU"/>
        </w:rPr>
        <w:t>.</w:t>
      </w:r>
    </w:p>
    <w:p w:rsidR="00162206" w:rsidRDefault="00162206" w:rsidP="00162206">
      <w:pPr>
        <w:spacing w:after="0" w:line="240" w:lineRule="auto"/>
        <w:rPr>
          <w:rFonts w:ascii="Times New Roman" w:eastAsia="Times New Roman" w:hAnsi="Times New Roman" w:cs="Times New Roman"/>
          <w:bCs/>
          <w:color w:val="000000"/>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color w:val="000000"/>
          <w:sz w:val="24"/>
          <w:szCs w:val="24"/>
          <w:lang w:eastAsia="ru-RU"/>
        </w:rPr>
        <w:t xml:space="preserve">Требуемые для работы знания и умения </w:t>
      </w:r>
      <w:proofErr w:type="gramStart"/>
      <w:r w:rsidRPr="00162206">
        <w:rPr>
          <w:rFonts w:ascii="Times New Roman" w:eastAsia="Times New Roman" w:hAnsi="Times New Roman" w:cs="Times New Roman"/>
          <w:bCs/>
          <w:color w:val="000000"/>
          <w:sz w:val="24"/>
          <w:szCs w:val="24"/>
          <w:lang w:eastAsia="ru-RU"/>
        </w:rPr>
        <w:t>обучающихся</w:t>
      </w:r>
      <w:proofErr w:type="gramEnd"/>
      <w:r w:rsidRPr="00162206">
        <w:rPr>
          <w:rFonts w:ascii="Times New Roman" w:eastAsia="Times New Roman" w:hAnsi="Times New Roman" w:cs="Times New Roman"/>
          <w:bCs/>
          <w:color w:val="000000"/>
          <w:sz w:val="24"/>
          <w:szCs w:val="24"/>
          <w:lang w:eastAsia="ru-RU"/>
        </w:rPr>
        <w:t>:</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Знать правила выполнения графического диктанта.</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Обладать навыками работы с линейкой и ножницами.</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Уметь работать с шаблоном и картоном.</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 xml:space="preserve">Иметь представления об основных правилах </w:t>
      </w:r>
      <w:proofErr w:type="spellStart"/>
      <w:r w:rsidRPr="00162206">
        <w:rPr>
          <w:rFonts w:ascii="Times New Roman" w:eastAsia="Times New Roman" w:hAnsi="Times New Roman" w:cs="Times New Roman"/>
          <w:sz w:val="24"/>
          <w:szCs w:val="24"/>
          <w:lang w:eastAsia="ru-RU"/>
        </w:rPr>
        <w:t>бумагопластики</w:t>
      </w:r>
      <w:proofErr w:type="spellEnd"/>
      <w:r w:rsidRPr="00162206">
        <w:rPr>
          <w:rFonts w:ascii="Times New Roman" w:eastAsia="Times New Roman" w:hAnsi="Times New Roman" w:cs="Times New Roman"/>
          <w:sz w:val="24"/>
          <w:szCs w:val="24"/>
          <w:lang w:eastAsia="ru-RU"/>
        </w:rPr>
        <w:t>.</w:t>
      </w: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lastRenderedPageBreak/>
        <w:t>План занятия:</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I.</w:t>
      </w:r>
      <w:r w:rsidRPr="00162206">
        <w:rPr>
          <w:rFonts w:ascii="Times New Roman" w:eastAsia="Times New Roman" w:hAnsi="Times New Roman" w:cs="Times New Roman"/>
          <w:sz w:val="24"/>
          <w:szCs w:val="24"/>
          <w:lang w:eastAsia="ru-RU"/>
        </w:rPr>
        <w:t xml:space="preserve"> Организационный момент занятия, введение в тему, эмоциональный настрой (до 10 минут). </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II.</w:t>
      </w:r>
      <w:r w:rsidRPr="00162206">
        <w:rPr>
          <w:rFonts w:ascii="Times New Roman" w:eastAsia="Times New Roman" w:hAnsi="Times New Roman" w:cs="Times New Roman"/>
          <w:sz w:val="24"/>
          <w:szCs w:val="24"/>
          <w:lang w:eastAsia="ru-RU"/>
        </w:rPr>
        <w:t> Графический диктант (до 10 минут).</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III. </w:t>
      </w:r>
      <w:r w:rsidRPr="00162206">
        <w:rPr>
          <w:rFonts w:ascii="Times New Roman" w:eastAsia="Times New Roman" w:hAnsi="Times New Roman" w:cs="Times New Roman"/>
          <w:sz w:val="24"/>
          <w:szCs w:val="24"/>
          <w:lang w:eastAsia="ru-RU"/>
        </w:rPr>
        <w:t>Физкультурная пауза (2 минуты).</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IV.</w:t>
      </w:r>
      <w:r w:rsidRPr="00162206">
        <w:rPr>
          <w:rFonts w:ascii="Times New Roman" w:eastAsia="Times New Roman" w:hAnsi="Times New Roman" w:cs="Times New Roman"/>
          <w:sz w:val="24"/>
          <w:szCs w:val="24"/>
          <w:lang w:eastAsia="ru-RU"/>
        </w:rPr>
        <w:t> Изготовление шаблона (5 минут).</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V.</w:t>
      </w:r>
      <w:r w:rsidRPr="00162206">
        <w:rPr>
          <w:rFonts w:ascii="Times New Roman" w:eastAsia="Times New Roman" w:hAnsi="Times New Roman" w:cs="Times New Roman"/>
          <w:sz w:val="24"/>
          <w:szCs w:val="24"/>
          <w:lang w:eastAsia="ru-RU"/>
        </w:rPr>
        <w:t xml:space="preserve"> Основной этап. </w:t>
      </w:r>
      <w:proofErr w:type="spellStart"/>
      <w:r w:rsidRPr="00162206">
        <w:rPr>
          <w:rFonts w:ascii="Times New Roman" w:eastAsia="Times New Roman" w:hAnsi="Times New Roman" w:cs="Times New Roman"/>
          <w:sz w:val="24"/>
          <w:szCs w:val="24"/>
          <w:lang w:eastAsia="ru-RU"/>
        </w:rPr>
        <w:t>Бумагопластика</w:t>
      </w:r>
      <w:proofErr w:type="spellEnd"/>
      <w:r w:rsidRPr="00162206">
        <w:rPr>
          <w:rFonts w:ascii="Times New Roman" w:eastAsia="Times New Roman" w:hAnsi="Times New Roman" w:cs="Times New Roman"/>
          <w:sz w:val="24"/>
          <w:szCs w:val="24"/>
          <w:lang w:eastAsia="ru-RU"/>
        </w:rPr>
        <w:t xml:space="preserve"> (10 минут).</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VI.</w:t>
      </w:r>
      <w:r w:rsidRPr="00162206">
        <w:rPr>
          <w:rFonts w:ascii="Times New Roman" w:eastAsia="Times New Roman" w:hAnsi="Times New Roman" w:cs="Times New Roman"/>
          <w:sz w:val="24"/>
          <w:szCs w:val="24"/>
          <w:lang w:eastAsia="ru-RU"/>
        </w:rPr>
        <w:t> Рефлексия (3 минуты).</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Оборудование для учителя:</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Мультимедийный проектор, экран, ноутбук, презентация, те</w:t>
      </w:r>
      <w:proofErr w:type="gramStart"/>
      <w:r w:rsidRPr="00162206">
        <w:rPr>
          <w:rFonts w:ascii="Times New Roman" w:eastAsia="Times New Roman" w:hAnsi="Times New Roman" w:cs="Times New Roman"/>
          <w:sz w:val="24"/>
          <w:szCs w:val="24"/>
          <w:lang w:eastAsia="ru-RU"/>
        </w:rPr>
        <w:t>кст гр</w:t>
      </w:r>
      <w:proofErr w:type="gramEnd"/>
      <w:r w:rsidRPr="00162206">
        <w:rPr>
          <w:rFonts w:ascii="Times New Roman" w:eastAsia="Times New Roman" w:hAnsi="Times New Roman" w:cs="Times New Roman"/>
          <w:sz w:val="24"/>
          <w:szCs w:val="24"/>
          <w:lang w:eastAsia="ru-RU"/>
        </w:rPr>
        <w:t>афического диктанта, образцы каждого этапа поделки.</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color w:val="000000"/>
          <w:sz w:val="24"/>
          <w:szCs w:val="24"/>
          <w:lang w:eastAsia="ru-RU"/>
        </w:rPr>
        <w:t xml:space="preserve">Материалы для </w:t>
      </w:r>
      <w:proofErr w:type="gramStart"/>
      <w:r w:rsidRPr="00162206">
        <w:rPr>
          <w:rFonts w:ascii="Times New Roman" w:eastAsia="Times New Roman" w:hAnsi="Times New Roman" w:cs="Times New Roman"/>
          <w:bCs/>
          <w:color w:val="000000"/>
          <w:sz w:val="24"/>
          <w:szCs w:val="24"/>
          <w:lang w:eastAsia="ru-RU"/>
        </w:rPr>
        <w:t>обучающихся</w:t>
      </w:r>
      <w:proofErr w:type="gramEnd"/>
      <w:r w:rsidRPr="00162206">
        <w:rPr>
          <w:rFonts w:ascii="Times New Roman" w:eastAsia="Times New Roman" w:hAnsi="Times New Roman" w:cs="Times New Roman"/>
          <w:bCs/>
          <w:color w:val="000000"/>
          <w:sz w:val="24"/>
          <w:szCs w:val="24"/>
          <w:lang w:eastAsia="ru-RU"/>
        </w:rPr>
        <w:t>:</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листок в клеточку, простой карандаш, линейка, картон, ножницы, фломастер.</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color w:val="000000"/>
          <w:sz w:val="24"/>
          <w:szCs w:val="24"/>
          <w:lang w:eastAsia="ru-RU"/>
        </w:rPr>
        <w:t>Ход занятия:</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I. Показ презентации.</w:t>
      </w:r>
      <w:r w:rsidRPr="00162206">
        <w:rPr>
          <w:rFonts w:ascii="Times New Roman" w:eastAsia="Times New Roman" w:hAnsi="Times New Roman" w:cs="Times New Roman"/>
          <w:sz w:val="24"/>
          <w:szCs w:val="24"/>
          <w:lang w:eastAsia="ru-RU"/>
        </w:rPr>
        <w:t> Цель: познакомить с основными признаками слона, с образом слона в летописях, живописи, иллюстрациях и скульптурах.</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Приложение 1 </w:t>
      </w:r>
      <w:r w:rsidRPr="00162206">
        <w:rPr>
          <w:rFonts w:ascii="Times New Roman" w:eastAsia="Times New Roman" w:hAnsi="Times New Roman" w:cs="Times New Roman"/>
          <w:sz w:val="24"/>
          <w:szCs w:val="24"/>
          <w:lang w:eastAsia="ru-RU"/>
        </w:rPr>
        <w:t>(полная версия для показа).</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br/>
        <w:t xml:space="preserve">Ребята здравствуйте! Отгадайте загадку. Правильно, это тема </w:t>
      </w:r>
      <w:proofErr w:type="gramStart"/>
      <w:r w:rsidRPr="00162206">
        <w:rPr>
          <w:rFonts w:ascii="Times New Roman" w:eastAsia="Times New Roman" w:hAnsi="Times New Roman" w:cs="Times New Roman"/>
          <w:sz w:val="24"/>
          <w:szCs w:val="24"/>
          <w:lang w:eastAsia="ru-RU"/>
        </w:rPr>
        <w:t>нашего</w:t>
      </w:r>
      <w:proofErr w:type="gramEnd"/>
      <w:r w:rsidRPr="00162206">
        <w:rPr>
          <w:rFonts w:ascii="Times New Roman" w:eastAsia="Times New Roman" w:hAnsi="Times New Roman" w:cs="Times New Roman"/>
          <w:sz w:val="24"/>
          <w:szCs w:val="24"/>
          <w:lang w:eastAsia="ru-RU"/>
        </w:rPr>
        <w:t xml:space="preserve"> занятия-слон.</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 xml:space="preserve">Давайте посмотрим, </w:t>
      </w:r>
      <w:proofErr w:type="gramStart"/>
      <w:r w:rsidRPr="00162206">
        <w:rPr>
          <w:rFonts w:ascii="Times New Roman" w:eastAsia="Times New Roman" w:hAnsi="Times New Roman" w:cs="Times New Roman"/>
          <w:sz w:val="24"/>
          <w:szCs w:val="24"/>
          <w:lang w:eastAsia="ru-RU"/>
        </w:rPr>
        <w:t>может мы узнаем</w:t>
      </w:r>
      <w:proofErr w:type="gramEnd"/>
      <w:r w:rsidRPr="00162206">
        <w:rPr>
          <w:rFonts w:ascii="Times New Roman" w:eastAsia="Times New Roman" w:hAnsi="Times New Roman" w:cs="Times New Roman"/>
          <w:sz w:val="24"/>
          <w:szCs w:val="24"/>
          <w:lang w:eastAsia="ru-RU"/>
        </w:rPr>
        <w:t xml:space="preserve"> о слонах что-то новенькое.</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Просмотр видеоролика по ссылке </w:t>
      </w:r>
      <w:hyperlink r:id="rId5" w:history="1">
        <w:r w:rsidRPr="00162206">
          <w:rPr>
            <w:rFonts w:ascii="Times New Roman" w:eastAsia="Times New Roman" w:hAnsi="Times New Roman" w:cs="Times New Roman"/>
            <w:bCs/>
            <w:color w:val="3693D0"/>
            <w:sz w:val="24"/>
            <w:szCs w:val="24"/>
            <w:lang w:eastAsia="ru-RU"/>
          </w:rPr>
          <w:t>https://youtu.be/fQOxkVvXtkM</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Первые изображения слона в России датируются с XIII века. Георгиевский собор в городе Юрьеве-Польском Владимирской области, именно там найдено в резном орнаменте изображение слона.</w:t>
      </w:r>
    </w:p>
    <w:tbl>
      <w:tblPr>
        <w:tblW w:w="0" w:type="auto"/>
        <w:tblCellMar>
          <w:top w:w="15" w:type="dxa"/>
          <w:left w:w="15" w:type="dxa"/>
          <w:bottom w:w="15" w:type="dxa"/>
          <w:right w:w="15" w:type="dxa"/>
        </w:tblCellMar>
        <w:tblLook w:val="04A0" w:firstRow="1" w:lastRow="0" w:firstColumn="1" w:lastColumn="0" w:noHBand="0" w:noVBand="1"/>
      </w:tblPr>
      <w:tblGrid>
        <w:gridCol w:w="6216"/>
        <w:gridCol w:w="6216"/>
      </w:tblGrid>
      <w:tr w:rsidR="00162206" w:rsidRPr="00162206" w:rsidTr="00162206">
        <w:tc>
          <w:tcPr>
            <w:tcW w:w="4425"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04D9617B" wp14:editId="227D5559">
                  <wp:extent cx="3810000" cy="2524125"/>
                  <wp:effectExtent l="0" t="0" r="0" b="9525"/>
                  <wp:docPr id="31" name="Рисунок 31" descr="t160553373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605533734a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tc>
        <w:tc>
          <w:tcPr>
            <w:tcW w:w="4410"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3D3FEA82" wp14:editId="58145963">
                  <wp:extent cx="3810000" cy="2543175"/>
                  <wp:effectExtent l="0" t="0" r="0" b="9525"/>
                  <wp:docPr id="30" name="Рисунок 30" descr="t160553373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605533734a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tc>
      </w:tr>
    </w:tbl>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lastRenderedPageBreak/>
        <w:t>Но остается тайна</w:t>
      </w:r>
      <w:r>
        <w:rPr>
          <w:rFonts w:ascii="Times New Roman" w:eastAsia="Times New Roman" w:hAnsi="Times New Roman" w:cs="Times New Roman"/>
          <w:sz w:val="24"/>
          <w:szCs w:val="24"/>
          <w:lang w:eastAsia="ru-RU"/>
        </w:rPr>
        <w:t xml:space="preserve"> </w:t>
      </w:r>
      <w:r w:rsidRPr="0016220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62206">
        <w:rPr>
          <w:rFonts w:ascii="Times New Roman" w:eastAsia="Times New Roman" w:hAnsi="Times New Roman" w:cs="Times New Roman"/>
          <w:sz w:val="24"/>
          <w:szCs w:val="24"/>
          <w:lang w:eastAsia="ru-RU"/>
        </w:rPr>
        <w:t xml:space="preserve">как же зверь индийский </w:t>
      </w:r>
      <w:proofErr w:type="gramStart"/>
      <w:r w:rsidRPr="00162206">
        <w:rPr>
          <w:rFonts w:ascii="Times New Roman" w:eastAsia="Times New Roman" w:hAnsi="Times New Roman" w:cs="Times New Roman"/>
          <w:sz w:val="24"/>
          <w:szCs w:val="24"/>
          <w:lang w:eastAsia="ru-RU"/>
        </w:rPr>
        <w:t>или-того</w:t>
      </w:r>
      <w:proofErr w:type="gramEnd"/>
      <w:r w:rsidRPr="00162206">
        <w:rPr>
          <w:rFonts w:ascii="Times New Roman" w:eastAsia="Times New Roman" w:hAnsi="Times New Roman" w:cs="Times New Roman"/>
          <w:sz w:val="24"/>
          <w:szCs w:val="24"/>
          <w:lang w:eastAsia="ru-RU"/>
        </w:rPr>
        <w:t xml:space="preserve"> серьезнее-африканский оказался на древнерусской церкви. Афанасий Никитин устроит свое хождение за три моря в Индию только через двести с лишним лет.</w:t>
      </w:r>
      <w:r w:rsidRPr="00162206">
        <w:rPr>
          <w:rFonts w:ascii="Times New Roman" w:eastAsia="Times New Roman" w:hAnsi="Times New Roman" w:cs="Times New Roman"/>
          <w:sz w:val="24"/>
          <w:szCs w:val="24"/>
          <w:lang w:eastAsia="ru-RU"/>
        </w:rPr>
        <w:br/>
        <w:t xml:space="preserve">Откуда он взялся на стенах, возведенных в 1234 году, — настоящая загадка природы! Может эту </w:t>
      </w:r>
      <w:proofErr w:type="gramStart"/>
      <w:r w:rsidRPr="00162206">
        <w:rPr>
          <w:rFonts w:ascii="Times New Roman" w:eastAsia="Times New Roman" w:hAnsi="Times New Roman" w:cs="Times New Roman"/>
          <w:sz w:val="24"/>
          <w:szCs w:val="24"/>
          <w:lang w:eastAsia="ru-RU"/>
        </w:rPr>
        <w:t>загадку</w:t>
      </w:r>
      <w:proofErr w:type="gramEnd"/>
      <w:r w:rsidRPr="00162206">
        <w:rPr>
          <w:rFonts w:ascii="Times New Roman" w:eastAsia="Times New Roman" w:hAnsi="Times New Roman" w:cs="Times New Roman"/>
          <w:sz w:val="24"/>
          <w:szCs w:val="24"/>
          <w:lang w:eastAsia="ru-RU"/>
        </w:rPr>
        <w:t xml:space="preserve"> разгадает кто-нибудь из вас в будущем.</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 xml:space="preserve">А первое чудо с хоботом официально появилось в России только </w:t>
      </w:r>
      <w:proofErr w:type="gramStart"/>
      <w:r w:rsidRPr="00162206">
        <w:rPr>
          <w:rFonts w:ascii="Times New Roman" w:eastAsia="Times New Roman" w:hAnsi="Times New Roman" w:cs="Times New Roman"/>
          <w:sz w:val="24"/>
          <w:szCs w:val="24"/>
          <w:lang w:eastAsia="ru-RU"/>
        </w:rPr>
        <w:t>про</w:t>
      </w:r>
      <w:proofErr w:type="gramEnd"/>
      <w:r w:rsidRPr="00162206">
        <w:rPr>
          <w:rFonts w:ascii="Times New Roman" w:eastAsia="Times New Roman" w:hAnsi="Times New Roman" w:cs="Times New Roman"/>
          <w:sz w:val="24"/>
          <w:szCs w:val="24"/>
          <w:lang w:eastAsia="ru-RU"/>
        </w:rPr>
        <w:t xml:space="preserve"> Иване Грозном. Персидский шах </w:t>
      </w:r>
      <w:proofErr w:type="spellStart"/>
      <w:r w:rsidRPr="00162206">
        <w:rPr>
          <w:rFonts w:ascii="Times New Roman" w:eastAsia="Times New Roman" w:hAnsi="Times New Roman" w:cs="Times New Roman"/>
          <w:sz w:val="24"/>
          <w:szCs w:val="24"/>
          <w:lang w:eastAsia="ru-RU"/>
        </w:rPr>
        <w:t>Тахмасп</w:t>
      </w:r>
      <w:proofErr w:type="spellEnd"/>
      <w:r w:rsidRPr="00162206">
        <w:rPr>
          <w:rFonts w:ascii="Times New Roman" w:eastAsia="Times New Roman" w:hAnsi="Times New Roman" w:cs="Times New Roman"/>
          <w:sz w:val="24"/>
          <w:szCs w:val="24"/>
          <w:lang w:eastAsia="ru-RU"/>
        </w:rPr>
        <w:t xml:space="preserve"> I прислал слона в доказательство своего уважения, заложив традицию дарить русским правителям экзотическую живность.</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proofErr w:type="gramStart"/>
      <w:r w:rsidRPr="00162206">
        <w:rPr>
          <w:rFonts w:ascii="Times New Roman" w:eastAsia="Times New Roman" w:hAnsi="Times New Roman" w:cs="Times New Roman"/>
          <w:sz w:val="24"/>
          <w:szCs w:val="24"/>
          <w:lang w:eastAsia="ru-RU"/>
        </w:rPr>
        <w:t>Слон–одно</w:t>
      </w:r>
      <w:proofErr w:type="gramEnd"/>
      <w:r w:rsidRPr="00162206">
        <w:rPr>
          <w:rFonts w:ascii="Times New Roman" w:eastAsia="Times New Roman" w:hAnsi="Times New Roman" w:cs="Times New Roman"/>
          <w:sz w:val="24"/>
          <w:szCs w:val="24"/>
          <w:lang w:eastAsia="ru-RU"/>
        </w:rPr>
        <w:t xml:space="preserve"> из наиболее часто изображавшихся в древнерусской миниатюре животных и постоянный персонаж историй о дальних странах. Он часто становился персонажем преданий на библейские темы. Однако, поскольку слон-животное экзотическое и на территории Руси его было не встретить, описания его свойств зачастую полны мифических подробностей, а изображения порой условны, иногда и вовсе не имеют ничего общего со своим прототипом.</w:t>
      </w:r>
    </w:p>
    <w:tbl>
      <w:tblPr>
        <w:tblW w:w="0" w:type="auto"/>
        <w:tblCellMar>
          <w:top w:w="15" w:type="dxa"/>
          <w:left w:w="15" w:type="dxa"/>
          <w:bottom w:w="15" w:type="dxa"/>
          <w:right w:w="15" w:type="dxa"/>
        </w:tblCellMar>
        <w:tblLook w:val="04A0" w:firstRow="1" w:lastRow="0" w:firstColumn="1" w:lastColumn="0" w:noHBand="0" w:noVBand="1"/>
      </w:tblPr>
      <w:tblGrid>
        <w:gridCol w:w="6216"/>
        <w:gridCol w:w="6216"/>
      </w:tblGrid>
      <w:tr w:rsidR="00162206" w:rsidRPr="00162206" w:rsidTr="00162206">
        <w:tc>
          <w:tcPr>
            <w:tcW w:w="4350"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1FB614D7" wp14:editId="274A48D5">
                  <wp:extent cx="3810000" cy="3219450"/>
                  <wp:effectExtent l="0" t="0" r="0" b="0"/>
                  <wp:docPr id="29" name="Рисунок 29" descr="t160553373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605533734a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219450"/>
                          </a:xfrm>
                          <a:prstGeom prst="rect">
                            <a:avLst/>
                          </a:prstGeom>
                          <a:noFill/>
                          <a:ln>
                            <a:noFill/>
                          </a:ln>
                        </pic:spPr>
                      </pic:pic>
                    </a:graphicData>
                  </a:graphic>
                </wp:inline>
              </w:drawing>
            </w:r>
          </w:p>
        </w:tc>
        <w:tc>
          <w:tcPr>
            <w:tcW w:w="4485"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67D8ED37" wp14:editId="08114F05">
                  <wp:extent cx="3810000" cy="2476500"/>
                  <wp:effectExtent l="0" t="0" r="0" b="0"/>
                  <wp:docPr id="28" name="Рисунок 28" descr="t160553373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605533734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tc>
      </w:tr>
    </w:tbl>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lastRenderedPageBreak/>
        <w:t>Такие же забавные изображения слонов мы можем увидеть на картинах европейских художников. Они знали про существование слонов, но вживую их никогда не видели, поэтому рисовать их приходилось по описаниям путешественников.</w:t>
      </w:r>
    </w:p>
    <w:tbl>
      <w:tblPr>
        <w:tblW w:w="0" w:type="auto"/>
        <w:tblCellMar>
          <w:top w:w="15" w:type="dxa"/>
          <w:left w:w="15" w:type="dxa"/>
          <w:bottom w:w="15" w:type="dxa"/>
          <w:right w:w="15" w:type="dxa"/>
        </w:tblCellMar>
        <w:tblLook w:val="04A0" w:firstRow="1" w:lastRow="0" w:firstColumn="1" w:lastColumn="0" w:noHBand="0" w:noVBand="1"/>
      </w:tblPr>
      <w:tblGrid>
        <w:gridCol w:w="6216"/>
        <w:gridCol w:w="4266"/>
      </w:tblGrid>
      <w:tr w:rsidR="00162206" w:rsidRPr="00162206" w:rsidTr="00162206">
        <w:tc>
          <w:tcPr>
            <w:tcW w:w="5505"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1B1125D8" wp14:editId="7BE59DB1">
                  <wp:extent cx="3810000" cy="2343150"/>
                  <wp:effectExtent l="0" t="0" r="0" b="0"/>
                  <wp:docPr id="27" name="Рисунок 27" descr="t160553373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605533734a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tc>
        <w:tc>
          <w:tcPr>
            <w:tcW w:w="3330"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32DF816B" wp14:editId="4374B1EC">
                  <wp:extent cx="2562225" cy="2571750"/>
                  <wp:effectExtent l="0" t="0" r="9525" b="0"/>
                  <wp:docPr id="26" name="Рисунок 26" descr="t160553373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605533734a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2571750"/>
                          </a:xfrm>
                          <a:prstGeom prst="rect">
                            <a:avLst/>
                          </a:prstGeom>
                          <a:noFill/>
                          <a:ln>
                            <a:noFill/>
                          </a:ln>
                        </pic:spPr>
                      </pic:pic>
                    </a:graphicData>
                  </a:graphic>
                </wp:inline>
              </w:drawing>
            </w:r>
          </w:p>
        </w:tc>
      </w:tr>
    </w:tbl>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Самая известная картина с образом слона является картина Сальвадора Дали «Лебеди, отраженные в слонах». Картина в стиле </w:t>
      </w:r>
      <w:hyperlink r:id="rId12" w:history="1">
        <w:r w:rsidRPr="00162206">
          <w:rPr>
            <w:rFonts w:ascii="Times New Roman" w:eastAsia="Times New Roman" w:hAnsi="Times New Roman" w:cs="Times New Roman"/>
            <w:color w:val="000000"/>
            <w:sz w:val="24"/>
            <w:szCs w:val="24"/>
            <w:lang w:eastAsia="ru-RU"/>
          </w:rPr>
          <w:t>сюрреализм</w:t>
        </w:r>
      </w:hyperlink>
      <w:r w:rsidRPr="00162206">
        <w:rPr>
          <w:rFonts w:ascii="Times New Roman" w:eastAsia="Times New Roman" w:hAnsi="Times New Roman" w:cs="Times New Roman"/>
          <w:sz w:val="24"/>
          <w:szCs w:val="24"/>
          <w:lang w:eastAsia="ru-RU"/>
        </w:rPr>
        <w:t>.</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 xml:space="preserve">На холсте изображены лебеди и три засохших дерева. Однако, присмотревшись, вы </w:t>
      </w:r>
      <w:proofErr w:type="gramStart"/>
      <w:r w:rsidRPr="00162206">
        <w:rPr>
          <w:rFonts w:ascii="Times New Roman" w:eastAsia="Times New Roman" w:hAnsi="Times New Roman" w:cs="Times New Roman"/>
          <w:sz w:val="24"/>
          <w:szCs w:val="24"/>
          <w:lang w:eastAsia="ru-RU"/>
        </w:rPr>
        <w:t>заметите в отражении лебедей в застывшей глади озера видны</w:t>
      </w:r>
      <w:proofErr w:type="gramEnd"/>
      <w:r w:rsidRPr="00162206">
        <w:rPr>
          <w:rFonts w:ascii="Times New Roman" w:eastAsia="Times New Roman" w:hAnsi="Times New Roman" w:cs="Times New Roman"/>
          <w:sz w:val="24"/>
          <w:szCs w:val="24"/>
          <w:lang w:eastAsia="ru-RU"/>
        </w:rPr>
        <w:t xml:space="preserve"> очертания слонов. Необыкновенно!</w:t>
      </w:r>
    </w:p>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color w:val="002060"/>
          <w:sz w:val="24"/>
          <w:szCs w:val="24"/>
          <w:lang w:eastAsia="ru-RU"/>
        </w:rPr>
        <w:drawing>
          <wp:inline distT="0" distB="0" distL="0" distR="0" wp14:anchorId="6EDA9295" wp14:editId="523654E4">
            <wp:extent cx="4581525" cy="2972265"/>
            <wp:effectExtent l="0" t="0" r="0" b="0"/>
            <wp:docPr id="25" name="Рисунок 25" descr="t1605533734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605533734a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2972265"/>
                    </a:xfrm>
                    <a:prstGeom prst="rect">
                      <a:avLst/>
                    </a:prstGeom>
                    <a:noFill/>
                    <a:ln>
                      <a:noFill/>
                    </a:ln>
                  </pic:spPr>
                </pic:pic>
              </a:graphicData>
            </a:graphic>
          </wp:inline>
        </w:drawing>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lastRenderedPageBreak/>
        <w:t>Образы слонов и слоников вдохновляют и современных художников живописцев.</w:t>
      </w:r>
    </w:p>
    <w:tbl>
      <w:tblPr>
        <w:tblW w:w="0" w:type="auto"/>
        <w:tblCellMar>
          <w:top w:w="15" w:type="dxa"/>
          <w:left w:w="15" w:type="dxa"/>
          <w:bottom w:w="15" w:type="dxa"/>
          <w:right w:w="15" w:type="dxa"/>
        </w:tblCellMar>
        <w:tblLook w:val="04A0" w:firstRow="1" w:lastRow="0" w:firstColumn="1" w:lastColumn="0" w:noHBand="0" w:noVBand="1"/>
      </w:tblPr>
      <w:tblGrid>
        <w:gridCol w:w="6216"/>
        <w:gridCol w:w="6216"/>
      </w:tblGrid>
      <w:tr w:rsidR="00162206" w:rsidRPr="00162206" w:rsidTr="00162206">
        <w:tc>
          <w:tcPr>
            <w:tcW w:w="3675"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096384ED" wp14:editId="49EF2042">
                  <wp:extent cx="3810000" cy="3762375"/>
                  <wp:effectExtent l="0" t="0" r="0" b="9525"/>
                  <wp:docPr id="24" name="Рисунок 24" descr="t1605533734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1605533734a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762375"/>
                          </a:xfrm>
                          <a:prstGeom prst="rect">
                            <a:avLst/>
                          </a:prstGeom>
                          <a:noFill/>
                          <a:ln>
                            <a:noFill/>
                          </a:ln>
                        </pic:spPr>
                      </pic:pic>
                    </a:graphicData>
                  </a:graphic>
                </wp:inline>
              </w:drawing>
            </w:r>
          </w:p>
        </w:tc>
        <w:tc>
          <w:tcPr>
            <w:tcW w:w="5160"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75B56B99" wp14:editId="4BEDD4CD">
                  <wp:extent cx="3810000" cy="2552700"/>
                  <wp:effectExtent l="0" t="0" r="0" b="0"/>
                  <wp:docPr id="23" name="Рисунок 23" descr="t1605533734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1605533734a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tc>
      </w:tr>
    </w:tbl>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lastRenderedPageBreak/>
        <w:t>В детских книжках вы не раз видели изображение слонов.</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 xml:space="preserve">Иллюстрации В. </w:t>
      </w:r>
      <w:proofErr w:type="spellStart"/>
      <w:r w:rsidRPr="00162206">
        <w:rPr>
          <w:rFonts w:ascii="Times New Roman" w:eastAsia="Times New Roman" w:hAnsi="Times New Roman" w:cs="Times New Roman"/>
          <w:sz w:val="24"/>
          <w:szCs w:val="24"/>
          <w:lang w:eastAsia="ru-RU"/>
        </w:rPr>
        <w:t>Сутеева</w:t>
      </w:r>
      <w:proofErr w:type="spellEnd"/>
      <w:r w:rsidRPr="00162206">
        <w:rPr>
          <w:rFonts w:ascii="Times New Roman" w:eastAsia="Times New Roman" w:hAnsi="Times New Roman" w:cs="Times New Roman"/>
          <w:sz w:val="24"/>
          <w:szCs w:val="24"/>
          <w:lang w:eastAsia="ru-RU"/>
        </w:rPr>
        <w:t xml:space="preserve"> к стихотворениям «</w:t>
      </w:r>
      <w:proofErr w:type="spellStart"/>
      <w:r w:rsidRPr="00162206">
        <w:rPr>
          <w:rFonts w:ascii="Times New Roman" w:eastAsia="Times New Roman" w:hAnsi="Times New Roman" w:cs="Times New Roman"/>
          <w:sz w:val="24"/>
          <w:szCs w:val="24"/>
          <w:lang w:eastAsia="ru-RU"/>
        </w:rPr>
        <w:t>Тараканище</w:t>
      </w:r>
      <w:proofErr w:type="spellEnd"/>
      <w:r w:rsidRPr="00162206">
        <w:rPr>
          <w:rFonts w:ascii="Times New Roman" w:eastAsia="Times New Roman" w:hAnsi="Times New Roman" w:cs="Times New Roman"/>
          <w:sz w:val="24"/>
          <w:szCs w:val="24"/>
          <w:lang w:eastAsia="ru-RU"/>
        </w:rPr>
        <w:t xml:space="preserve">», «Телефон», к сказке «Слонёнок». Иллюстрации к рассказу «Слон», «Злая Галя» Е. </w:t>
      </w:r>
      <w:proofErr w:type="spellStart"/>
      <w:r w:rsidRPr="00162206">
        <w:rPr>
          <w:rFonts w:ascii="Times New Roman" w:eastAsia="Times New Roman" w:hAnsi="Times New Roman" w:cs="Times New Roman"/>
          <w:sz w:val="24"/>
          <w:szCs w:val="24"/>
          <w:lang w:eastAsia="ru-RU"/>
        </w:rPr>
        <w:t>Чарушина</w:t>
      </w:r>
      <w:proofErr w:type="spellEnd"/>
      <w:r w:rsidRPr="00162206">
        <w:rPr>
          <w:rFonts w:ascii="Times New Roman" w:eastAsia="Times New Roman" w:hAnsi="Times New Roman" w:cs="Times New Roman"/>
          <w:sz w:val="24"/>
          <w:szCs w:val="24"/>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6186"/>
        <w:gridCol w:w="6216"/>
      </w:tblGrid>
      <w:tr w:rsidR="00162206" w:rsidRPr="00162206" w:rsidTr="00162206">
        <w:tc>
          <w:tcPr>
            <w:tcW w:w="4410"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7E099F00" wp14:editId="5225BDBB">
                  <wp:extent cx="3790950" cy="4991100"/>
                  <wp:effectExtent l="0" t="0" r="0" b="0"/>
                  <wp:docPr id="22" name="Рисунок 22" descr="t1605533734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1605533734a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4991100"/>
                          </a:xfrm>
                          <a:prstGeom prst="rect">
                            <a:avLst/>
                          </a:prstGeom>
                          <a:noFill/>
                          <a:ln>
                            <a:noFill/>
                          </a:ln>
                        </pic:spPr>
                      </pic:pic>
                    </a:graphicData>
                  </a:graphic>
                </wp:inline>
              </w:drawing>
            </w:r>
          </w:p>
        </w:tc>
        <w:tc>
          <w:tcPr>
            <w:tcW w:w="4425"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0CEC9D28" wp14:editId="6C55C26C">
                  <wp:extent cx="3810000" cy="3181350"/>
                  <wp:effectExtent l="0" t="0" r="0" b="0"/>
                  <wp:docPr id="21" name="Рисунок 21" descr="t1605533734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1605533734a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181350"/>
                          </a:xfrm>
                          <a:prstGeom prst="rect">
                            <a:avLst/>
                          </a:prstGeom>
                          <a:noFill/>
                          <a:ln>
                            <a:noFill/>
                          </a:ln>
                        </pic:spPr>
                      </pic:pic>
                    </a:graphicData>
                  </a:graphic>
                </wp:inline>
              </w:drawing>
            </w:r>
          </w:p>
        </w:tc>
      </w:tr>
    </w:tbl>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lastRenderedPageBreak/>
        <w:t xml:space="preserve">А сколько замечательных памятников и скульптур посвящены слонами. Совсем </w:t>
      </w:r>
      <w:proofErr w:type="gramStart"/>
      <w:r w:rsidRPr="00162206">
        <w:rPr>
          <w:rFonts w:ascii="Times New Roman" w:eastAsia="Times New Roman" w:hAnsi="Times New Roman" w:cs="Times New Roman"/>
          <w:sz w:val="24"/>
          <w:szCs w:val="24"/>
          <w:lang w:eastAsia="ru-RU"/>
        </w:rPr>
        <w:t>недавние</w:t>
      </w:r>
      <w:proofErr w:type="gramEnd"/>
      <w:r w:rsidRPr="00162206">
        <w:rPr>
          <w:rFonts w:ascii="Times New Roman" w:eastAsia="Times New Roman" w:hAnsi="Times New Roman" w:cs="Times New Roman"/>
          <w:sz w:val="24"/>
          <w:szCs w:val="24"/>
          <w:lang w:eastAsia="ru-RU"/>
        </w:rPr>
        <w:t xml:space="preserve"> у нас в России. Скульптура по мотивам мультфильма «Крошка Енот» с песенкой «От улыбки станет всем светлей». Улыбающийся слон с улыбающейся улиткой на хоботе слона. А каков розовый слон! А этот бронзовый великан выполняет желания, надо лишь прикоснуться к бивням.</w:t>
      </w:r>
    </w:p>
    <w:tbl>
      <w:tblPr>
        <w:tblW w:w="0" w:type="auto"/>
        <w:tblCellMar>
          <w:top w:w="15" w:type="dxa"/>
          <w:left w:w="15" w:type="dxa"/>
          <w:bottom w:w="15" w:type="dxa"/>
          <w:right w:w="15" w:type="dxa"/>
        </w:tblCellMar>
        <w:tblLook w:val="04A0" w:firstRow="1" w:lastRow="0" w:firstColumn="1" w:lastColumn="0" w:noHBand="0" w:noVBand="1"/>
      </w:tblPr>
      <w:tblGrid>
        <w:gridCol w:w="4986"/>
        <w:gridCol w:w="4716"/>
      </w:tblGrid>
      <w:tr w:rsidR="00162206" w:rsidRPr="00162206" w:rsidTr="00162206">
        <w:tc>
          <w:tcPr>
            <w:tcW w:w="4695"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3110A099" wp14:editId="65EDCEB1">
                  <wp:extent cx="3019425" cy="2257425"/>
                  <wp:effectExtent l="0" t="0" r="9525" b="9525"/>
                  <wp:docPr id="20" name="Рисунок 20" descr="t1605533734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1605533734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2257425"/>
                          </a:xfrm>
                          <a:prstGeom prst="rect">
                            <a:avLst/>
                          </a:prstGeom>
                          <a:noFill/>
                          <a:ln>
                            <a:noFill/>
                          </a:ln>
                        </pic:spPr>
                      </pic:pic>
                    </a:graphicData>
                  </a:graphic>
                </wp:inline>
              </w:drawing>
            </w:r>
          </w:p>
        </w:tc>
        <w:tc>
          <w:tcPr>
            <w:tcW w:w="4155"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6F1F5695" wp14:editId="20497CC1">
                  <wp:extent cx="2857500" cy="3019425"/>
                  <wp:effectExtent l="0" t="0" r="0" b="9525"/>
                  <wp:docPr id="19" name="Рисунок 19" descr="t1605533734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1605533734a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3019425"/>
                          </a:xfrm>
                          <a:prstGeom prst="rect">
                            <a:avLst/>
                          </a:prstGeom>
                          <a:noFill/>
                          <a:ln>
                            <a:noFill/>
                          </a:ln>
                        </pic:spPr>
                      </pic:pic>
                    </a:graphicData>
                  </a:graphic>
                </wp:inline>
              </w:drawing>
            </w:r>
          </w:p>
        </w:tc>
      </w:tr>
    </w:tbl>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lastRenderedPageBreak/>
        <w:t xml:space="preserve">Декоративные модели слонов были представлены на Трафальгарской Площади 4 Мая 2010 года в Лондоне, Англия. 260 декоративных скульптур, размером со слона малыша, были созданы молодыми известными художниками, такими как </w:t>
      </w:r>
      <w:proofErr w:type="gramStart"/>
      <w:r w:rsidRPr="00162206">
        <w:rPr>
          <w:rFonts w:ascii="Times New Roman" w:eastAsia="Times New Roman" w:hAnsi="Times New Roman" w:cs="Times New Roman"/>
          <w:sz w:val="24"/>
          <w:szCs w:val="24"/>
          <w:lang w:eastAsia="ru-RU"/>
        </w:rPr>
        <w:t>Пол</w:t>
      </w:r>
      <w:proofErr w:type="gramEnd"/>
      <w:r w:rsidRPr="00162206">
        <w:rPr>
          <w:rFonts w:ascii="Times New Roman" w:eastAsia="Times New Roman" w:hAnsi="Times New Roman" w:cs="Times New Roman"/>
          <w:sz w:val="24"/>
          <w:szCs w:val="24"/>
          <w:lang w:eastAsia="ru-RU"/>
        </w:rPr>
        <w:t xml:space="preserve"> Смит, Марк </w:t>
      </w:r>
      <w:proofErr w:type="spellStart"/>
      <w:r w:rsidRPr="00162206">
        <w:rPr>
          <w:rFonts w:ascii="Times New Roman" w:eastAsia="Times New Roman" w:hAnsi="Times New Roman" w:cs="Times New Roman"/>
          <w:sz w:val="24"/>
          <w:szCs w:val="24"/>
          <w:lang w:eastAsia="ru-RU"/>
        </w:rPr>
        <w:t>Куинн</w:t>
      </w:r>
      <w:proofErr w:type="spellEnd"/>
      <w:r w:rsidRPr="00162206">
        <w:rPr>
          <w:rFonts w:ascii="Times New Roman" w:eastAsia="Times New Roman" w:hAnsi="Times New Roman" w:cs="Times New Roman"/>
          <w:sz w:val="24"/>
          <w:szCs w:val="24"/>
          <w:lang w:eastAsia="ru-RU"/>
        </w:rPr>
        <w:t xml:space="preserve"> и </w:t>
      </w:r>
      <w:proofErr w:type="spellStart"/>
      <w:r w:rsidRPr="00162206">
        <w:rPr>
          <w:rFonts w:ascii="Times New Roman" w:eastAsia="Times New Roman" w:hAnsi="Times New Roman" w:cs="Times New Roman"/>
          <w:sz w:val="24"/>
          <w:szCs w:val="24"/>
          <w:lang w:eastAsia="ru-RU"/>
        </w:rPr>
        <w:t>Джельет</w:t>
      </w:r>
      <w:proofErr w:type="spellEnd"/>
      <w:r w:rsidRPr="00162206">
        <w:rPr>
          <w:rFonts w:ascii="Times New Roman" w:eastAsia="Times New Roman" w:hAnsi="Times New Roman" w:cs="Times New Roman"/>
          <w:sz w:val="24"/>
          <w:szCs w:val="24"/>
          <w:lang w:eastAsia="ru-RU"/>
        </w:rPr>
        <w:t xml:space="preserve"> Макдональдс. Скульптуры были размещены по всей столице в известных местах, таких как Букингемский дворец, Парламент-Сквер и Трафальгарская Площадь.</w:t>
      </w:r>
    </w:p>
    <w:tbl>
      <w:tblPr>
        <w:tblW w:w="0" w:type="auto"/>
        <w:tblCellMar>
          <w:top w:w="15" w:type="dxa"/>
          <w:left w:w="15" w:type="dxa"/>
          <w:bottom w:w="15" w:type="dxa"/>
          <w:right w:w="15" w:type="dxa"/>
        </w:tblCellMar>
        <w:tblLook w:val="04A0" w:firstRow="1" w:lastRow="0" w:firstColumn="1" w:lastColumn="0" w:noHBand="0" w:noVBand="1"/>
      </w:tblPr>
      <w:tblGrid>
        <w:gridCol w:w="6270"/>
        <w:gridCol w:w="3216"/>
      </w:tblGrid>
      <w:tr w:rsidR="00162206" w:rsidRPr="00162206" w:rsidTr="00162206">
        <w:tc>
          <w:tcPr>
            <w:tcW w:w="6270"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color w:val="FFFFFF"/>
                <w:sz w:val="24"/>
                <w:szCs w:val="24"/>
                <w:lang w:eastAsia="ru-RU"/>
              </w:rPr>
              <w:drawing>
                <wp:inline distT="0" distB="0" distL="0" distR="0" wp14:anchorId="3E43BDDF" wp14:editId="47D7F1F9">
                  <wp:extent cx="3810000" cy="2400300"/>
                  <wp:effectExtent l="0" t="0" r="0" b="0"/>
                  <wp:docPr id="18" name="Рисунок 18" descr="t1605533734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1605533734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tc>
        <w:tc>
          <w:tcPr>
            <w:tcW w:w="2580"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426AAEC1" wp14:editId="11BEFF07">
                  <wp:extent cx="1905000" cy="2933700"/>
                  <wp:effectExtent l="0" t="0" r="0" b="0"/>
                  <wp:docPr id="17" name="Рисунок 17" descr="t1605533734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1605533734a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933700"/>
                          </a:xfrm>
                          <a:prstGeom prst="rect">
                            <a:avLst/>
                          </a:prstGeom>
                          <a:noFill/>
                          <a:ln>
                            <a:noFill/>
                          </a:ln>
                        </pic:spPr>
                      </pic:pic>
                    </a:graphicData>
                  </a:graphic>
                </wp:inline>
              </w:drawing>
            </w:r>
          </w:p>
        </w:tc>
      </w:tr>
    </w:tbl>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Default="00162206" w:rsidP="00162206">
      <w:pPr>
        <w:spacing w:after="0" w:line="240" w:lineRule="auto"/>
        <w:rPr>
          <w:rFonts w:ascii="Times New Roman" w:eastAsia="Times New Roman" w:hAnsi="Times New Roman" w:cs="Times New Roman"/>
          <w:bCs/>
          <w:color w:val="660066"/>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lastRenderedPageBreak/>
        <w:t>Оказывается, слоны не только вдохновляют художников на творческие «слоновьи» образы, но и сами создают рисованные шедевры. Неужели слоны умеют рисовать?</w:t>
      </w:r>
    </w:p>
    <w:tbl>
      <w:tblPr>
        <w:tblW w:w="0" w:type="auto"/>
        <w:tblCellMar>
          <w:top w:w="15" w:type="dxa"/>
          <w:left w:w="15" w:type="dxa"/>
          <w:bottom w:w="15" w:type="dxa"/>
          <w:right w:w="15" w:type="dxa"/>
        </w:tblCellMar>
        <w:tblLook w:val="04A0" w:firstRow="1" w:lastRow="0" w:firstColumn="1" w:lastColumn="0" w:noHBand="0" w:noVBand="1"/>
      </w:tblPr>
      <w:tblGrid>
        <w:gridCol w:w="6216"/>
        <w:gridCol w:w="4716"/>
      </w:tblGrid>
      <w:tr w:rsidR="00162206" w:rsidRPr="00162206" w:rsidTr="00162206">
        <w:tc>
          <w:tcPr>
            <w:tcW w:w="4455"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674A6C02" wp14:editId="2D1E78F8">
                  <wp:extent cx="3810000" cy="2781300"/>
                  <wp:effectExtent l="0" t="0" r="0" b="0"/>
                  <wp:docPr id="16" name="Рисунок 16" descr="t1605533734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1605533734a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781300"/>
                          </a:xfrm>
                          <a:prstGeom prst="rect">
                            <a:avLst/>
                          </a:prstGeom>
                          <a:noFill/>
                          <a:ln>
                            <a:noFill/>
                          </a:ln>
                        </pic:spPr>
                      </pic:pic>
                    </a:graphicData>
                  </a:graphic>
                </wp:inline>
              </w:drawing>
            </w:r>
          </w:p>
        </w:tc>
        <w:tc>
          <w:tcPr>
            <w:tcW w:w="4380"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05139FAF" wp14:editId="5CE1AB07">
                  <wp:extent cx="2857500" cy="2143125"/>
                  <wp:effectExtent l="0" t="0" r="0" b="9525"/>
                  <wp:docPr id="15" name="Рисунок 15" descr="t1605533734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1605533734aq.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rsidR="00162206" w:rsidRPr="00162206" w:rsidRDefault="00162206" w:rsidP="00162206">
      <w:pPr>
        <w:spacing w:after="0" w:line="240" w:lineRule="auto"/>
        <w:jc w:val="both"/>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Весь секрет заключается в тонком мышечном аппарате животных.</w:t>
      </w:r>
    </w:p>
    <w:p w:rsidR="00162206" w:rsidRPr="00162206" w:rsidRDefault="00162206" w:rsidP="00162206">
      <w:pPr>
        <w:spacing w:after="0" w:line="240" w:lineRule="auto"/>
        <w:jc w:val="both"/>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Просмотр видеоролика по ссылке </w:t>
      </w:r>
      <w:hyperlink r:id="rId24" w:history="1">
        <w:r w:rsidRPr="00162206">
          <w:rPr>
            <w:rFonts w:ascii="Times New Roman" w:eastAsia="Times New Roman" w:hAnsi="Times New Roman" w:cs="Times New Roman"/>
            <w:color w:val="3693D0"/>
            <w:sz w:val="24"/>
            <w:szCs w:val="24"/>
            <w:lang w:eastAsia="ru-RU"/>
          </w:rPr>
          <w:t>https://youtu.be/7f2V4S9fse0</w:t>
        </w:r>
      </w:hyperlink>
    </w:p>
    <w:p w:rsidR="00162206" w:rsidRPr="00162206" w:rsidRDefault="00162206" w:rsidP="00162206">
      <w:pPr>
        <w:spacing w:after="0" w:line="240" w:lineRule="auto"/>
        <w:jc w:val="both"/>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Перед каждым движением хобота с кистью дрессировщик или погонщик потягивает слона за ухо. При движении вверх-вниз появляются вертикальные линии, потянув в сторону, можно получить горизонтальную линию. Потянув ухо на себя, добиваются точечного мазка.</w:t>
      </w:r>
      <w:r w:rsidRPr="00162206">
        <w:rPr>
          <w:rFonts w:ascii="Times New Roman" w:eastAsia="Times New Roman" w:hAnsi="Times New Roman" w:cs="Times New Roman"/>
          <w:sz w:val="24"/>
          <w:szCs w:val="24"/>
          <w:lang w:eastAsia="ru-RU"/>
        </w:rPr>
        <w:br/>
        <w:t>Все же у слонов достаточно мозгов, чтобы с предельной точностью воспроизводить на листе бумаги команды человека. Они хорошо понимают, что от них требуется. После чего слона вознаграждают связкой бананов, а картина сразу покупается.</w:t>
      </w:r>
      <w:r w:rsidRPr="00162206">
        <w:rPr>
          <w:rFonts w:ascii="Times New Roman" w:eastAsia="Times New Roman" w:hAnsi="Times New Roman" w:cs="Times New Roman"/>
          <w:sz w:val="24"/>
          <w:szCs w:val="24"/>
          <w:lang w:eastAsia="ru-RU"/>
        </w:rPr>
        <w:br/>
        <w:t>Эта способность выглядит уникальной среди всех представителей животного мира.</w:t>
      </w:r>
    </w:p>
    <w:p w:rsidR="00162206" w:rsidRPr="00162206" w:rsidRDefault="00162206" w:rsidP="00162206">
      <w:pPr>
        <w:spacing w:after="0" w:line="240" w:lineRule="auto"/>
        <w:jc w:val="both"/>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 xml:space="preserve">Предлагаю вам создать объемного слоника из доступного нам материала картона. Но начнем мы с диктанта, да не </w:t>
      </w:r>
      <w:proofErr w:type="gramStart"/>
      <w:r w:rsidRPr="00162206">
        <w:rPr>
          <w:rFonts w:ascii="Times New Roman" w:eastAsia="Times New Roman" w:hAnsi="Times New Roman" w:cs="Times New Roman"/>
          <w:sz w:val="24"/>
          <w:szCs w:val="24"/>
          <w:lang w:eastAsia="ru-RU"/>
        </w:rPr>
        <w:t>с</w:t>
      </w:r>
      <w:proofErr w:type="gramEnd"/>
      <w:r w:rsidRPr="00162206">
        <w:rPr>
          <w:rFonts w:ascii="Times New Roman" w:eastAsia="Times New Roman" w:hAnsi="Times New Roman" w:cs="Times New Roman"/>
          <w:sz w:val="24"/>
          <w:szCs w:val="24"/>
          <w:lang w:eastAsia="ru-RU"/>
        </w:rPr>
        <w:t xml:space="preserve"> простого, а с графического.</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jc w:val="both"/>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II</w:t>
      </w:r>
      <w:r w:rsidRPr="00162206">
        <w:rPr>
          <w:rFonts w:ascii="Times New Roman" w:eastAsia="Times New Roman" w:hAnsi="Times New Roman" w:cs="Times New Roman"/>
          <w:bCs/>
          <w:color w:val="000000"/>
          <w:sz w:val="24"/>
          <w:szCs w:val="24"/>
          <w:lang w:eastAsia="ru-RU"/>
        </w:rPr>
        <w:t>. Графический диктант.</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proofErr w:type="gramStart"/>
      <w:r w:rsidRPr="00162206">
        <w:rPr>
          <w:rFonts w:ascii="Times New Roman" w:eastAsia="Times New Roman" w:hAnsi="Times New Roman" w:cs="Times New Roman"/>
          <w:sz w:val="24"/>
          <w:szCs w:val="24"/>
          <w:lang w:eastAsia="ru-RU"/>
        </w:rPr>
        <w:t>Цель: исследование ориентации в пространстве, определение умения внимательно слушать и точно выполнять указания взрослого, правильно воспроизводить заданное направление линий по прямой и по диагонали, рисование дуг.</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5070"/>
        <w:gridCol w:w="9072"/>
      </w:tblGrid>
      <w:tr w:rsidR="00162206" w:rsidRPr="00162206" w:rsidTr="00162206">
        <w:trPr>
          <w:trHeight w:val="765"/>
        </w:trPr>
        <w:tc>
          <w:tcPr>
            <w:tcW w:w="14142" w:type="dxa"/>
            <w:gridSpan w:val="2"/>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Предварительно согнуть пополам листочек в клеточку, так чтобы сгиб проходил на половине клеточки. Точку отсчета поставить с левой стороны от сгиба половина клеточки вниз.</w:t>
            </w:r>
          </w:p>
        </w:tc>
      </w:tr>
      <w:tr w:rsidR="00162206" w:rsidRPr="00162206" w:rsidTr="00162206">
        <w:tc>
          <w:tcPr>
            <w:tcW w:w="5070"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12 клеточек вправо + 1 вниз, ставим точку. Соединяем точки по линейке.</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2 вниз, ставим точку, соединяем.</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3 вниз +6 вправо, соединяем дугой по образцу</w:t>
            </w:r>
            <w:proofErr w:type="gramStart"/>
            <w:r w:rsidRPr="00162206">
              <w:rPr>
                <w:rFonts w:ascii="Times New Roman" w:eastAsia="Times New Roman" w:hAnsi="Times New Roman" w:cs="Times New Roman"/>
                <w:color w:val="000000"/>
                <w:sz w:val="24"/>
                <w:szCs w:val="24"/>
                <w:lang w:eastAsia="ru-RU"/>
              </w:rPr>
              <w:t>.</w:t>
            </w:r>
            <w:proofErr w:type="gramEnd"/>
            <w:r w:rsidRPr="00162206">
              <w:rPr>
                <w:rFonts w:ascii="Times New Roman" w:eastAsia="Times New Roman" w:hAnsi="Times New Roman" w:cs="Times New Roman"/>
                <w:color w:val="000000"/>
                <w:sz w:val="24"/>
                <w:szCs w:val="24"/>
                <w:lang w:eastAsia="ru-RU"/>
              </w:rPr>
              <w:t xml:space="preserve"> (</w:t>
            </w:r>
            <w:proofErr w:type="gramStart"/>
            <w:r w:rsidRPr="00162206">
              <w:rPr>
                <w:rFonts w:ascii="Times New Roman" w:eastAsia="Times New Roman" w:hAnsi="Times New Roman" w:cs="Times New Roman"/>
                <w:color w:val="000000"/>
                <w:sz w:val="24"/>
                <w:szCs w:val="24"/>
                <w:lang w:eastAsia="ru-RU"/>
              </w:rPr>
              <w:t>п</w:t>
            </w:r>
            <w:proofErr w:type="gramEnd"/>
            <w:r w:rsidRPr="00162206">
              <w:rPr>
                <w:rFonts w:ascii="Times New Roman" w:eastAsia="Times New Roman" w:hAnsi="Times New Roman" w:cs="Times New Roman"/>
                <w:color w:val="000000"/>
                <w:sz w:val="24"/>
                <w:szCs w:val="24"/>
                <w:lang w:eastAsia="ru-RU"/>
              </w:rPr>
              <w:t>оказать на доске).</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5 вниз, точка, соединяем.</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3 вправо, точка, соединяем.</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7 вверх, точка, соединяем.</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2 вправо, точка, соединяем.</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7 вниз, точка, соединяем.</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3 вправо, точка, соединяем.</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10 вверх, точка, соединяем.</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8 вправо + 2 вверх, точка, соединяем.</w:t>
            </w:r>
          </w:p>
        </w:tc>
        <w:tc>
          <w:tcPr>
            <w:tcW w:w="9072"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609F2D93" wp14:editId="55A43FDC">
                  <wp:extent cx="3810000" cy="2419350"/>
                  <wp:effectExtent l="0" t="0" r="0" b="0"/>
                  <wp:docPr id="14" name="Рисунок 14" descr="t1605533734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1605533734a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419350"/>
                          </a:xfrm>
                          <a:prstGeom prst="rect">
                            <a:avLst/>
                          </a:prstGeom>
                          <a:noFill/>
                          <a:ln>
                            <a:noFill/>
                          </a:ln>
                        </pic:spPr>
                      </pic:pic>
                    </a:graphicData>
                  </a:graphic>
                </wp:inline>
              </w:drawing>
            </w:r>
          </w:p>
        </w:tc>
      </w:tr>
    </w:tbl>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III. Физкультурная пауза.</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Варианты на выбор.</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1. Видео (скачайте файл с конспектом и кликните два раза на значок).</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51DDD645" wp14:editId="4671E697">
            <wp:extent cx="933450" cy="600075"/>
            <wp:effectExtent l="0" t="0" r="0" b="0"/>
            <wp:docPr id="13" name="Рисунок 13" descr="t1605533734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1605533734as.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600075"/>
                    </a:xfrm>
                    <a:prstGeom prst="rect">
                      <a:avLst/>
                    </a:prstGeom>
                    <a:noFill/>
                    <a:ln>
                      <a:noFill/>
                    </a:ln>
                  </pic:spPr>
                </pic:pic>
              </a:graphicData>
            </a:graphic>
          </wp:inline>
        </w:drawing>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Ссылка на источник: </w:t>
      </w:r>
      <w:hyperlink r:id="rId27" w:history="1">
        <w:r w:rsidRPr="00162206">
          <w:rPr>
            <w:rFonts w:ascii="Times New Roman" w:eastAsia="Times New Roman" w:hAnsi="Times New Roman" w:cs="Times New Roman"/>
            <w:color w:val="3693D0"/>
            <w:sz w:val="24"/>
            <w:szCs w:val="24"/>
            <w:lang w:eastAsia="ru-RU"/>
          </w:rPr>
          <w:t>http://mediaurok.ucoz.net/load/videoroliki/fizminutka_vesjolyj_slon/26-1-0-930</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2. Видео без звука</w:t>
      </w:r>
      <w:proofErr w:type="gramStart"/>
      <w:r w:rsidRPr="00162206">
        <w:rPr>
          <w:rFonts w:ascii="Times New Roman" w:eastAsia="Times New Roman" w:hAnsi="Times New Roman" w:cs="Times New Roman"/>
          <w:color w:val="000000"/>
          <w:sz w:val="24"/>
          <w:szCs w:val="24"/>
          <w:lang w:eastAsia="ru-RU"/>
        </w:rPr>
        <w:t>.</w:t>
      </w:r>
      <w:proofErr w:type="gramEnd"/>
      <w:r w:rsidRPr="00162206">
        <w:rPr>
          <w:rFonts w:ascii="Times New Roman" w:eastAsia="Times New Roman" w:hAnsi="Times New Roman" w:cs="Times New Roman"/>
          <w:color w:val="000000"/>
          <w:sz w:val="24"/>
          <w:szCs w:val="24"/>
          <w:lang w:eastAsia="ru-RU"/>
        </w:rPr>
        <w:t xml:space="preserve"> (</w:t>
      </w:r>
      <w:proofErr w:type="gramStart"/>
      <w:r w:rsidRPr="00162206">
        <w:rPr>
          <w:rFonts w:ascii="Times New Roman" w:eastAsia="Times New Roman" w:hAnsi="Times New Roman" w:cs="Times New Roman"/>
          <w:color w:val="000000"/>
          <w:sz w:val="24"/>
          <w:szCs w:val="24"/>
          <w:lang w:eastAsia="ru-RU"/>
        </w:rPr>
        <w:t>м</w:t>
      </w:r>
      <w:proofErr w:type="gramEnd"/>
      <w:r w:rsidRPr="00162206">
        <w:rPr>
          <w:rFonts w:ascii="Times New Roman" w:eastAsia="Times New Roman" w:hAnsi="Times New Roman" w:cs="Times New Roman"/>
          <w:color w:val="000000"/>
          <w:sz w:val="24"/>
          <w:szCs w:val="24"/>
          <w:lang w:eastAsia="ru-RU"/>
        </w:rPr>
        <w:t>ожно подобрать любую ритмичную мелодию)</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color w:val="000000"/>
          <w:sz w:val="24"/>
          <w:szCs w:val="24"/>
          <w:lang w:eastAsia="ru-RU"/>
        </w:rPr>
        <w:t>Ссылка на источник: </w:t>
      </w:r>
      <w:hyperlink r:id="rId28" w:history="1">
        <w:r w:rsidRPr="00162206">
          <w:rPr>
            <w:rFonts w:ascii="Times New Roman" w:eastAsia="Times New Roman" w:hAnsi="Times New Roman" w:cs="Times New Roman"/>
            <w:color w:val="3693D0"/>
            <w:sz w:val="24"/>
            <w:szCs w:val="24"/>
            <w:lang w:eastAsia="ru-RU"/>
          </w:rPr>
          <w:t>https://youtu.be/42JcYjZq7uM</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3. Стихотворная форма.</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В зоопарке ходит слон,</w:t>
      </w:r>
      <w:r w:rsidRPr="00162206">
        <w:rPr>
          <w:rFonts w:ascii="Times New Roman" w:eastAsia="Times New Roman" w:hAnsi="Times New Roman" w:cs="Times New Roman"/>
          <w:sz w:val="24"/>
          <w:szCs w:val="24"/>
          <w:lang w:eastAsia="ru-RU"/>
        </w:rPr>
        <w:br/>
        <w:t>Уши, хобот, серый он. (Наклоны головы в стороны.)</w:t>
      </w:r>
      <w:r w:rsidRPr="00162206">
        <w:rPr>
          <w:rFonts w:ascii="Times New Roman" w:eastAsia="Times New Roman" w:hAnsi="Times New Roman" w:cs="Times New Roman"/>
          <w:sz w:val="24"/>
          <w:szCs w:val="24"/>
          <w:lang w:eastAsia="ru-RU"/>
        </w:rPr>
        <w:br/>
        <w:t>Головой своей кивает, (Наклоны головы вперед.)</w:t>
      </w:r>
      <w:r w:rsidRPr="00162206">
        <w:rPr>
          <w:rFonts w:ascii="Times New Roman" w:eastAsia="Times New Roman" w:hAnsi="Times New Roman" w:cs="Times New Roman"/>
          <w:sz w:val="24"/>
          <w:szCs w:val="24"/>
          <w:lang w:eastAsia="ru-RU"/>
        </w:rPr>
        <w:br/>
        <w:t>Будто в гости приглашает. (Голову прямо.)</w:t>
      </w:r>
      <w:r w:rsidRPr="00162206">
        <w:rPr>
          <w:rFonts w:ascii="Times New Roman" w:eastAsia="Times New Roman" w:hAnsi="Times New Roman" w:cs="Times New Roman"/>
          <w:sz w:val="24"/>
          <w:szCs w:val="24"/>
          <w:lang w:eastAsia="ru-RU"/>
        </w:rPr>
        <w:br/>
        <w:t>Раз, два, три — вперёд наклон,</w:t>
      </w:r>
      <w:r w:rsidRPr="00162206">
        <w:rPr>
          <w:rFonts w:ascii="Times New Roman" w:eastAsia="Times New Roman" w:hAnsi="Times New Roman" w:cs="Times New Roman"/>
          <w:sz w:val="24"/>
          <w:szCs w:val="24"/>
          <w:lang w:eastAsia="ru-RU"/>
        </w:rPr>
        <w:br/>
        <w:t>Раз, два, три — теперь назад. (Наклоны вперёд, назад.)</w:t>
      </w:r>
      <w:r w:rsidRPr="00162206">
        <w:rPr>
          <w:rFonts w:ascii="Times New Roman" w:eastAsia="Times New Roman" w:hAnsi="Times New Roman" w:cs="Times New Roman"/>
          <w:sz w:val="24"/>
          <w:szCs w:val="24"/>
          <w:lang w:eastAsia="ru-RU"/>
        </w:rPr>
        <w:br/>
        <w:t>Головой качает слон —</w:t>
      </w:r>
      <w:r w:rsidRPr="00162206">
        <w:rPr>
          <w:rFonts w:ascii="Times New Roman" w:eastAsia="Times New Roman" w:hAnsi="Times New Roman" w:cs="Times New Roman"/>
          <w:sz w:val="24"/>
          <w:szCs w:val="24"/>
          <w:lang w:eastAsia="ru-RU"/>
        </w:rPr>
        <w:br/>
        <w:t>Он зарядку делать рад. (Подбородок к груди, затем голову запрокинуть назад.)</w:t>
      </w:r>
      <w:r w:rsidRPr="00162206">
        <w:rPr>
          <w:rFonts w:ascii="Times New Roman" w:eastAsia="Times New Roman" w:hAnsi="Times New Roman" w:cs="Times New Roman"/>
          <w:sz w:val="24"/>
          <w:szCs w:val="24"/>
          <w:lang w:eastAsia="ru-RU"/>
        </w:rPr>
        <w:br/>
      </w:r>
      <w:r w:rsidRPr="00162206">
        <w:rPr>
          <w:rFonts w:ascii="Times New Roman" w:eastAsia="Times New Roman" w:hAnsi="Times New Roman" w:cs="Times New Roman"/>
          <w:sz w:val="24"/>
          <w:szCs w:val="24"/>
          <w:lang w:eastAsia="ru-RU"/>
        </w:rPr>
        <w:lastRenderedPageBreak/>
        <w:t>Хоть зарядка коротка,</w:t>
      </w:r>
      <w:r w:rsidRPr="00162206">
        <w:rPr>
          <w:rFonts w:ascii="Times New Roman" w:eastAsia="Times New Roman" w:hAnsi="Times New Roman" w:cs="Times New Roman"/>
          <w:sz w:val="24"/>
          <w:szCs w:val="24"/>
          <w:lang w:eastAsia="ru-RU"/>
        </w:rPr>
        <w:br/>
        <w:t>Отдохнули мы слегка. (Дети садятся.)</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Ссылка на источник</w:t>
      </w:r>
      <w:r w:rsidRPr="00162206">
        <w:rPr>
          <w:rFonts w:ascii="Times New Roman" w:eastAsia="Times New Roman" w:hAnsi="Times New Roman" w:cs="Times New Roman"/>
          <w:color w:val="333333"/>
          <w:sz w:val="24"/>
          <w:szCs w:val="24"/>
          <w:lang w:eastAsia="ru-RU"/>
        </w:rPr>
        <w:t>: </w:t>
      </w:r>
      <w:hyperlink r:id="rId29" w:history="1">
        <w:r w:rsidRPr="00162206">
          <w:rPr>
            <w:rFonts w:ascii="Times New Roman" w:eastAsia="Times New Roman" w:hAnsi="Times New Roman" w:cs="Times New Roman"/>
            <w:color w:val="3693D0"/>
            <w:sz w:val="24"/>
            <w:szCs w:val="24"/>
            <w:lang w:eastAsia="ru-RU"/>
          </w:rPr>
          <w:t>https://dettext.com/fizminutki/slon/</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4. Аудиозапись (скачайте файл с конспектом и кликните два раза на значок).</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1AA7FA50" wp14:editId="393A7F2B">
            <wp:extent cx="933450" cy="600075"/>
            <wp:effectExtent l="0" t="0" r="0" b="9525"/>
            <wp:docPr id="12" name="Рисунок 12" descr="t1605533734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1605533734at.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600075"/>
                    </a:xfrm>
                    <a:prstGeom prst="rect">
                      <a:avLst/>
                    </a:prstGeom>
                    <a:noFill/>
                    <a:ln>
                      <a:noFill/>
                    </a:ln>
                  </pic:spPr>
                </pic:pic>
              </a:graphicData>
            </a:graphic>
          </wp:inline>
        </w:drawing>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Ссылка на источник: </w:t>
      </w:r>
      <w:hyperlink r:id="rId31" w:history="1">
        <w:r w:rsidRPr="00162206">
          <w:rPr>
            <w:rFonts w:ascii="Times New Roman" w:eastAsia="Times New Roman" w:hAnsi="Times New Roman" w:cs="Times New Roman"/>
            <w:color w:val="3693D0"/>
            <w:sz w:val="24"/>
            <w:szCs w:val="24"/>
            <w:lang w:eastAsia="ru-RU"/>
          </w:rPr>
          <w:t>https://nsportal.ru/user/428897/audio</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IV. Изготовление шаблона.</w:t>
      </w:r>
    </w:p>
    <w:tbl>
      <w:tblPr>
        <w:tblW w:w="0" w:type="auto"/>
        <w:tblCellMar>
          <w:top w:w="15" w:type="dxa"/>
          <w:left w:w="15" w:type="dxa"/>
          <w:bottom w:w="15" w:type="dxa"/>
          <w:right w:w="15" w:type="dxa"/>
        </w:tblCellMar>
        <w:tblLook w:val="04A0" w:firstRow="1" w:lastRow="0" w:firstColumn="1" w:lastColumn="0" w:noHBand="0" w:noVBand="1"/>
      </w:tblPr>
      <w:tblGrid>
        <w:gridCol w:w="5070"/>
        <w:gridCol w:w="9355"/>
      </w:tblGrid>
      <w:tr w:rsidR="00162206" w:rsidRPr="00162206" w:rsidTr="00162206">
        <w:trPr>
          <w:trHeight w:val="4110"/>
        </w:trPr>
        <w:tc>
          <w:tcPr>
            <w:tcW w:w="5070"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Вырезаем по контуру шаблон. Разгибаем. Рисуем рисунок внутри.</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От уголка хобота и дуговой линии 3 клеточки вправо, точка, соединяем по линейке. Аналогично с другого уголка хобота. Справа от уголка хвоста и туловища влево 9 клеточек, точка, соединяем штриховой линией. Аналогично с другого угла. Соединяем штриховой линией по туловищу и хвосту полученные точки. 3,5 клеточки от углов штрихового прямоугольника с левой стороны рисуем уши и бивни</w:t>
            </w:r>
            <w:proofErr w:type="gramStart"/>
            <w:r w:rsidRPr="00162206">
              <w:rPr>
                <w:rFonts w:ascii="Times New Roman" w:eastAsia="Times New Roman" w:hAnsi="Times New Roman" w:cs="Times New Roman"/>
                <w:sz w:val="24"/>
                <w:szCs w:val="24"/>
                <w:lang w:eastAsia="ru-RU"/>
              </w:rPr>
              <w:t>.</w:t>
            </w:r>
            <w:proofErr w:type="gramEnd"/>
            <w:r w:rsidRPr="00162206">
              <w:rPr>
                <w:rFonts w:ascii="Times New Roman" w:eastAsia="Times New Roman" w:hAnsi="Times New Roman" w:cs="Times New Roman"/>
                <w:sz w:val="24"/>
                <w:szCs w:val="24"/>
                <w:lang w:eastAsia="ru-RU"/>
              </w:rPr>
              <w:t xml:space="preserve"> (</w:t>
            </w:r>
            <w:proofErr w:type="gramStart"/>
            <w:r w:rsidRPr="00162206">
              <w:rPr>
                <w:rFonts w:ascii="Times New Roman" w:eastAsia="Times New Roman" w:hAnsi="Times New Roman" w:cs="Times New Roman"/>
                <w:sz w:val="24"/>
                <w:szCs w:val="24"/>
                <w:lang w:eastAsia="ru-RU"/>
              </w:rPr>
              <w:t>п</w:t>
            </w:r>
            <w:proofErr w:type="gramEnd"/>
            <w:r w:rsidRPr="00162206">
              <w:rPr>
                <w:rFonts w:ascii="Times New Roman" w:eastAsia="Times New Roman" w:hAnsi="Times New Roman" w:cs="Times New Roman"/>
                <w:sz w:val="24"/>
                <w:szCs w:val="24"/>
                <w:lang w:eastAsia="ru-RU"/>
              </w:rPr>
              <w:t>ри затруднении показать на доске).</w:t>
            </w:r>
          </w:p>
        </w:tc>
        <w:tc>
          <w:tcPr>
            <w:tcW w:w="9355"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34EB8B1C" wp14:editId="4B447CA0">
                  <wp:extent cx="3810000" cy="2857500"/>
                  <wp:effectExtent l="0" t="0" r="0" b="0"/>
                  <wp:docPr id="11" name="Рисунок 11" descr="t1605533734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1605533734au.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lastRenderedPageBreak/>
        <w:t>V. </w:t>
      </w:r>
      <w:proofErr w:type="spellStart"/>
      <w:r w:rsidRPr="00162206">
        <w:rPr>
          <w:rFonts w:ascii="Times New Roman" w:eastAsia="Times New Roman" w:hAnsi="Times New Roman" w:cs="Times New Roman"/>
          <w:bCs/>
          <w:sz w:val="24"/>
          <w:szCs w:val="24"/>
          <w:lang w:eastAsia="ru-RU"/>
        </w:rPr>
        <w:t>Бумагопластика</w:t>
      </w:r>
      <w:proofErr w:type="spellEnd"/>
      <w:r w:rsidRPr="00162206">
        <w:rPr>
          <w:rFonts w:ascii="Times New Roman" w:eastAsia="Times New Roman" w:hAnsi="Times New Roman" w:cs="Times New Roman"/>
          <w:bCs/>
          <w:sz w:val="24"/>
          <w:szCs w:val="24"/>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4684"/>
        <w:gridCol w:w="3216"/>
        <w:gridCol w:w="6886"/>
      </w:tblGrid>
      <w:tr w:rsidR="00162206" w:rsidRPr="00162206" w:rsidTr="00162206">
        <w:tc>
          <w:tcPr>
            <w:tcW w:w="5070"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Обводим шаблон на картон. Вырезаем. Копируем рисунок внутри. Сплошные линии аккуратно прорезаем, штриховые по линейке обводим слегка концом ножниц (для того чтобы легче согнуть картон) сгибаем на себя так, чтобы на лицевой стороне не было видно линий от простого карандаша. На правой стороне рисуем фломастером глаза слоника и ноготки на ногах. Закручиваем хобот и хвост на карандаш.</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p>
        </w:tc>
        <w:tc>
          <w:tcPr>
            <w:tcW w:w="9213" w:type="dxa"/>
            <w:gridSpan w:val="2"/>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33EB623A" wp14:editId="68241F83">
                  <wp:extent cx="3810000" cy="2857500"/>
                  <wp:effectExtent l="0" t="0" r="0" b="0"/>
                  <wp:docPr id="10" name="Рисунок 10" descr="t1605533734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1605533734av.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162206" w:rsidRPr="00162206" w:rsidTr="00162206">
        <w:trPr>
          <w:trHeight w:val="165"/>
        </w:trPr>
        <w:tc>
          <w:tcPr>
            <w:tcW w:w="14283" w:type="dxa"/>
            <w:gridSpan w:val="3"/>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Складываем фигурку.</w:t>
            </w:r>
          </w:p>
        </w:tc>
      </w:tr>
      <w:tr w:rsidR="00162206" w:rsidRPr="00162206" w:rsidTr="00162206">
        <w:tc>
          <w:tcPr>
            <w:tcW w:w="5070"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3562790F" wp14:editId="1DCAF185">
                  <wp:extent cx="1133475" cy="847725"/>
                  <wp:effectExtent l="0" t="0" r="9525" b="9525"/>
                  <wp:docPr id="9" name="Рисунок 9" descr="t1605533734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1605533734aw.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3475" cy="847725"/>
                          </a:xfrm>
                          <a:prstGeom prst="rect">
                            <a:avLst/>
                          </a:prstGeom>
                          <a:noFill/>
                          <a:ln>
                            <a:noFill/>
                          </a:ln>
                        </pic:spPr>
                      </pic:pic>
                    </a:graphicData>
                  </a:graphic>
                </wp:inline>
              </w:drawing>
            </w:r>
          </w:p>
        </w:tc>
        <w:tc>
          <w:tcPr>
            <w:tcW w:w="1362"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0DA03038" wp14:editId="556690F6">
                  <wp:extent cx="904875" cy="771525"/>
                  <wp:effectExtent l="0" t="0" r="9525" b="9525"/>
                  <wp:docPr id="8" name="Рисунок 8" descr="t1605533734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1605533734ax.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771525"/>
                          </a:xfrm>
                          <a:prstGeom prst="rect">
                            <a:avLst/>
                          </a:prstGeom>
                          <a:noFill/>
                          <a:ln>
                            <a:noFill/>
                          </a:ln>
                        </pic:spPr>
                      </pic:pic>
                    </a:graphicData>
                  </a:graphic>
                </wp:inline>
              </w:drawing>
            </w:r>
          </w:p>
        </w:tc>
        <w:tc>
          <w:tcPr>
            <w:tcW w:w="7851"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5AD4052F" wp14:editId="12D7B16C">
                  <wp:extent cx="885825" cy="828675"/>
                  <wp:effectExtent l="0" t="0" r="9525" b="9525"/>
                  <wp:docPr id="7" name="Рисунок 7" descr="t1605533734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1605533734ay.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5825" cy="828675"/>
                          </a:xfrm>
                          <a:prstGeom prst="rect">
                            <a:avLst/>
                          </a:prstGeom>
                          <a:noFill/>
                          <a:ln>
                            <a:noFill/>
                          </a:ln>
                        </pic:spPr>
                      </pic:pic>
                    </a:graphicData>
                  </a:graphic>
                </wp:inline>
              </w:drawing>
            </w:r>
          </w:p>
        </w:tc>
      </w:tr>
      <w:tr w:rsidR="00162206" w:rsidRPr="00162206" w:rsidTr="00162206">
        <w:trPr>
          <w:trHeight w:val="2355"/>
        </w:trPr>
        <w:tc>
          <w:tcPr>
            <w:tcW w:w="5070"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3E01F224" wp14:editId="6BB33308">
                  <wp:extent cx="1905000" cy="1352550"/>
                  <wp:effectExtent l="0" t="0" r="0" b="0"/>
                  <wp:docPr id="6" name="Рисунок 6" descr="t1605533734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1605533734az.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tc>
        <w:tc>
          <w:tcPr>
            <w:tcW w:w="1362"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54B99F95" wp14:editId="702C03B3">
                  <wp:extent cx="1905000" cy="1466850"/>
                  <wp:effectExtent l="0" t="0" r="0" b="0"/>
                  <wp:docPr id="5" name="Рисунок 5" descr="t160553373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1605533734b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466850"/>
                          </a:xfrm>
                          <a:prstGeom prst="rect">
                            <a:avLst/>
                          </a:prstGeom>
                          <a:noFill/>
                          <a:ln>
                            <a:noFill/>
                          </a:ln>
                        </pic:spPr>
                      </pic:pic>
                    </a:graphicData>
                  </a:graphic>
                </wp:inline>
              </w:drawing>
            </w:r>
          </w:p>
        </w:tc>
        <w:tc>
          <w:tcPr>
            <w:tcW w:w="7851" w:type="dxa"/>
            <w:tcBorders>
              <w:top w:val="single" w:sz="12" w:space="0" w:color="002060"/>
              <w:left w:val="single" w:sz="12" w:space="0" w:color="002060"/>
              <w:bottom w:val="single" w:sz="12" w:space="0" w:color="002060"/>
              <w:right w:val="single" w:sz="12" w:space="0" w:color="002060"/>
            </w:tcBorders>
            <w:tcMar>
              <w:top w:w="0" w:type="dxa"/>
              <w:left w:w="108" w:type="dxa"/>
              <w:bottom w:w="0" w:type="dxa"/>
              <w:right w:w="108" w:type="dxa"/>
            </w:tcMar>
            <w:hideMark/>
          </w:tcPr>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sz w:val="24"/>
                <w:szCs w:val="24"/>
                <w:lang w:eastAsia="ru-RU"/>
              </w:rPr>
              <w:drawing>
                <wp:inline distT="0" distB="0" distL="0" distR="0" wp14:anchorId="6396CB6F" wp14:editId="2B074043">
                  <wp:extent cx="1905000" cy="1619250"/>
                  <wp:effectExtent l="0" t="0" r="0" b="0"/>
                  <wp:docPr id="4" name="Рисунок 4" descr="t160553373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1605533734b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p>
        </w:tc>
      </w:tr>
    </w:tbl>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Слоник готов!</w:t>
      </w:r>
    </w:p>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color w:val="002060"/>
          <w:sz w:val="24"/>
          <w:szCs w:val="24"/>
          <w:lang w:eastAsia="ru-RU"/>
        </w:rPr>
        <w:lastRenderedPageBreak/>
        <w:drawing>
          <wp:inline distT="0" distB="0" distL="0" distR="0" wp14:anchorId="3824BAD0" wp14:editId="741F8C9C">
            <wp:extent cx="9525000" cy="5486400"/>
            <wp:effectExtent l="0" t="0" r="0" b="0"/>
            <wp:docPr id="3" name="Рисунок 3" descr="t1605533734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1605533734b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0" cy="5486400"/>
                    </a:xfrm>
                    <a:prstGeom prst="rect">
                      <a:avLst/>
                    </a:prstGeom>
                    <a:noFill/>
                    <a:ln>
                      <a:noFill/>
                    </a:ln>
                  </pic:spPr>
                </pic:pic>
              </a:graphicData>
            </a:graphic>
          </wp:inline>
        </w:drawing>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Default="00162206" w:rsidP="00162206">
      <w:pPr>
        <w:spacing w:after="0" w:line="240" w:lineRule="auto"/>
        <w:rPr>
          <w:rFonts w:ascii="Times New Roman" w:eastAsia="Times New Roman" w:hAnsi="Times New Roman" w:cs="Times New Roman"/>
          <w:bCs/>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lastRenderedPageBreak/>
        <w:t>VI. Рефлексия.</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Составление композиции «Слоники у пальмы».</w:t>
      </w:r>
    </w:p>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color w:val="002060"/>
          <w:sz w:val="24"/>
          <w:szCs w:val="24"/>
          <w:lang w:eastAsia="ru-RU"/>
        </w:rPr>
        <w:drawing>
          <wp:inline distT="0" distB="0" distL="0" distR="0" wp14:anchorId="68DC01E2" wp14:editId="5B411B9C">
            <wp:extent cx="9124950" cy="6362700"/>
            <wp:effectExtent l="0" t="0" r="0" b="0"/>
            <wp:docPr id="2" name="Рисунок 2" descr="t1605533734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1605533734b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24950" cy="6362700"/>
                    </a:xfrm>
                    <a:prstGeom prst="rect">
                      <a:avLst/>
                    </a:prstGeom>
                    <a:noFill/>
                    <a:ln>
                      <a:noFill/>
                    </a:ln>
                  </pic:spPr>
                </pic:pic>
              </a:graphicData>
            </a:graphic>
          </wp:inline>
        </w:drawing>
      </w:r>
    </w:p>
    <w:p w:rsidR="00162206" w:rsidRPr="00162206" w:rsidRDefault="00162206" w:rsidP="00162206">
      <w:pPr>
        <w:spacing w:after="0" w:line="240" w:lineRule="auto"/>
        <w:jc w:val="center"/>
        <w:rPr>
          <w:rFonts w:ascii="Times New Roman" w:eastAsia="Times New Roman" w:hAnsi="Times New Roman" w:cs="Times New Roman"/>
          <w:sz w:val="24"/>
          <w:szCs w:val="24"/>
          <w:lang w:eastAsia="ru-RU"/>
        </w:rPr>
      </w:pPr>
      <w:r w:rsidRPr="00162206">
        <w:rPr>
          <w:rFonts w:ascii="Times New Roman" w:eastAsia="Times New Roman" w:hAnsi="Times New Roman" w:cs="Times New Roman"/>
          <w:noProof/>
          <w:color w:val="002060"/>
          <w:sz w:val="24"/>
          <w:szCs w:val="24"/>
          <w:lang w:eastAsia="ru-RU"/>
        </w:rPr>
        <w:lastRenderedPageBreak/>
        <w:drawing>
          <wp:inline distT="0" distB="0" distL="0" distR="0" wp14:anchorId="6BCD07B6" wp14:editId="33ADBB5E">
            <wp:extent cx="7762875" cy="6429375"/>
            <wp:effectExtent l="0" t="0" r="9525" b="9525"/>
            <wp:docPr id="1" name="Рисунок 1" descr="t1605533734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1605533734b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62875" cy="6429375"/>
                    </a:xfrm>
                    <a:prstGeom prst="rect">
                      <a:avLst/>
                    </a:prstGeom>
                    <a:noFill/>
                    <a:ln>
                      <a:noFill/>
                    </a:ln>
                  </pic:spPr>
                </pic:pic>
              </a:graphicData>
            </a:graphic>
          </wp:inline>
        </w:drawing>
      </w: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Default="00162206" w:rsidP="00162206">
      <w:pPr>
        <w:spacing w:after="0" w:line="240" w:lineRule="auto"/>
        <w:rPr>
          <w:rFonts w:ascii="Times New Roman" w:eastAsia="Times New Roman" w:hAnsi="Times New Roman" w:cs="Times New Roman"/>
          <w:sz w:val="24"/>
          <w:szCs w:val="24"/>
          <w:lang w:eastAsia="ru-RU"/>
        </w:rPr>
      </w:pPr>
    </w:p>
    <w:p w:rsidR="00162206" w:rsidRPr="00162206" w:rsidRDefault="00162206" w:rsidP="00162206">
      <w:pPr>
        <w:spacing w:after="0" w:line="240" w:lineRule="auto"/>
        <w:jc w:val="both"/>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lastRenderedPageBreak/>
        <w:t>В результате ребята все пожелали забрать шаблоны и своих слоников домой. Некоторые успели сделать еще по слонику самостоятельно, пока другие составляли композицию и фотографировали работы.</w:t>
      </w:r>
    </w:p>
    <w:p w:rsidR="00162206" w:rsidRPr="00162206" w:rsidRDefault="00162206" w:rsidP="00162206">
      <w:pPr>
        <w:spacing w:after="0" w:line="240" w:lineRule="auto"/>
        <w:jc w:val="both"/>
        <w:rPr>
          <w:rFonts w:ascii="Times New Roman" w:eastAsia="Times New Roman" w:hAnsi="Times New Roman" w:cs="Times New Roman"/>
          <w:sz w:val="24"/>
          <w:szCs w:val="24"/>
          <w:lang w:eastAsia="ru-RU"/>
        </w:rPr>
      </w:pPr>
    </w:p>
    <w:p w:rsidR="00162206" w:rsidRPr="00162206" w:rsidRDefault="00162206" w:rsidP="00162206">
      <w:pPr>
        <w:spacing w:after="0" w:line="240" w:lineRule="auto"/>
        <w:jc w:val="both"/>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 xml:space="preserve">Обоснование выбранной формы проведения </w:t>
      </w:r>
      <w:proofErr w:type="spellStart"/>
      <w:r w:rsidRPr="00162206">
        <w:rPr>
          <w:rFonts w:ascii="Times New Roman" w:eastAsia="Times New Roman" w:hAnsi="Times New Roman" w:cs="Times New Roman"/>
          <w:bCs/>
          <w:sz w:val="24"/>
          <w:szCs w:val="24"/>
          <w:lang w:eastAsia="ru-RU"/>
        </w:rPr>
        <w:t>метапредметного</w:t>
      </w:r>
      <w:proofErr w:type="spellEnd"/>
      <w:r w:rsidRPr="00162206">
        <w:rPr>
          <w:rFonts w:ascii="Times New Roman" w:eastAsia="Times New Roman" w:hAnsi="Times New Roman" w:cs="Times New Roman"/>
          <w:bCs/>
          <w:sz w:val="24"/>
          <w:szCs w:val="24"/>
          <w:lang w:eastAsia="ru-RU"/>
        </w:rPr>
        <w:t xml:space="preserve"> внеурочного занятия.</w:t>
      </w:r>
    </w:p>
    <w:p w:rsidR="00162206" w:rsidRPr="00162206" w:rsidRDefault="00162206" w:rsidP="00162206">
      <w:pPr>
        <w:spacing w:after="0" w:line="240" w:lineRule="auto"/>
        <w:jc w:val="both"/>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 xml:space="preserve">С опытом работы проведения внеурочных занятий понимаешь, что на таких занятиях происходит более свободное, гибкое взаимодействие учителя в сотрудничестве, сотворчестве с </w:t>
      </w:r>
      <w:proofErr w:type="gramStart"/>
      <w:r w:rsidRPr="00162206">
        <w:rPr>
          <w:rFonts w:ascii="Times New Roman" w:eastAsia="Times New Roman" w:hAnsi="Times New Roman" w:cs="Times New Roman"/>
          <w:sz w:val="24"/>
          <w:szCs w:val="24"/>
          <w:lang w:eastAsia="ru-RU"/>
        </w:rPr>
        <w:t>обучающимися</w:t>
      </w:r>
      <w:proofErr w:type="gramEnd"/>
      <w:r w:rsidRPr="00162206">
        <w:rPr>
          <w:rFonts w:ascii="Times New Roman" w:eastAsia="Times New Roman" w:hAnsi="Times New Roman" w:cs="Times New Roman"/>
          <w:sz w:val="24"/>
          <w:szCs w:val="24"/>
          <w:lang w:eastAsia="ru-RU"/>
        </w:rPr>
        <w:t xml:space="preserve">. Логичное переключение одного вида деятельности на другой и работа с разнообразными материалами помогает детям познать и развить собственные возможности и способности, создает условия для развития гибкости мышления, творческого потенциала каждого ребёнка. Считаю, что происходит своеобразная экономия внеурочного времени, где за короткий срок происходит охват темы с разных сторон деятельности познавательной, научной и художественной с учётом возраста и полученных ранее знаний и умений. Все эти факторы </w:t>
      </w:r>
      <w:proofErr w:type="gramStart"/>
      <w:r w:rsidRPr="00162206">
        <w:rPr>
          <w:rFonts w:ascii="Times New Roman" w:eastAsia="Times New Roman" w:hAnsi="Times New Roman" w:cs="Times New Roman"/>
          <w:sz w:val="24"/>
          <w:szCs w:val="24"/>
          <w:lang w:eastAsia="ru-RU"/>
        </w:rPr>
        <w:t>помогают достигнуть цель</w:t>
      </w:r>
      <w:proofErr w:type="gramEnd"/>
      <w:r w:rsidRPr="00162206">
        <w:rPr>
          <w:rFonts w:ascii="Times New Roman" w:eastAsia="Times New Roman" w:hAnsi="Times New Roman" w:cs="Times New Roman"/>
          <w:sz w:val="24"/>
          <w:szCs w:val="24"/>
          <w:lang w:eastAsia="ru-RU"/>
        </w:rPr>
        <w:t xml:space="preserve"> занятия и в перспективе достигнуть цель внеурочной программы общекультурного направления.</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bCs/>
          <w:sz w:val="24"/>
          <w:szCs w:val="24"/>
          <w:lang w:eastAsia="ru-RU"/>
        </w:rPr>
        <w:t>Приложение 2</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proofErr w:type="gramStart"/>
      <w:r w:rsidRPr="00162206">
        <w:rPr>
          <w:rFonts w:ascii="Times New Roman" w:eastAsia="Times New Roman" w:hAnsi="Times New Roman" w:cs="Times New Roman"/>
          <w:sz w:val="24"/>
          <w:szCs w:val="24"/>
          <w:lang w:eastAsia="ru-RU"/>
        </w:rPr>
        <w:t>Творческий</w:t>
      </w:r>
      <w:proofErr w:type="gramEnd"/>
      <w:r w:rsidRPr="00162206">
        <w:rPr>
          <w:rFonts w:ascii="Times New Roman" w:eastAsia="Times New Roman" w:hAnsi="Times New Roman" w:cs="Times New Roman"/>
          <w:sz w:val="24"/>
          <w:szCs w:val="24"/>
          <w:lang w:eastAsia="ru-RU"/>
        </w:rPr>
        <w:t xml:space="preserve"> фотоотчет проведения занятия. Цель: визуальный самоанализ проведенного занятия и выполнение планируемых результатов.</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br/>
      </w:r>
      <w:r w:rsidRPr="00162206">
        <w:rPr>
          <w:rFonts w:ascii="Times New Roman" w:eastAsia="Times New Roman" w:hAnsi="Times New Roman" w:cs="Times New Roman"/>
          <w:bCs/>
          <w:sz w:val="24"/>
          <w:szCs w:val="24"/>
          <w:lang w:eastAsia="ru-RU"/>
        </w:rPr>
        <w:t>Ссылки на источники информации и фото для презентации:</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В летописях Руси:</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hyperlink r:id="rId43" w:history="1">
        <w:r w:rsidRPr="00162206">
          <w:rPr>
            <w:rFonts w:ascii="Times New Roman" w:eastAsia="Times New Roman" w:hAnsi="Times New Roman" w:cs="Times New Roman"/>
            <w:sz w:val="24"/>
            <w:szCs w:val="24"/>
            <w:lang w:eastAsia="ru-RU"/>
          </w:rPr>
          <w:t>https://lsvsx.livejournal.com/1120091.html</w:t>
        </w:r>
      </w:hyperlink>
      <w:r>
        <w:rPr>
          <w:rFonts w:ascii="Times New Roman" w:eastAsia="Times New Roman" w:hAnsi="Times New Roman" w:cs="Times New Roman"/>
          <w:sz w:val="24"/>
          <w:szCs w:val="24"/>
          <w:lang w:eastAsia="ru-RU"/>
        </w:rPr>
        <w:t xml:space="preserve"> </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hyperlink r:id="rId44" w:history="1">
        <w:r w:rsidRPr="00162206">
          <w:rPr>
            <w:rFonts w:ascii="Times New Roman" w:eastAsia="Times New Roman" w:hAnsi="Times New Roman" w:cs="Times New Roman"/>
            <w:sz w:val="24"/>
            <w:szCs w:val="24"/>
            <w:lang w:eastAsia="ru-RU"/>
          </w:rPr>
          <w:t>https://aselajn.livejournal.com/30376.html</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Художники средневековья:</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hyperlink r:id="rId45" w:history="1">
        <w:r w:rsidRPr="00162206">
          <w:rPr>
            <w:rFonts w:ascii="Times New Roman" w:eastAsia="Times New Roman" w:hAnsi="Times New Roman" w:cs="Times New Roman"/>
            <w:sz w:val="24"/>
            <w:szCs w:val="24"/>
            <w:lang w:eastAsia="ru-RU"/>
          </w:rPr>
          <w:t>https://fishki.net/1953885-kak-srednevekovye-hudozhniki-slonov-risovali.html</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Сальвадор Дали:</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hyperlink r:id="rId46" w:history="1">
        <w:r w:rsidRPr="00162206">
          <w:rPr>
            <w:rFonts w:ascii="Times New Roman" w:eastAsia="Times New Roman" w:hAnsi="Times New Roman" w:cs="Times New Roman"/>
            <w:sz w:val="24"/>
            <w:szCs w:val="24"/>
            <w:lang w:eastAsia="ru-RU"/>
          </w:rPr>
          <w:t>https://www.livemaster.ru/topic/1280583-zhivopisnye-slony-ili-velichestvennye-zhivotnye-v-rabotah-izvestnyh-hudozhnikov</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Живописные слоны:</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hyperlink r:id="rId47" w:history="1">
        <w:r w:rsidRPr="00162206">
          <w:rPr>
            <w:rFonts w:ascii="Times New Roman" w:eastAsia="Times New Roman" w:hAnsi="Times New Roman" w:cs="Times New Roman"/>
            <w:sz w:val="24"/>
            <w:szCs w:val="24"/>
            <w:lang w:eastAsia="ru-RU"/>
          </w:rPr>
          <w:t>https://parashutov.livejournal.com/179959.html</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hyperlink r:id="rId48" w:history="1">
        <w:r w:rsidRPr="00162206">
          <w:rPr>
            <w:rFonts w:ascii="Times New Roman" w:eastAsia="Times New Roman" w:hAnsi="Times New Roman" w:cs="Times New Roman"/>
            <w:sz w:val="24"/>
            <w:szCs w:val="24"/>
            <w:lang w:eastAsia="ru-RU"/>
          </w:rPr>
          <w:t>http://www.artlib.ru/index.php?fp=2&amp;id=11&amp;iid=360840&amp;uid=219</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Иллюстрации:</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hyperlink r:id="rId49" w:history="1">
        <w:r w:rsidRPr="00162206">
          <w:rPr>
            <w:rFonts w:ascii="Times New Roman" w:eastAsia="Times New Roman" w:hAnsi="Times New Roman" w:cs="Times New Roman"/>
            <w:sz w:val="24"/>
            <w:szCs w:val="24"/>
            <w:lang w:eastAsia="ru-RU"/>
          </w:rPr>
          <w:t>http://charushin.lit-info.ru/charushin/rasskazy/bolshie-i-malenkie.htm</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hyperlink r:id="rId50" w:history="1">
        <w:r w:rsidRPr="00162206">
          <w:rPr>
            <w:rFonts w:ascii="Times New Roman" w:eastAsia="Times New Roman" w:hAnsi="Times New Roman" w:cs="Times New Roman"/>
            <w:sz w:val="24"/>
            <w:szCs w:val="24"/>
            <w:lang w:eastAsia="ru-RU"/>
          </w:rPr>
          <w:t>https://www.liveinternet.ru/users/5282453/post366271778</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Скульптуры:</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hyperlink r:id="rId51" w:history="1">
        <w:r w:rsidRPr="00162206">
          <w:rPr>
            <w:rFonts w:ascii="Times New Roman" w:eastAsia="Times New Roman" w:hAnsi="Times New Roman" w:cs="Times New Roman"/>
            <w:sz w:val="24"/>
            <w:szCs w:val="24"/>
            <w:lang w:eastAsia="ru-RU"/>
          </w:rPr>
          <w:t>http://kids.azovlib.ru/index.php/2-uncategorised/260-pamyatniki-slonam</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hyperlink r:id="rId52" w:history="1">
        <w:r w:rsidRPr="00162206">
          <w:rPr>
            <w:rFonts w:ascii="Times New Roman" w:eastAsia="Times New Roman" w:hAnsi="Times New Roman" w:cs="Times New Roman"/>
            <w:sz w:val="24"/>
            <w:szCs w:val="24"/>
            <w:lang w:eastAsia="ru-RU"/>
          </w:rPr>
          <w:t>https://slavikap.livejournal.com/4606254.html</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Слоны рисуют:</w:t>
      </w:r>
    </w:p>
    <w:p w:rsidR="00162206" w:rsidRPr="00162206" w:rsidRDefault="00162206" w:rsidP="00162206">
      <w:pPr>
        <w:spacing w:after="0" w:line="240" w:lineRule="auto"/>
        <w:rPr>
          <w:rFonts w:ascii="Times New Roman" w:eastAsia="Times New Roman" w:hAnsi="Times New Roman" w:cs="Times New Roman"/>
          <w:sz w:val="24"/>
          <w:szCs w:val="24"/>
          <w:lang w:eastAsia="ru-RU"/>
        </w:rPr>
      </w:pPr>
      <w:hyperlink r:id="rId53" w:history="1">
        <w:r w:rsidRPr="00162206">
          <w:rPr>
            <w:rFonts w:ascii="Times New Roman" w:eastAsia="Times New Roman" w:hAnsi="Times New Roman" w:cs="Times New Roman"/>
            <w:sz w:val="24"/>
            <w:szCs w:val="24"/>
            <w:lang w:eastAsia="ru-RU"/>
          </w:rPr>
          <w:t>https://tapkali.livejournal.com/1141754.html</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hyperlink r:id="rId54" w:history="1">
        <w:r w:rsidRPr="00162206">
          <w:rPr>
            <w:rFonts w:ascii="Times New Roman" w:eastAsia="Times New Roman" w:hAnsi="Times New Roman" w:cs="Times New Roman"/>
            <w:sz w:val="24"/>
            <w:szCs w:val="24"/>
            <w:lang w:eastAsia="ru-RU"/>
          </w:rPr>
          <w:t>https://ucrazy.ru/foto/1227627424-samyjneobychnyjxudozhnik7foto.html</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hyperlink r:id="rId55" w:history="1">
        <w:r w:rsidRPr="00162206">
          <w:rPr>
            <w:rFonts w:ascii="Times New Roman" w:eastAsia="Times New Roman" w:hAnsi="Times New Roman" w:cs="Times New Roman"/>
            <w:sz w:val="24"/>
            <w:szCs w:val="24"/>
            <w:lang w:eastAsia="ru-RU"/>
          </w:rPr>
          <w:t>https://obaldela.ru/etot-tolstokozhij-hudozhnik-udivit-lyubogo-tolko-vzglyanite-kak-on-virtuozno-upravlyaetsya-s-kistyu/</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Познавательный мультфильм о слонах: </w:t>
      </w:r>
      <w:hyperlink r:id="rId56" w:history="1">
        <w:r w:rsidRPr="00162206">
          <w:rPr>
            <w:rFonts w:ascii="Times New Roman" w:eastAsia="Times New Roman" w:hAnsi="Times New Roman" w:cs="Times New Roman"/>
            <w:sz w:val="24"/>
            <w:szCs w:val="24"/>
            <w:lang w:eastAsia="ru-RU"/>
          </w:rPr>
          <w:t>https://youtu.be/fQOxkVvXtkM</w:t>
        </w:r>
      </w:hyperlink>
    </w:p>
    <w:p w:rsidR="00162206" w:rsidRPr="00162206" w:rsidRDefault="00162206" w:rsidP="00162206">
      <w:pPr>
        <w:spacing w:after="0" w:line="240" w:lineRule="auto"/>
        <w:rPr>
          <w:rFonts w:ascii="Times New Roman" w:eastAsia="Times New Roman" w:hAnsi="Times New Roman" w:cs="Times New Roman"/>
          <w:sz w:val="24"/>
          <w:szCs w:val="24"/>
          <w:lang w:eastAsia="ru-RU"/>
        </w:rPr>
      </w:pPr>
      <w:r w:rsidRPr="00162206">
        <w:rPr>
          <w:rFonts w:ascii="Times New Roman" w:eastAsia="Times New Roman" w:hAnsi="Times New Roman" w:cs="Times New Roman"/>
          <w:sz w:val="24"/>
          <w:szCs w:val="24"/>
          <w:lang w:eastAsia="ru-RU"/>
        </w:rPr>
        <w:t>Видео с дрессировщиком: </w:t>
      </w:r>
      <w:hyperlink r:id="rId57" w:history="1">
        <w:r w:rsidRPr="00162206">
          <w:rPr>
            <w:rFonts w:ascii="Times New Roman" w:eastAsia="Times New Roman" w:hAnsi="Times New Roman" w:cs="Times New Roman"/>
            <w:sz w:val="24"/>
            <w:szCs w:val="24"/>
            <w:lang w:eastAsia="ru-RU"/>
          </w:rPr>
          <w:t>https://youtu.be/7f2V4S9fse0</w:t>
        </w:r>
      </w:hyperlink>
    </w:p>
    <w:p w:rsidR="008F34A4" w:rsidRPr="00162206" w:rsidRDefault="008F34A4" w:rsidP="00162206">
      <w:pPr>
        <w:spacing w:after="0" w:line="240" w:lineRule="auto"/>
        <w:rPr>
          <w:rFonts w:ascii="Times New Roman" w:hAnsi="Times New Roman" w:cs="Times New Roman"/>
          <w:sz w:val="24"/>
          <w:szCs w:val="24"/>
        </w:rPr>
      </w:pPr>
    </w:p>
    <w:sectPr w:rsidR="008F34A4" w:rsidRPr="00162206" w:rsidSect="00162206">
      <w:pgSz w:w="16838" w:h="11906" w:orient="landscape"/>
      <w:pgMar w:top="284"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07B"/>
    <w:rsid w:val="0001707B"/>
    <w:rsid w:val="00162206"/>
    <w:rsid w:val="008F34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22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62206"/>
    <w:rPr>
      <w:color w:val="0000FF"/>
      <w:u w:val="single"/>
    </w:rPr>
  </w:style>
  <w:style w:type="paragraph" w:styleId="a5">
    <w:name w:val="Balloon Text"/>
    <w:basedOn w:val="a"/>
    <w:link w:val="a6"/>
    <w:uiPriority w:val="99"/>
    <w:semiHidden/>
    <w:unhideWhenUsed/>
    <w:rsid w:val="0016220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22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22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62206"/>
    <w:rPr>
      <w:color w:val="0000FF"/>
      <w:u w:val="single"/>
    </w:rPr>
  </w:style>
  <w:style w:type="paragraph" w:styleId="a5">
    <w:name w:val="Balloon Text"/>
    <w:basedOn w:val="a"/>
    <w:link w:val="a6"/>
    <w:uiPriority w:val="99"/>
    <w:semiHidden/>
    <w:unhideWhenUsed/>
    <w:rsid w:val="0016220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22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330803">
      <w:bodyDiv w:val="1"/>
      <w:marLeft w:val="0"/>
      <w:marRight w:val="0"/>
      <w:marTop w:val="0"/>
      <w:marBottom w:val="0"/>
      <w:divBdr>
        <w:top w:val="none" w:sz="0" w:space="0" w:color="auto"/>
        <w:left w:val="none" w:sz="0" w:space="0" w:color="auto"/>
        <w:bottom w:val="none" w:sz="0" w:space="0" w:color="auto"/>
        <w:right w:val="none" w:sz="0" w:space="0" w:color="auto"/>
      </w:divBdr>
      <w:divsChild>
        <w:div w:id="801119757">
          <w:marLeft w:val="0"/>
          <w:marRight w:val="0"/>
          <w:marTop w:val="0"/>
          <w:marBottom w:val="0"/>
          <w:divBdr>
            <w:top w:val="none" w:sz="0" w:space="0" w:color="auto"/>
            <w:left w:val="none" w:sz="0" w:space="0" w:color="auto"/>
            <w:bottom w:val="none" w:sz="0" w:space="0" w:color="auto"/>
            <w:right w:val="none" w:sz="0" w:space="0" w:color="auto"/>
          </w:divBdr>
        </w:div>
        <w:div w:id="1963068748">
          <w:marLeft w:val="0"/>
          <w:marRight w:val="0"/>
          <w:marTop w:val="0"/>
          <w:marBottom w:val="0"/>
          <w:divBdr>
            <w:top w:val="none" w:sz="0" w:space="0" w:color="auto"/>
            <w:left w:val="none" w:sz="0" w:space="0" w:color="auto"/>
            <w:bottom w:val="none" w:sz="0" w:space="0" w:color="auto"/>
            <w:right w:val="none" w:sz="0" w:space="0" w:color="auto"/>
          </w:divBdr>
        </w:div>
        <w:div w:id="1826965747">
          <w:marLeft w:val="0"/>
          <w:marRight w:val="0"/>
          <w:marTop w:val="0"/>
          <w:marBottom w:val="0"/>
          <w:divBdr>
            <w:top w:val="none" w:sz="0" w:space="0" w:color="auto"/>
            <w:left w:val="none" w:sz="0" w:space="0" w:color="auto"/>
            <w:bottom w:val="none" w:sz="0" w:space="0" w:color="auto"/>
            <w:right w:val="none" w:sz="0" w:space="0" w:color="auto"/>
          </w:divBdr>
        </w:div>
        <w:div w:id="111369648">
          <w:marLeft w:val="0"/>
          <w:marRight w:val="0"/>
          <w:marTop w:val="0"/>
          <w:marBottom w:val="0"/>
          <w:divBdr>
            <w:top w:val="none" w:sz="0" w:space="0" w:color="auto"/>
            <w:left w:val="none" w:sz="0" w:space="0" w:color="auto"/>
            <w:bottom w:val="none" w:sz="0" w:space="0" w:color="auto"/>
            <w:right w:val="none" w:sz="0" w:space="0" w:color="auto"/>
          </w:divBdr>
        </w:div>
        <w:div w:id="1856455512">
          <w:marLeft w:val="0"/>
          <w:marRight w:val="0"/>
          <w:marTop w:val="0"/>
          <w:marBottom w:val="0"/>
          <w:divBdr>
            <w:top w:val="none" w:sz="0" w:space="0" w:color="auto"/>
            <w:left w:val="none" w:sz="0" w:space="0" w:color="auto"/>
            <w:bottom w:val="none" w:sz="0" w:space="0" w:color="auto"/>
            <w:right w:val="none" w:sz="0" w:space="0" w:color="auto"/>
          </w:divBdr>
        </w:div>
        <w:div w:id="495147316">
          <w:marLeft w:val="0"/>
          <w:marRight w:val="0"/>
          <w:marTop w:val="0"/>
          <w:marBottom w:val="0"/>
          <w:divBdr>
            <w:top w:val="none" w:sz="0" w:space="0" w:color="auto"/>
            <w:left w:val="none" w:sz="0" w:space="0" w:color="auto"/>
            <w:bottom w:val="none" w:sz="0" w:space="0" w:color="auto"/>
            <w:right w:val="none" w:sz="0" w:space="0" w:color="auto"/>
          </w:divBdr>
        </w:div>
        <w:div w:id="579489358">
          <w:marLeft w:val="0"/>
          <w:marRight w:val="0"/>
          <w:marTop w:val="0"/>
          <w:marBottom w:val="0"/>
          <w:divBdr>
            <w:top w:val="none" w:sz="0" w:space="0" w:color="auto"/>
            <w:left w:val="none" w:sz="0" w:space="0" w:color="auto"/>
            <w:bottom w:val="none" w:sz="0" w:space="0" w:color="auto"/>
            <w:right w:val="none" w:sz="0" w:space="0" w:color="auto"/>
          </w:divBdr>
        </w:div>
        <w:div w:id="985206604">
          <w:marLeft w:val="0"/>
          <w:marRight w:val="0"/>
          <w:marTop w:val="0"/>
          <w:marBottom w:val="0"/>
          <w:divBdr>
            <w:top w:val="none" w:sz="0" w:space="0" w:color="auto"/>
            <w:left w:val="none" w:sz="0" w:space="0" w:color="auto"/>
            <w:bottom w:val="none" w:sz="0" w:space="0" w:color="auto"/>
            <w:right w:val="none" w:sz="0" w:space="0" w:color="auto"/>
          </w:divBdr>
        </w:div>
        <w:div w:id="1106659549">
          <w:marLeft w:val="0"/>
          <w:marRight w:val="0"/>
          <w:marTop w:val="0"/>
          <w:marBottom w:val="0"/>
          <w:divBdr>
            <w:top w:val="none" w:sz="0" w:space="0" w:color="auto"/>
            <w:left w:val="none" w:sz="0" w:space="0" w:color="auto"/>
            <w:bottom w:val="none" w:sz="0" w:space="0" w:color="auto"/>
            <w:right w:val="none" w:sz="0" w:space="0" w:color="auto"/>
          </w:divBdr>
        </w:div>
        <w:div w:id="2095541656">
          <w:marLeft w:val="0"/>
          <w:marRight w:val="0"/>
          <w:marTop w:val="0"/>
          <w:marBottom w:val="0"/>
          <w:divBdr>
            <w:top w:val="none" w:sz="0" w:space="0" w:color="auto"/>
            <w:left w:val="none" w:sz="0" w:space="0" w:color="auto"/>
            <w:bottom w:val="none" w:sz="0" w:space="0" w:color="auto"/>
            <w:right w:val="none" w:sz="0" w:space="0" w:color="auto"/>
          </w:divBdr>
        </w:div>
        <w:div w:id="1223322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gif"/><Relationship Id="rId39" Type="http://schemas.openxmlformats.org/officeDocument/2006/relationships/image" Target="media/image28.jpeg"/><Relationship Id="rId21" Type="http://schemas.openxmlformats.org/officeDocument/2006/relationships/image" Target="media/image15.jpeg"/><Relationship Id="rId34" Type="http://schemas.openxmlformats.org/officeDocument/2006/relationships/image" Target="media/image23.gif"/><Relationship Id="rId42" Type="http://schemas.openxmlformats.org/officeDocument/2006/relationships/image" Target="media/image31.jpeg"/><Relationship Id="rId47" Type="http://schemas.openxmlformats.org/officeDocument/2006/relationships/hyperlink" Target="https://parashutov.livejournal.com/179959.html" TargetMode="External"/><Relationship Id="rId50" Type="http://schemas.openxmlformats.org/officeDocument/2006/relationships/hyperlink" Target="https://www.liveinternet.ru/users/5282453/post366271778" TargetMode="External"/><Relationship Id="rId55" Type="http://schemas.openxmlformats.org/officeDocument/2006/relationships/hyperlink" Target="https://obaldela.ru/etot-tolstokozhij-hudozhnik-udivit-lyubogo-tolko-vzglyanite-kak-on-virtuozno-upravlyaetsya-s-kistyu/" TargetMode="External"/><Relationship Id="rId7" Type="http://schemas.openxmlformats.org/officeDocument/2006/relationships/image" Target="media/image2.jpeg"/><Relationship Id="rId12" Type="http://schemas.openxmlformats.org/officeDocument/2006/relationships/hyperlink" Target="https://ru.wikipedia.org/wiki/%D0%A1%D1%8E%D1%80%D1%80%D0%B5%D0%B0%D0%BB%D0%B8%D0%B7%D0%BC" TargetMode="External"/><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www.livemaster.ru/topic/1280583-zhivopisnye-slony-ili-velichestvennye-zhivotnye-v-rabotah-izvestnyh-hudozhnikov" TargetMode="External"/><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ettext.com/fizminutki/slon/" TargetMode="External"/><Relationship Id="rId41" Type="http://schemas.openxmlformats.org/officeDocument/2006/relationships/image" Target="media/image30.jpeg"/><Relationship Id="rId54" Type="http://schemas.openxmlformats.org/officeDocument/2006/relationships/hyperlink" Target="https://ucrazy.ru/foto/1227627424-samyjneobychnyjxudozhnik7foto.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youtu.be/7f2V4S9fse0"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fishki.net/1953885-kak-srednevekovye-hudozhniki-slonov-risovali.html" TargetMode="External"/><Relationship Id="rId53" Type="http://schemas.openxmlformats.org/officeDocument/2006/relationships/hyperlink" Target="https://tapkali.livejournal.com/1141754.html" TargetMode="External"/><Relationship Id="rId58" Type="http://schemas.openxmlformats.org/officeDocument/2006/relationships/fontTable" Target="fontTable.xml"/><Relationship Id="rId5" Type="http://schemas.openxmlformats.org/officeDocument/2006/relationships/hyperlink" Target="https://youtu.be/fQOxkVvXtkM"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youtu.be/42JcYjZq7uM" TargetMode="External"/><Relationship Id="rId36" Type="http://schemas.openxmlformats.org/officeDocument/2006/relationships/image" Target="media/image25.gif"/><Relationship Id="rId49" Type="http://schemas.openxmlformats.org/officeDocument/2006/relationships/hyperlink" Target="http://charushin.lit-info.ru/charushin/rasskazy/bolshie-i-malenkie.htm" TargetMode="External"/><Relationship Id="rId57" Type="http://schemas.openxmlformats.org/officeDocument/2006/relationships/hyperlink" Target="https://youtu.be/7f2V4S9fse0"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s://nsportal.ru/user/428897/audio" TargetMode="External"/><Relationship Id="rId44" Type="http://schemas.openxmlformats.org/officeDocument/2006/relationships/hyperlink" Target="https://aselajn.livejournal.com/30376.html" TargetMode="External"/><Relationship Id="rId52" Type="http://schemas.openxmlformats.org/officeDocument/2006/relationships/hyperlink" Target="https://slavikap.livejournal.com/4606254.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mediaurok.ucoz.net/load/videoroliki/fizminutka_vesjolyj_slon/26-1-0-930" TargetMode="External"/><Relationship Id="rId30" Type="http://schemas.openxmlformats.org/officeDocument/2006/relationships/image" Target="media/image20.gif"/><Relationship Id="rId35" Type="http://schemas.openxmlformats.org/officeDocument/2006/relationships/image" Target="media/image24.gif"/><Relationship Id="rId43" Type="http://schemas.openxmlformats.org/officeDocument/2006/relationships/hyperlink" Target="https://lsvsx.livejournal.com/1120091.html" TargetMode="External"/><Relationship Id="rId48" Type="http://schemas.openxmlformats.org/officeDocument/2006/relationships/hyperlink" Target="http://www.artlib.ru/index.php?fp=2&amp;id=11&amp;iid=360840&amp;uid=219" TargetMode="External"/><Relationship Id="rId56" Type="http://schemas.openxmlformats.org/officeDocument/2006/relationships/hyperlink" Target="https://youtu.be/fQOxkVvXtkM" TargetMode="External"/><Relationship Id="rId8" Type="http://schemas.openxmlformats.org/officeDocument/2006/relationships/image" Target="media/image3.jpeg"/><Relationship Id="rId51" Type="http://schemas.openxmlformats.org/officeDocument/2006/relationships/hyperlink" Target="http://kids.azovlib.ru/index.php/2-uncategorised/260-pamyatniki-slonam"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1976</Words>
  <Characters>11265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2024-11-24T08:43:00Z</cp:lastPrinted>
  <dcterms:created xsi:type="dcterms:W3CDTF">2024-11-24T08:35:00Z</dcterms:created>
  <dcterms:modified xsi:type="dcterms:W3CDTF">2024-11-24T08:43:00Z</dcterms:modified>
</cp:coreProperties>
</file>