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B179" w14:textId="77777777" w:rsidR="00687BEB" w:rsidRPr="00EE1C90" w:rsidRDefault="00DF7197" w:rsidP="00EE1C90">
      <w:pPr>
        <w:pStyle w:val="2"/>
        <w:spacing w:line="36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И ОСНОВЫ ФОРМИРОВАНИЯ ТЕКСТОВЫХ УМЕНИЙ НА УРОКАХ РУССКОГО ЯЗЫКА В НАЧАЛЬНОЙ </w:t>
      </w:r>
      <w:r w:rsidR="00C738AF" w:rsidRPr="00EE1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</w:p>
    <w:p w14:paraId="42673803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Результативность любой деятельности ребенка зависит, в первую очередь, от сформированного умения. Как системное образование умение включает в себя знания, приемы, навыки, и иные элементы личного опыта индивида. Оно базируется на знаниях и навыках субъекта, а кроме того на его готовности успешно осуществлять какую-либо деятельность.</w:t>
      </w:r>
    </w:p>
    <w:p w14:paraId="0CDCA8C1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Младший школьник должен владеть различными специальными и общими умениями. В процессе формирования умений не менее важное место занимает и тип нервной системы, предыдущий опыт, теоретические знания, накло</w:t>
      </w:r>
      <w:r w:rsidR="00DF7197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нности и способности ребенка [5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с.12].</w:t>
      </w:r>
    </w:p>
    <w:p w14:paraId="0842A98A" w14:textId="77777777" w:rsidR="0059556B" w:rsidRPr="00DF7197" w:rsidRDefault="0059556B" w:rsidP="00687BEB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Обширные знания об окружающей действительности позитивно влияют на осуществление необходимых действий, делают их более совершенными, увеличивают уверенность ученика в верности его деятельности. Детям младшего школьного возраста необходимо овладеть разнообразными методами действия с учебным материалом (подсчитывать, замерять, решать задачи, писать без ошибок, логично излагать мы</w:t>
      </w:r>
      <w:r w:rsidR="0068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автора своими словами и пр.</w:t>
      </w:r>
      <w:r w:rsidR="00DF7197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 68].</w:t>
      </w:r>
    </w:p>
    <w:p w14:paraId="006EDA2B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Текстовые умения занимают центральное по своей значимости место в системе </w:t>
      </w:r>
      <w:proofErr w:type="spellStart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умений, поскольку являются основополагающими для большинства из них: умения работать с заданиями из учебников, конспектировать, излагать и пр</w:t>
      </w:r>
      <w:r w:rsidR="00E7456E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очее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7B45E97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197">
        <w:rPr>
          <w:rFonts w:ascii="Times New Roman" w:eastAsia="Times New Roman" w:hAnsi="Times New Roman" w:cs="Times New Roman"/>
          <w:sz w:val="28"/>
          <w:szCs w:val="28"/>
        </w:rPr>
        <w:t>Все текстовые умения можно дифференцировать на аналитические, продуктивные и аналитико</w:t>
      </w:r>
      <w:r w:rsidR="00E7456E" w:rsidRPr="00DF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F7197">
        <w:rPr>
          <w:rFonts w:ascii="Times New Roman" w:eastAsia="Times New Roman" w:hAnsi="Times New Roman" w:cs="Times New Roman"/>
          <w:sz w:val="28"/>
          <w:szCs w:val="28"/>
        </w:rPr>
        <w:t>продуктивные.</w:t>
      </w:r>
    </w:p>
    <w:p w14:paraId="1D9D9ED3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197">
        <w:rPr>
          <w:rFonts w:ascii="Times New Roman" w:eastAsia="Times New Roman" w:hAnsi="Times New Roman" w:cs="Times New Roman"/>
          <w:i/>
          <w:sz w:val="28"/>
          <w:szCs w:val="28"/>
        </w:rPr>
        <w:t>Аналитические умения</w:t>
      </w:r>
      <w:r w:rsidRPr="00DF7197">
        <w:rPr>
          <w:rFonts w:ascii="Times New Roman" w:eastAsia="Times New Roman" w:hAnsi="Times New Roman" w:cs="Times New Roman"/>
          <w:sz w:val="28"/>
          <w:szCs w:val="28"/>
        </w:rPr>
        <w:t xml:space="preserve"> – это</w:t>
      </w:r>
      <w:r w:rsidRPr="00DF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 xml:space="preserve">умения осуществлять действия, </w:t>
      </w:r>
      <w:r w:rsidRPr="00DF7197">
        <w:rPr>
          <w:rFonts w:ascii="Times New Roman" w:eastAsia="Times New Roman" w:hAnsi="Times New Roman" w:cs="Times New Roman"/>
          <w:sz w:val="28"/>
          <w:szCs w:val="28"/>
        </w:rPr>
        <w:t>помогающие наибольшему приближению к пониманию авторской идеи при восприятии текста.</w:t>
      </w:r>
    </w:p>
    <w:p w14:paraId="42E2CD09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197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DF7197">
        <w:rPr>
          <w:rFonts w:ascii="Times New Roman" w:eastAsia="Times New Roman" w:hAnsi="Times New Roman" w:cs="Times New Roman"/>
          <w:i/>
          <w:sz w:val="28"/>
          <w:szCs w:val="28"/>
        </w:rPr>
        <w:t>продуктивными умениями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 xml:space="preserve"> понимаются умения осуществлять действия, требуемые для выявления собственной идеи </w:t>
      </w:r>
      <w:r w:rsidRPr="00DF7197">
        <w:rPr>
          <w:rFonts w:ascii="Times New Roman" w:eastAsia="Times New Roman" w:hAnsi="Times New Roman" w:cs="Times New Roman"/>
          <w:sz w:val="28"/>
          <w:szCs w:val="28"/>
        </w:rPr>
        <w:t>и е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F719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воплощения в тексте.</w:t>
      </w:r>
    </w:p>
    <w:p w14:paraId="11E09795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 </w:t>
      </w:r>
      <w:r w:rsidRPr="00DF719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аналитико – продуктивными</w:t>
      </w:r>
      <w:r w:rsidRPr="00DF7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умениями подразумеваются умения, требуемые для непредвзятой оценки собственного речевого произведения, обнаружения недочетов и исправления текста с целью достижения более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достоверной реализации идеи [3</w:t>
      </w:r>
      <w:r w:rsidRPr="00DF7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с.72].</w:t>
      </w:r>
    </w:p>
    <w:p w14:paraId="7023E347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Текстовая деятельность реализуется определенным набором текстовых умений, которые обычно объединяют в три большие группы:</w:t>
      </w:r>
    </w:p>
    <w:p w14:paraId="2BD304D1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умения воспринимать текст;</w:t>
      </w:r>
    </w:p>
    <w:p w14:paraId="596CA0AA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умения воспроизводить текст;</w:t>
      </w:r>
    </w:p>
    <w:p w14:paraId="375C7253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умения</w:t>
      </w:r>
      <w:r w:rsidR="00DF7197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собственный текст [3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 77].</w:t>
      </w:r>
    </w:p>
    <w:p w14:paraId="709AA873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указанные группы умений основываются на следующих речевых видах деятельности: чтение, слушание, письмо, говорение.</w:t>
      </w:r>
      <w:r w:rsidR="0068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выделяют 3 вида чтения: изучающее, ознакомительное, просмотровое. </w:t>
      </w:r>
    </w:p>
    <w:p w14:paraId="783D3CDC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читающему необходимо уловить основную мысль в тексте, установить, что сообщается по интересующему вопросу, либо охватить смысл каждой из частей текста в самом общем виде, то здесь применяются техники ознакомительного чтения, вырабатывается умение читать текст осознанно. В случае, если читающий получил задание сформировать самое общее представление о содержании текста, то здесь нужно восприятие всего текста в общих чертах. Этот вид чтения именуют просмотровым</w:t>
      </w:r>
      <w:r w:rsidR="00DF7197" w:rsidRPr="00DF7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F7197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 94].</w:t>
      </w:r>
    </w:p>
    <w:p w14:paraId="6054B224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Исходя из вышесказанного, при чтении текста ребенок должен обладать информацией, с какой именно целью он этот текст читает</w:t>
      </w:r>
      <w:r w:rsidR="00E77C3C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следует научить школьника не чтению вообще, а тому или иному конкретному виду чтения, что подразумевает обучение разнообразным техникам постижения того или иного текста, решению специфических мыслительных задач в ходе его восприятия, что не представляется возможным, в случае, если ребенок не владеет умениями воспринимать текст.</w:t>
      </w:r>
    </w:p>
    <w:p w14:paraId="2C42F069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восприятие текста основывается на таком виде речевой деятельности, как слушание. Оно неразрывно взаимосвязано с устной речью, хотя слушать можно и озвученную письменную речь. Развивая устную речь учащихся, педагог в то же время обучает их умению слушать, иными словами 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воспринимать информацию. При этом следует принимать во внимание, что в начальной школе на уроках русского языка необходимо целенаправленно развивать все виды восприятия текста: глобальн</w:t>
      </w:r>
      <w:r w:rsidR="00DF7197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ое, детальное и критическое»</w:t>
      </w:r>
      <w:r w:rsidR="0068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F7197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 102].</w:t>
      </w:r>
    </w:p>
    <w:p w14:paraId="1F0DC41D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одна группа текстовых умений – это умение правильно воспроизводить текст, при этом применяются все виды названные речевой деятельности. Главным видом работы становится изложение. Оно занимает заметное место в образовательном процессе, будучи для учащихся способом усвоения, а для педагога – одним из методов проверки усвоения учебного материала ребенком.</w:t>
      </w:r>
    </w:p>
    <w:p w14:paraId="6E294973" w14:textId="77777777" w:rsidR="0059556B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вид умений – это умения составлять собственные тексты, которые, прежде всего, основываются на таком виде работ, как сочинение. Оно стимулирует умственную работу, воспитывает творческие способности, а кроме того такие психические процессы как внимание, память, логическое мышление младших школьников и их самостоятельность. Важнейшая задача </w:t>
      </w:r>
      <w:proofErr w:type="spellStart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текстообразовательных</w:t>
      </w:r>
      <w:proofErr w:type="spellEnd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состоит в том, чтобы научить школьников создавать свои собственные высказывания, иными словами сочинения, а кроме того уметь их трансформировать 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>[4</w:t>
      </w:r>
      <w:r w:rsidRPr="00DF7197">
        <w:rPr>
          <w:rFonts w:ascii="Times New Roman" w:eastAsia="Times New Roman" w:hAnsi="Times New Roman" w:cs="Times New Roman"/>
          <w:sz w:val="28"/>
          <w:szCs w:val="28"/>
        </w:rPr>
        <w:t>, с.195].</w:t>
      </w:r>
    </w:p>
    <w:p w14:paraId="40F3B478" w14:textId="77777777" w:rsidR="00CC546D" w:rsidRPr="00DF7197" w:rsidRDefault="0059556B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сделать вывод о том</w:t>
      </w:r>
      <w:r w:rsidR="00E7456E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текстовые умения включают </w:t>
      </w:r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себя три группы умений: </w:t>
      </w:r>
      <w:proofErr w:type="spellStart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текстовосприятия</w:t>
      </w:r>
      <w:proofErr w:type="spellEnd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текстовоспроизведения</w:t>
      </w:r>
      <w:proofErr w:type="spellEnd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текстообразования</w:t>
      </w:r>
      <w:proofErr w:type="spellEnd"/>
      <w:r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формируются в процессе реализации в</w:t>
      </w:r>
      <w:r w:rsidR="00BB18E8" w:rsidRPr="00DF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сех видов речевой деятельности.</w:t>
      </w:r>
    </w:p>
    <w:p w14:paraId="605F2474" w14:textId="77777777" w:rsidR="00BB18E8" w:rsidRPr="00DF7197" w:rsidRDefault="00C738AF" w:rsidP="00DF7197">
      <w:pPr>
        <w:spacing w:after="0" w:line="360" w:lineRule="auto"/>
        <w:ind w:left="-567" w:right="14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14:paraId="3D064D35" w14:textId="77777777" w:rsidR="00EE1C90" w:rsidRDefault="00EE1C90" w:rsidP="00687BEB">
      <w:pPr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5CCC6A4" w14:textId="77777777" w:rsidR="00DF7197" w:rsidRPr="00C738AF" w:rsidRDefault="00BB18E8" w:rsidP="00687BEB">
      <w:pPr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38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литературы:</w:t>
      </w:r>
      <w:r w:rsidR="00C738AF" w:rsidRPr="00C738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C738AF">
        <w:rPr>
          <w:rFonts w:ascii="Times New Roman" w:hAnsi="Times New Roman" w:cs="Times New Roman"/>
          <w:sz w:val="28"/>
          <w:szCs w:val="28"/>
        </w:rPr>
        <w:t xml:space="preserve">1.   Львов М.Р. Язык и речь / Начальная школа </w:t>
      </w:r>
      <w:r w:rsidR="00DF7197" w:rsidRPr="00C738AF">
        <w:rPr>
          <w:rFonts w:ascii="Times New Roman" w:hAnsi="Times New Roman" w:cs="Times New Roman"/>
          <w:sz w:val="28"/>
          <w:szCs w:val="28"/>
        </w:rPr>
        <w:t xml:space="preserve"> </w:t>
      </w:r>
      <w:r w:rsidR="00C738AF" w:rsidRPr="00C738AF">
        <w:rPr>
          <w:rFonts w:ascii="Times New Roman" w:hAnsi="Times New Roman" w:cs="Times New Roman"/>
          <w:sz w:val="28"/>
          <w:szCs w:val="28"/>
        </w:rPr>
        <w:t>№1</w:t>
      </w:r>
      <w:r w:rsidR="00C738AF">
        <w:rPr>
          <w:rFonts w:ascii="Times New Roman" w:hAnsi="Times New Roman" w:cs="Times New Roman"/>
          <w:sz w:val="28"/>
          <w:szCs w:val="28"/>
        </w:rPr>
        <w:t>,</w:t>
      </w:r>
      <w:r w:rsidR="00C738AF" w:rsidRPr="00C738AF">
        <w:rPr>
          <w:rFonts w:ascii="Times New Roman" w:hAnsi="Times New Roman" w:cs="Times New Roman"/>
          <w:sz w:val="28"/>
          <w:szCs w:val="28"/>
        </w:rPr>
        <w:t xml:space="preserve"> </w:t>
      </w:r>
      <w:r w:rsidR="00FE2C85">
        <w:rPr>
          <w:rFonts w:ascii="Times New Roman" w:hAnsi="Times New Roman" w:cs="Times New Roman"/>
          <w:sz w:val="28"/>
          <w:szCs w:val="28"/>
        </w:rPr>
        <w:t>2014</w:t>
      </w:r>
      <w:r w:rsidR="00C738AF">
        <w:rPr>
          <w:rFonts w:ascii="Times New Roman" w:hAnsi="Times New Roman" w:cs="Times New Roman"/>
          <w:sz w:val="28"/>
          <w:szCs w:val="28"/>
        </w:rPr>
        <w:t xml:space="preserve">. </w:t>
      </w:r>
      <w:r w:rsidR="00DF7197" w:rsidRPr="00C738AF">
        <w:rPr>
          <w:rFonts w:ascii="Times New Roman" w:hAnsi="Times New Roman" w:cs="Times New Roman"/>
          <w:sz w:val="28"/>
          <w:szCs w:val="28"/>
        </w:rPr>
        <w:t>– 88 с.</w:t>
      </w:r>
      <w:r w:rsidR="00C738AF">
        <w:rPr>
          <w:rFonts w:ascii="Times New Roman" w:hAnsi="Times New Roman" w:cs="Times New Roman"/>
          <w:sz w:val="28"/>
          <w:szCs w:val="28"/>
        </w:rPr>
        <w:br/>
      </w:r>
      <w:r w:rsidR="00C738AF">
        <w:rPr>
          <w:rFonts w:ascii="Times New Roman" w:eastAsia="Times New Roman" w:hAnsi="Times New Roman" w:cs="Times New Roman"/>
          <w:sz w:val="28"/>
          <w:szCs w:val="28"/>
        </w:rPr>
        <w:t>2.   Немченко В.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 xml:space="preserve">Н. Введение в языкознание: учебник для вузов. — М.: </w:t>
      </w:r>
      <w:r w:rsidR="00C738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E2C85">
        <w:rPr>
          <w:rFonts w:ascii="Times New Roman" w:eastAsia="Times New Roman" w:hAnsi="Times New Roman" w:cs="Times New Roman"/>
          <w:sz w:val="28"/>
          <w:szCs w:val="28"/>
        </w:rPr>
        <w:t>Дрофа, 2013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>. — 245 c.</w:t>
      </w:r>
    </w:p>
    <w:p w14:paraId="0BED59FF" w14:textId="77777777" w:rsidR="00DF7197" w:rsidRPr="00C738AF" w:rsidRDefault="00C738AF" w:rsidP="00687BEB">
      <w:pPr>
        <w:spacing w:after="0"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 </w:t>
      </w:r>
      <w:r w:rsidR="00DF7197" w:rsidRPr="00DF7197">
        <w:rPr>
          <w:rFonts w:ascii="Times New Roman" w:hAnsi="Times New Roman" w:cs="Times New Roman"/>
          <w:sz w:val="28"/>
          <w:szCs w:val="28"/>
        </w:rPr>
        <w:t>Политова Н.И. Развитие речи учащ</w:t>
      </w:r>
      <w:r w:rsidR="00FE2C85">
        <w:rPr>
          <w:rFonts w:ascii="Times New Roman" w:hAnsi="Times New Roman" w:cs="Times New Roman"/>
          <w:sz w:val="28"/>
          <w:szCs w:val="28"/>
        </w:rPr>
        <w:t>ихся начальных классов. М.  2014</w:t>
      </w:r>
      <w:r w:rsidR="00DF7197" w:rsidRPr="00DF7197">
        <w:rPr>
          <w:rFonts w:ascii="Times New Roman" w:hAnsi="Times New Roman" w:cs="Times New Roman"/>
          <w:sz w:val="28"/>
          <w:szCs w:val="28"/>
        </w:rPr>
        <w:t>. – 144 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 xml:space="preserve">Шанский Н.М. Лингвистический анализ текста. – М.: </w:t>
      </w:r>
      <w:proofErr w:type="spellStart"/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>Просвящение</w:t>
      </w:r>
      <w:proofErr w:type="spellEnd"/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C85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DF7197" w:rsidRPr="00DF7197">
        <w:rPr>
          <w:rFonts w:ascii="Times New Roman" w:eastAsia="Times New Roman" w:hAnsi="Times New Roman" w:cs="Times New Roman"/>
          <w:sz w:val="28"/>
          <w:szCs w:val="28"/>
        </w:rPr>
        <w:t>. – 256 с.</w:t>
      </w:r>
    </w:p>
    <w:p w14:paraId="2BA24C00" w14:textId="77777777" w:rsidR="00DF7197" w:rsidRPr="00DF7197" w:rsidRDefault="00C738AF" w:rsidP="00687BEB">
      <w:pPr>
        <w:spacing w:after="0"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DF7197" w:rsidRPr="00DF7197">
        <w:rPr>
          <w:rFonts w:ascii="Times New Roman" w:hAnsi="Times New Roman" w:cs="Times New Roman"/>
          <w:sz w:val="28"/>
          <w:szCs w:val="28"/>
        </w:rPr>
        <w:t>Ядрихинская Г.Н. Обучение построению связных выс</w:t>
      </w:r>
      <w:r>
        <w:rPr>
          <w:rFonts w:ascii="Times New Roman" w:hAnsi="Times New Roman" w:cs="Times New Roman"/>
          <w:sz w:val="28"/>
          <w:szCs w:val="28"/>
        </w:rPr>
        <w:t xml:space="preserve">казываний в начальных классах / Начальная школа </w:t>
      </w:r>
      <w:r w:rsidR="00DF7197" w:rsidRPr="00DF7197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2C85">
        <w:rPr>
          <w:rFonts w:ascii="Times New Roman" w:hAnsi="Times New Roman" w:cs="Times New Roman"/>
          <w:sz w:val="28"/>
          <w:szCs w:val="28"/>
        </w:rPr>
        <w:t>2014</w:t>
      </w:r>
      <w:r w:rsidRPr="00DF7197">
        <w:rPr>
          <w:rFonts w:ascii="Times New Roman" w:hAnsi="Times New Roman" w:cs="Times New Roman"/>
          <w:sz w:val="28"/>
          <w:szCs w:val="28"/>
        </w:rPr>
        <w:t>.</w:t>
      </w:r>
      <w:r w:rsidR="00DF7197" w:rsidRPr="00DF7197">
        <w:rPr>
          <w:rFonts w:ascii="Times New Roman" w:hAnsi="Times New Roman" w:cs="Times New Roman"/>
          <w:sz w:val="28"/>
          <w:szCs w:val="28"/>
        </w:rPr>
        <w:t xml:space="preserve"> – 22 с.</w:t>
      </w:r>
    </w:p>
    <w:p w14:paraId="0C4A76F7" w14:textId="77777777" w:rsidR="00BB18E8" w:rsidRPr="00DF7197" w:rsidRDefault="00BB18E8" w:rsidP="00687BEB">
      <w:pPr>
        <w:spacing w:after="0" w:line="360" w:lineRule="auto"/>
        <w:ind w:left="-567" w:right="14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BB18E8" w:rsidRPr="00DF7197" w:rsidSect="00687B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045"/>
    <w:multiLevelType w:val="hybridMultilevel"/>
    <w:tmpl w:val="539C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7182"/>
    <w:multiLevelType w:val="hybridMultilevel"/>
    <w:tmpl w:val="32461686"/>
    <w:lvl w:ilvl="0" w:tplc="2E5CD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56B"/>
    <w:rsid w:val="000C1A65"/>
    <w:rsid w:val="00131DDF"/>
    <w:rsid w:val="0059556B"/>
    <w:rsid w:val="00687BEB"/>
    <w:rsid w:val="008246C4"/>
    <w:rsid w:val="00BB18E8"/>
    <w:rsid w:val="00C738AF"/>
    <w:rsid w:val="00CC546D"/>
    <w:rsid w:val="00CD57BC"/>
    <w:rsid w:val="00DF7197"/>
    <w:rsid w:val="00E7456E"/>
    <w:rsid w:val="00E77C3C"/>
    <w:rsid w:val="00EE1C90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020C"/>
  <w15:docId w15:val="{B25B17CD-0695-436D-8828-A2B108C2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5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F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13D6-9ECC-41F0-969C-E64FB912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qwerty</cp:lastModifiedBy>
  <cp:revision>3</cp:revision>
  <dcterms:created xsi:type="dcterms:W3CDTF">2020-02-16T17:36:00Z</dcterms:created>
  <dcterms:modified xsi:type="dcterms:W3CDTF">2025-01-11T13:07:00Z</dcterms:modified>
</cp:coreProperties>
</file>