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42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МУНИ</w:t>
      </w:r>
      <w:r>
        <w:rPr>
          <w:rFonts w:ascii="Times New Roman" w:hAnsi="Times New Roman"/>
        </w:rPr>
        <w:t xml:space="preserve">ЦИПАЛЬНОЕ АВТОНОМНОЕ ДОШКОЛЬНОЕ </w:t>
      </w:r>
      <w:r>
        <w:rPr>
          <w:rFonts w:ascii="Times New Roman" w:hAnsi="Times New Roman"/>
        </w:rPr>
        <w:t xml:space="preserve">ОБРАЗОВАТЕЛЬНОЕ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УЧРЕЖДЕНИЕ «ДЕТСКИЙ САД № 49 «ЧЕБУРАШКА»</w:t>
      </w:r>
    </w:p>
    <w:p w14:paraId="02000000">
      <w:pPr>
        <w:ind w:firstLine="0" w:left="-42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МАЛЫШЕВСКОГО ГОРОДСКОГО ОКРУГА</w:t>
      </w:r>
    </w:p>
    <w:p w14:paraId="03000000"/>
    <w:p w14:paraId="04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5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6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7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8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9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A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B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C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D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E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0F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10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sz w:val="36"/>
          <w:highlight w:val="white"/>
        </w:rPr>
      </w:pPr>
      <w:bookmarkStart w:id="1" w:name="_GoBack"/>
      <w:r>
        <w:rPr>
          <w:rFonts w:ascii="Times New Roman" w:hAnsi="Times New Roman"/>
          <w:b w:val="1"/>
          <w:sz w:val="36"/>
          <w:highlight w:val="white"/>
        </w:rPr>
        <w:t>Конспект открытого занятия</w:t>
      </w:r>
    </w:p>
    <w:p w14:paraId="11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sz w:val="36"/>
          <w:highlight w:val="white"/>
        </w:rPr>
      </w:pPr>
      <w:r>
        <w:rPr>
          <w:rFonts w:ascii="Times New Roman" w:hAnsi="Times New Roman"/>
          <w:b w:val="1"/>
          <w:sz w:val="36"/>
          <w:highlight w:val="white"/>
        </w:rPr>
        <w:t>«Формирование предпосылок читательской грамотности</w:t>
      </w:r>
      <w:r>
        <w:rPr>
          <w:rFonts w:ascii="Times New Roman" w:hAnsi="Times New Roman"/>
          <w:b w:val="1"/>
          <w:sz w:val="36"/>
          <w:highlight w:val="white"/>
        </w:rPr>
        <w:t xml:space="preserve"> </w:t>
      </w:r>
      <w:r>
        <w:rPr>
          <w:rFonts w:ascii="Times New Roman" w:hAnsi="Times New Roman"/>
          <w:b w:val="1"/>
          <w:sz w:val="36"/>
          <w:highlight w:val="white"/>
        </w:rPr>
        <w:t>через игровую деятельность»</w:t>
      </w:r>
      <w:bookmarkEnd w:id="1"/>
    </w:p>
    <w:p w14:paraId="12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highlight w:val="white"/>
        </w:rPr>
      </w:pPr>
    </w:p>
    <w:p w14:paraId="13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4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5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6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7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8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9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A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B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C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D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E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1F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20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21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22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23000000">
      <w:pPr>
        <w:spacing w:line="276" w:lineRule="auto"/>
        <w:ind w:firstLine="720" w:left="0"/>
        <w:jc w:val="right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Составитель: воспитатель</w:t>
      </w:r>
    </w:p>
    <w:p w14:paraId="24000000">
      <w:pPr>
        <w:spacing w:line="276" w:lineRule="auto"/>
        <w:ind w:firstLine="720" w:left="0"/>
        <w:jc w:val="right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А.А.Захарова</w:t>
      </w:r>
    </w:p>
    <w:p w14:paraId="25000000">
      <w:pPr>
        <w:spacing w:line="276" w:lineRule="auto"/>
        <w:ind w:firstLine="720" w:left="0"/>
        <w:jc w:val="center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Малышевский городской округ, 2024 год</w:t>
      </w:r>
    </w:p>
    <w:p w14:paraId="26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27000000">
      <w:pPr>
        <w:spacing w:line="276" w:lineRule="auto"/>
        <w:ind w:firstLine="720" w:lef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highlight w:val="white"/>
        </w:rPr>
        <w:t>Актуальность: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живем в веке бурного развития современных информационных технологий. Современное общество чтению предпочитает просмотр фильмов, мультфильмов, презентаций, обзорных роликов в соцсетях и т.д. Цифровые гаджеты (ноутбуки, планшеты, телефоны, электронные книги) постепенно заменяют бумажные книги. Именно поэтому вопрос формирования читательской грамотности встает так остро.</w:t>
      </w:r>
    </w:p>
    <w:p w14:paraId="28000000">
      <w:pPr>
        <w:spacing w:line="276" w:lineRule="auto"/>
        <w:ind w:firstLine="720" w:lef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 Читательская грамотность. Это способность человека понимать и использовать письменные тексты, размышлять о них,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29000000">
      <w:pPr>
        <w:spacing w:after="16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Конечно, дети дошкольного возраста являются слушателями, а не читателями. И перед нами стоит задача заинтересовать, влюбить и заразить маленьких слушателей эмоциональным отношением к прочитанным произведениям</w:t>
      </w:r>
      <w:r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  <w:t>.</w:t>
      </w:r>
    </w:p>
    <w:p w14:paraId="2A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2B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</w:p>
    <w:p w14:paraId="2C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 xml:space="preserve"> Цель: </w:t>
      </w:r>
      <w:r>
        <w:rPr>
          <w:rFonts w:ascii="Times New Roman" w:hAnsi="Times New Roman"/>
          <w:highlight w:val="white"/>
        </w:rPr>
        <w:t>создать условия для формирования читательской грамотности у детей младшего дошкольного возраста</w:t>
      </w:r>
      <w:r>
        <w:t xml:space="preserve"> </w:t>
      </w:r>
      <w:r>
        <w:rPr>
          <w:rFonts w:ascii="Times New Roman" w:hAnsi="Times New Roman"/>
        </w:rPr>
        <w:t>через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игровую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деятельность</w:t>
      </w:r>
      <w:r>
        <w:rPr>
          <w:rFonts w:ascii="Times New Roman" w:hAnsi="Times New Roman"/>
          <w:highlight w:val="white"/>
        </w:rPr>
        <w:t>.</w:t>
      </w:r>
    </w:p>
    <w:p w14:paraId="2D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b w:val="1"/>
          <w:highlight w:val="white"/>
        </w:rPr>
        <w:t>Задачи:</w:t>
      </w:r>
    </w:p>
    <w:p w14:paraId="2E000000">
      <w:pPr>
        <w:numPr>
          <w:ilvl w:val="0"/>
          <w:numId w:val="1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развивать у детей интерес к художественной литературе;</w:t>
      </w:r>
    </w:p>
    <w:p w14:paraId="2F000000">
      <w:pPr>
        <w:numPr>
          <w:ilvl w:val="0"/>
          <w:numId w:val="2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закреплять знание художественного текста;</w:t>
      </w:r>
    </w:p>
    <w:p w14:paraId="30000000">
      <w:pPr>
        <w:numPr>
          <w:ilvl w:val="0"/>
          <w:numId w:val="3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развивать логическое мышление;</w:t>
      </w:r>
    </w:p>
    <w:p w14:paraId="31000000">
      <w:pPr>
        <w:numPr>
          <w:ilvl w:val="0"/>
          <w:numId w:val="4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разви</w:t>
      </w:r>
      <w:r>
        <w:rPr>
          <w:rFonts w:ascii="Times New Roman" w:hAnsi="Times New Roman"/>
          <w:highlight w:val="white"/>
        </w:rPr>
        <w:t>вать словарный запас детей</w:t>
      </w:r>
      <w:r>
        <w:rPr>
          <w:rFonts w:ascii="Times New Roman" w:hAnsi="Times New Roman"/>
          <w:highlight w:val="white"/>
        </w:rPr>
        <w:t>;</w:t>
      </w:r>
    </w:p>
    <w:p w14:paraId="32000000">
      <w:pPr>
        <w:numPr>
          <w:ilvl w:val="0"/>
          <w:numId w:val="5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учить детей взаимодействовать друг с другом, соблюдать правила поведения, внимательно слушать других детей;</w:t>
      </w:r>
    </w:p>
    <w:p w14:paraId="33000000">
      <w:pPr>
        <w:numPr>
          <w:ilvl w:val="0"/>
          <w:numId w:val="5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прививать детям любовь к художественному слову, уважение к книге;</w:t>
      </w:r>
    </w:p>
    <w:p w14:paraId="34000000">
      <w:pPr>
        <w:numPr>
          <w:ilvl w:val="0"/>
          <w:numId w:val="5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закрепить название сказок по обложке;</w:t>
      </w:r>
    </w:p>
    <w:p w14:paraId="35000000">
      <w:pPr>
        <w:numPr>
          <w:ilvl w:val="0"/>
          <w:numId w:val="5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закрепить знания сюжета сказок;</w:t>
      </w:r>
    </w:p>
    <w:p w14:paraId="36000000">
      <w:pPr>
        <w:numPr>
          <w:ilvl w:val="0"/>
          <w:numId w:val="5"/>
        </w:num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учить детей запоминать короткие стихотворения с опорой на </w:t>
      </w:r>
      <w:r>
        <w:rPr>
          <w:rFonts w:ascii="Times New Roman" w:hAnsi="Times New Roman"/>
          <w:highlight w:val="white"/>
        </w:rPr>
        <w:t>мнемоквадраты</w:t>
      </w:r>
      <w:r>
        <w:rPr>
          <w:rFonts w:ascii="Times New Roman" w:hAnsi="Times New Roman"/>
          <w:highlight w:val="white"/>
        </w:rPr>
        <w:t>, развивать память, речь детей.</w:t>
      </w:r>
    </w:p>
    <w:p w14:paraId="37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Предполагаемый результаты:</w:t>
      </w:r>
    </w:p>
    <w:p w14:paraId="38000000">
      <w:pPr>
        <w:numPr>
          <w:ilvl w:val="0"/>
          <w:numId w:val="6"/>
        </w:numPr>
      </w:pPr>
      <w:r>
        <w:rPr>
          <w:rFonts w:ascii="Times New Roman" w:hAnsi="Times New Roman"/>
          <w:highlight w:val="white"/>
        </w:rPr>
        <w:t xml:space="preserve"> у детей развит интерес к художественной литературе;</w:t>
      </w:r>
    </w:p>
    <w:p w14:paraId="39000000">
      <w:pPr>
        <w:numPr>
          <w:ilvl w:val="0"/>
          <w:numId w:val="7"/>
        </w:numPr>
      </w:pPr>
      <w:r>
        <w:rPr>
          <w:rFonts w:ascii="Times New Roman" w:hAnsi="Times New Roman"/>
          <w:highlight w:val="white"/>
        </w:rPr>
        <w:t>сформировано знание художественного текста;</w:t>
      </w:r>
    </w:p>
    <w:p w14:paraId="3A000000">
      <w:pPr>
        <w:numPr>
          <w:ilvl w:val="0"/>
          <w:numId w:val="8"/>
        </w:numPr>
      </w:pPr>
      <w:r>
        <w:rPr>
          <w:rFonts w:ascii="Times New Roman" w:hAnsi="Times New Roman"/>
          <w:highlight w:val="white"/>
        </w:rPr>
        <w:t>развито логическое мышление;</w:t>
      </w:r>
    </w:p>
    <w:p w14:paraId="3B000000">
      <w:pPr>
        <w:numPr>
          <w:ilvl w:val="0"/>
          <w:numId w:val="9"/>
        </w:numPr>
      </w:pPr>
      <w:r>
        <w:rPr>
          <w:rFonts w:ascii="Times New Roman" w:hAnsi="Times New Roman"/>
          <w:highlight w:val="white"/>
        </w:rPr>
        <w:t>развит</w:t>
      </w:r>
      <w:r>
        <w:rPr>
          <w:rFonts w:ascii="Times New Roman" w:hAnsi="Times New Roman"/>
          <w:highlight w:val="white"/>
        </w:rPr>
        <w:t xml:space="preserve"> словарный запас детей</w:t>
      </w:r>
      <w:r>
        <w:rPr>
          <w:rFonts w:ascii="Times New Roman" w:hAnsi="Times New Roman"/>
          <w:highlight w:val="white"/>
        </w:rPr>
        <w:t>;</w:t>
      </w:r>
    </w:p>
    <w:p w14:paraId="3C000000">
      <w:pPr>
        <w:numPr>
          <w:ilvl w:val="0"/>
          <w:numId w:val="10"/>
        </w:numPr>
      </w:pPr>
      <w:r>
        <w:rPr>
          <w:rFonts w:ascii="Times New Roman" w:hAnsi="Times New Roman"/>
          <w:highlight w:val="white"/>
        </w:rPr>
        <w:t>дети умеют взаимодействовать друг с другом, соблюдают правила поведения, внимательно слушают других детей;</w:t>
      </w:r>
    </w:p>
    <w:p w14:paraId="3D000000">
      <w:pPr>
        <w:numPr>
          <w:ilvl w:val="0"/>
          <w:numId w:val="11"/>
        </w:numPr>
      </w:pPr>
      <w:r>
        <w:rPr>
          <w:rFonts w:ascii="Times New Roman" w:hAnsi="Times New Roman"/>
          <w:highlight w:val="white"/>
        </w:rPr>
        <w:t>у детей сформирована любовь к художественному слову, уважение к книге;</w:t>
      </w:r>
    </w:p>
    <w:p w14:paraId="3E000000">
      <w:pPr>
        <w:numPr>
          <w:ilvl w:val="0"/>
          <w:numId w:val="12"/>
        </w:numPr>
      </w:pPr>
      <w:r>
        <w:rPr>
          <w:rFonts w:ascii="Times New Roman" w:hAnsi="Times New Roman"/>
          <w:highlight w:val="white"/>
        </w:rPr>
        <w:t>дети знают название сказок по обложке;</w:t>
      </w:r>
    </w:p>
    <w:p w14:paraId="3F000000">
      <w:pPr>
        <w:numPr>
          <w:ilvl w:val="0"/>
          <w:numId w:val="13"/>
        </w:numPr>
      </w:pPr>
      <w:r>
        <w:rPr>
          <w:rFonts w:ascii="Times New Roman" w:hAnsi="Times New Roman"/>
          <w:highlight w:val="white"/>
        </w:rPr>
        <w:t>у детей сформировано знание сюжета сказок;</w:t>
      </w:r>
    </w:p>
    <w:p w14:paraId="40000000"/>
    <w:p w14:paraId="41000000">
      <w:pPr>
        <w:numPr>
          <w:ilvl w:val="0"/>
          <w:numId w:val="14"/>
        </w:numPr>
      </w:pPr>
      <w:r>
        <w:rPr>
          <w:rFonts w:ascii="Times New Roman" w:hAnsi="Times New Roman"/>
          <w:highlight w:val="white"/>
        </w:rPr>
        <w:t xml:space="preserve">дети рассказывают короткие стихотворения с опорой на </w:t>
      </w:r>
      <w:r>
        <w:rPr>
          <w:rFonts w:ascii="Times New Roman" w:hAnsi="Times New Roman"/>
          <w:highlight w:val="white"/>
        </w:rPr>
        <w:t>мнемоквадраты</w:t>
      </w:r>
      <w:r>
        <w:rPr>
          <w:rFonts w:ascii="Times New Roman" w:hAnsi="Times New Roman"/>
          <w:highlight w:val="white"/>
        </w:rPr>
        <w:t>, развита память, речь детей.</w:t>
      </w:r>
    </w:p>
    <w:p w14:paraId="42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</w:p>
    <w:p w14:paraId="43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</w:p>
    <w:p w14:paraId="44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</w:p>
    <w:p w14:paraId="45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Ход</w:t>
      </w:r>
      <w:r>
        <w:rPr>
          <w:rFonts w:ascii="Times New Roman" w:hAnsi="Times New Roman"/>
          <w:b w:val="1"/>
          <w:highlight w:val="white"/>
        </w:rPr>
        <w:t xml:space="preserve"> занятия</w:t>
      </w:r>
      <w:r>
        <w:rPr>
          <w:rFonts w:ascii="Times New Roman" w:hAnsi="Times New Roman"/>
          <w:b w:val="1"/>
          <w:highlight w:val="white"/>
        </w:rPr>
        <w:t>:</w:t>
      </w:r>
    </w:p>
    <w:p w14:paraId="46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Посмотрите, дети, к нам сегодня пришли гости. Давайте с ними поздороваемся.</w:t>
      </w:r>
    </w:p>
    <w:p w14:paraId="47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</w:p>
    <w:p w14:paraId="48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Много сказок есть на свете</w:t>
      </w:r>
    </w:p>
    <w:p w14:paraId="49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Сказки очень любят дети</w:t>
      </w:r>
    </w:p>
    <w:p w14:paraId="4A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Все хотят в них побывать</w:t>
      </w:r>
    </w:p>
    <w:p w14:paraId="4B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И, конечно, поиграть!</w:t>
      </w:r>
    </w:p>
    <w:p w14:paraId="4C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 xml:space="preserve"> Предлагаю нам сегодня отправиться в путешествие в страну сказок на нашем волшебном самолете. Я буду пилотом, а вы маленькие самолетики.  Согласны? (ответы детей) </w:t>
      </w:r>
    </w:p>
    <w:p w14:paraId="4D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</w:t>
      </w:r>
      <w:r>
        <w:rPr>
          <w:rFonts w:ascii="Times New Roman" w:hAnsi="Times New Roman"/>
          <w:highlight w:val="white"/>
        </w:rPr>
        <w:t>: Хорошо, молодцы. Вставайте на ножки. Расправляем крылья. Полетели.</w:t>
      </w:r>
    </w:p>
    <w:p w14:paraId="4E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1 остров</w:t>
      </w:r>
    </w:p>
    <w:p w14:paraId="4F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highlight w:val="white"/>
        </w:rPr>
        <w:t>( На столе стоят книжки со сказками)</w:t>
      </w:r>
    </w:p>
    <w:p w14:paraId="50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Вот и первый остров он называется </w:t>
      </w:r>
      <w:r>
        <w:rPr>
          <w:rFonts w:ascii="Times New Roman" w:hAnsi="Times New Roman"/>
          <w:b w:val="1"/>
          <w:highlight w:val="white"/>
        </w:rPr>
        <w:t>«Книжный».</w:t>
      </w:r>
      <w:r>
        <w:rPr>
          <w:rFonts w:ascii="Times New Roman" w:hAnsi="Times New Roman"/>
          <w:b w:val="1"/>
          <w:highlight w:val="white"/>
        </w:rPr>
        <w:t xml:space="preserve"> </w:t>
      </w:r>
    </w:p>
    <w:p w14:paraId="51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А какая сказка спрятана в этой книге?</w:t>
      </w:r>
    </w:p>
    <w:p w14:paraId="52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Ответ</w:t>
      </w:r>
      <w:r>
        <w:rPr>
          <w:rFonts w:ascii="Times New Roman" w:hAnsi="Times New Roman"/>
          <w:b w:val="1"/>
          <w:highlight w:val="white"/>
        </w:rPr>
        <w:t>ы</w:t>
      </w:r>
      <w:r>
        <w:rPr>
          <w:rFonts w:ascii="Times New Roman" w:hAnsi="Times New Roman"/>
          <w:b w:val="1"/>
          <w:highlight w:val="white"/>
        </w:rPr>
        <w:t xml:space="preserve"> детей</w:t>
      </w:r>
      <w:r>
        <w:rPr>
          <w:rFonts w:ascii="Times New Roman" w:hAnsi="Times New Roman"/>
          <w:b w:val="1"/>
          <w:highlight w:val="white"/>
        </w:rPr>
        <w:t>: …</w:t>
      </w:r>
    </w:p>
    <w:p w14:paraId="53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b w:val="1"/>
          <w:highlight w:val="white"/>
        </w:rPr>
        <w:t xml:space="preserve">Воспитатель: </w:t>
      </w:r>
      <w:r>
        <w:rPr>
          <w:rFonts w:ascii="Times New Roman" w:hAnsi="Times New Roman"/>
          <w:highlight w:val="white"/>
        </w:rPr>
        <w:t>Молодцы ребята, а теперь полетели на следующий остров.</w:t>
      </w:r>
    </w:p>
    <w:p w14:paraId="54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2 остров</w:t>
      </w:r>
    </w:p>
    <w:p w14:paraId="55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(На столе сказочный домик, конверт и коробка с героями сказки «Репка»)</w:t>
      </w:r>
    </w:p>
    <w:p w14:paraId="56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«Остров «</w:t>
      </w:r>
      <w:r>
        <w:rPr>
          <w:rFonts w:ascii="Times New Roman" w:hAnsi="Times New Roman"/>
          <w:b w:val="1"/>
          <w:highlight w:val="white"/>
        </w:rPr>
        <w:t>Сказочный»</w:t>
      </w:r>
      <w:r>
        <w:rPr>
          <w:rFonts w:ascii="Times New Roman" w:hAnsi="Times New Roman"/>
          <w:highlight w:val="white"/>
        </w:rPr>
        <w:t>.  Садитесь ребятки.    Дети, посмотрите, в этом домике живёт сказка, а в конверте, наверно, подсказка». Воспитатель открывает конверт: «А здесь загадка. Если вы отгадаете загадку, то мы узнаем, какая сказка здесь живёт».</w:t>
      </w:r>
    </w:p>
    <w:p w14:paraId="57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Загадка: Ее тянут бабка с внучкой,</w:t>
      </w:r>
    </w:p>
    <w:p w14:paraId="58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Кошка, дед и мышка с Жучкой?</w:t>
      </w:r>
    </w:p>
    <w:p w14:paraId="59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> Репка</w:t>
      </w:r>
    </w:p>
    <w:p w14:paraId="5A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Правильно, мы попали в сказку "Репка".</w:t>
      </w:r>
    </w:p>
    <w:p w14:paraId="5B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Что же случилось с героями сказки, они забыли, кто за кем будет репку тянуть. Надо их правильно расставить.</w:t>
      </w:r>
    </w:p>
    <w:p w14:paraId="5C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Кто посадил репку?      </w:t>
      </w: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> Дед</w:t>
      </w:r>
    </w:p>
    <w:p w14:paraId="5D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Кого позвал Дед?          </w:t>
      </w: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> Бабку</w:t>
      </w:r>
    </w:p>
    <w:p w14:paraId="5E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Кого позвала Бабка?     </w:t>
      </w: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> Внучку</w:t>
      </w:r>
    </w:p>
    <w:p w14:paraId="5F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Кого позвала Внучка?  </w:t>
      </w: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> Жучку</w:t>
      </w:r>
    </w:p>
    <w:p w14:paraId="60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Кого позвала Жучка?    </w:t>
      </w: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> Кошку</w:t>
      </w:r>
    </w:p>
    <w:p w14:paraId="61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Кого позвала Кошка?    </w:t>
      </w: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> Мышку</w:t>
      </w:r>
    </w:p>
    <w:p w14:paraId="62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Дети расставляют героев сказки по порядку.</w:t>
      </w:r>
    </w:p>
    <w:p w14:paraId="63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А сейчас мы с вами поиграем. Вставайте ребята  в круг.</w:t>
      </w:r>
    </w:p>
    <w:p w14:paraId="64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Подвижная игра: «З</w:t>
      </w:r>
      <w:r>
        <w:rPr>
          <w:rFonts w:ascii="Times New Roman" w:hAnsi="Times New Roman"/>
          <w:highlight w:val="white"/>
        </w:rPr>
        <w:t>аюшкина</w:t>
      </w:r>
      <w:r>
        <w:rPr>
          <w:rFonts w:ascii="Times New Roman" w:hAnsi="Times New Roman"/>
          <w:highlight w:val="white"/>
        </w:rPr>
        <w:t xml:space="preserve"> избушка».      </w:t>
      </w:r>
    </w:p>
    <w:p w14:paraId="65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«Ох, растаял домик мой</w:t>
      </w:r>
    </w:p>
    <w:p w14:paraId="66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Как же мне идти домой</w:t>
      </w:r>
    </w:p>
    <w:p w14:paraId="67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Надо к зайчику бежать</w:t>
      </w:r>
    </w:p>
    <w:p w14:paraId="68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Его домик отобрать.»</w:t>
      </w:r>
    </w:p>
    <w:p w14:paraId="69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Подходит к домику стучится:</w:t>
      </w:r>
    </w:p>
    <w:p w14:paraId="6A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«Тук-тук-тук......</w:t>
      </w:r>
    </w:p>
    <w:p w14:paraId="6B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Серый зайка, выбегай </w:t>
      </w:r>
    </w:p>
    <w:p w14:paraId="6C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И со мною поиграй»</w:t>
      </w:r>
    </w:p>
    <w:p w14:paraId="6D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Зайка и Лиса бегут наперегонки за кругом: кто первый займет домик.                   </w:t>
      </w:r>
    </w:p>
    <w:p w14:paraId="6E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Молодцы ребята, а теперь нам пора отправляться на следующий остров.</w:t>
      </w:r>
    </w:p>
    <w:p w14:paraId="6F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3 остров</w:t>
      </w:r>
    </w:p>
    <w:p w14:paraId="70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highlight w:val="white"/>
        </w:rPr>
        <w:t>(На столе стоит ширма. Из нее выглядывают куклы: бабушка и дедушка)</w:t>
      </w:r>
    </w:p>
    <w:p w14:paraId="71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остров </w:t>
      </w:r>
      <w:r>
        <w:rPr>
          <w:rFonts w:ascii="Times New Roman" w:hAnsi="Times New Roman"/>
          <w:b w:val="1"/>
          <w:highlight w:val="white"/>
        </w:rPr>
        <w:t>«Избушка»</w:t>
      </w:r>
    </w:p>
    <w:p w14:paraId="72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</w:t>
      </w:r>
      <w:r>
        <w:rPr>
          <w:rFonts w:ascii="Times New Roman" w:hAnsi="Times New Roman"/>
          <w:highlight w:val="white"/>
        </w:rPr>
        <w:t> (куклам)</w:t>
      </w:r>
      <w:r>
        <w:rPr>
          <w:rFonts w:ascii="Times New Roman" w:hAnsi="Times New Roman"/>
          <w:highlight w:val="white"/>
        </w:rPr>
        <w:t xml:space="preserve"> :</w:t>
      </w:r>
      <w:r>
        <w:rPr>
          <w:rFonts w:ascii="Times New Roman" w:hAnsi="Times New Roman"/>
          <w:highlight w:val="white"/>
        </w:rPr>
        <w:t xml:space="preserve"> А </w:t>
      </w:r>
      <w:r>
        <w:rPr>
          <w:rFonts w:ascii="Times New Roman" w:hAnsi="Times New Roman"/>
          <w:highlight w:val="white"/>
        </w:rPr>
        <w:t>вы</w:t>
      </w:r>
      <w:r>
        <w:rPr>
          <w:rFonts w:ascii="Times New Roman" w:hAnsi="Times New Roman"/>
          <w:highlight w:val="white"/>
        </w:rPr>
        <w:t xml:space="preserve"> из какой сказки?</w:t>
      </w:r>
    </w:p>
    <w:p w14:paraId="73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Бабушка и дедушка</w:t>
      </w:r>
      <w:r>
        <w:rPr>
          <w:rFonts w:ascii="Times New Roman" w:hAnsi="Times New Roman"/>
          <w:highlight w:val="white"/>
        </w:rPr>
        <w:t xml:space="preserve"> : </w:t>
      </w:r>
      <w:r>
        <w:rPr>
          <w:rFonts w:ascii="Times New Roman" w:hAnsi="Times New Roman"/>
          <w:highlight w:val="white"/>
        </w:rPr>
        <w:t>Ребята, о</w:t>
      </w:r>
      <w:r>
        <w:rPr>
          <w:rFonts w:ascii="Times New Roman" w:hAnsi="Times New Roman"/>
          <w:highlight w:val="white"/>
        </w:rPr>
        <w:t>тгадайте загадку и узнаете.</w:t>
      </w:r>
    </w:p>
    <w:p w14:paraId="74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Бабушка и дедушка загадывают загадку</w:t>
      </w:r>
    </w:p>
    <w:p w14:paraId="75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Загадка:</w:t>
      </w:r>
    </w:p>
    <w:p w14:paraId="76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Как то мышка – невеличка на пол сбросила яичко.</w:t>
      </w:r>
    </w:p>
    <w:p w14:paraId="77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Плачет баба, плачет дед. Что за сказка? Дай ответ</w:t>
      </w:r>
      <w:r>
        <w:rPr>
          <w:rFonts w:ascii="Times New Roman" w:hAnsi="Times New Roman"/>
          <w:highlight w:val="white"/>
        </w:rPr>
        <w:t>.</w:t>
      </w:r>
      <w:r>
        <w:rPr>
          <w:rFonts w:ascii="Times New Roman" w:hAnsi="Times New Roman"/>
          <w:highlight w:val="white"/>
        </w:rPr>
        <w:t>  (</w:t>
      </w:r>
      <w:r>
        <w:rPr>
          <w:rFonts w:ascii="Times New Roman" w:hAnsi="Times New Roman"/>
          <w:highlight w:val="white"/>
        </w:rPr>
        <w:t>о</w:t>
      </w:r>
      <w:r>
        <w:rPr>
          <w:rFonts w:ascii="Times New Roman" w:hAnsi="Times New Roman"/>
          <w:highlight w:val="white"/>
        </w:rPr>
        <w:t>тветы детей)</w:t>
      </w:r>
    </w:p>
    <w:p w14:paraId="78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> Курочка Ряба (Воспитатель ставит на стол курочку)</w:t>
      </w:r>
    </w:p>
    <w:p w14:paraId="79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</w:t>
      </w:r>
      <w:r>
        <w:rPr>
          <w:rFonts w:ascii="Times New Roman" w:hAnsi="Times New Roman"/>
          <w:highlight w:val="white"/>
        </w:rPr>
        <w:t>: У кого жила курочка Ряба?</w:t>
      </w:r>
    </w:p>
    <w:p w14:paraId="7A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- Что </w:t>
      </w:r>
      <w:r>
        <w:rPr>
          <w:rFonts w:ascii="Times New Roman" w:hAnsi="Times New Roman"/>
          <w:highlight w:val="white"/>
        </w:rPr>
        <w:t>снесла  курочка Ряба</w:t>
      </w:r>
      <w:r>
        <w:rPr>
          <w:rFonts w:ascii="Times New Roman" w:hAnsi="Times New Roman"/>
          <w:highlight w:val="white"/>
        </w:rPr>
        <w:t>?</w:t>
      </w:r>
    </w:p>
    <w:p w14:paraId="7B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Какое яичко снесла курочка? (Воспитатель ставит на стол  яичко)</w:t>
      </w:r>
    </w:p>
    <w:p w14:paraId="7C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Что делал дед?</w:t>
      </w:r>
    </w:p>
    <w:p w14:paraId="7D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Что делала баба?</w:t>
      </w:r>
    </w:p>
    <w:p w14:paraId="7E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Кто же разбил яйцо?   (Воспитатель достает мышку)</w:t>
      </w:r>
    </w:p>
    <w:p w14:paraId="7F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-Как курочка Ряба утешала деда и бабу? (Воспитатель ставит простое яичко)</w:t>
      </w:r>
    </w:p>
    <w:p w14:paraId="80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 xml:space="preserve">  </w:t>
      </w:r>
      <w:r>
        <w:rPr>
          <w:rFonts w:ascii="Times New Roman" w:hAnsi="Times New Roman"/>
          <w:highlight w:val="white"/>
        </w:rPr>
        <w:t>Ну</w:t>
      </w:r>
      <w:r>
        <w:rPr>
          <w:rFonts w:ascii="Times New Roman" w:hAnsi="Times New Roman"/>
          <w:highlight w:val="white"/>
        </w:rPr>
        <w:t xml:space="preserve"> тогда скажем героям «До свидания» и полетим дальше. </w:t>
      </w:r>
    </w:p>
    <w:p w14:paraId="81000000">
      <w:pPr>
        <w:spacing w:line="276" w:lineRule="auto"/>
        <w:ind w:firstLine="720" w:left="0"/>
        <w:jc w:val="left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4 остров</w:t>
      </w:r>
    </w:p>
    <w:p w14:paraId="82000000">
      <w:pPr>
        <w:spacing w:line="276" w:lineRule="auto"/>
        <w:ind w:firstLine="720" w:left="0"/>
        <w:jc w:val="left"/>
        <w:rPr>
          <w:rFonts w:ascii="Times New Roman" w:hAnsi="Times New Roman"/>
          <w:b w:val="0"/>
          <w:highlight w:val="white"/>
        </w:rPr>
      </w:pPr>
      <w:r>
        <w:rPr>
          <w:rFonts w:ascii="Times New Roman" w:hAnsi="Times New Roman"/>
          <w:b w:val="0"/>
          <w:highlight w:val="white"/>
        </w:rPr>
        <w:t>(На столе лежат мнемотаблицы на стихи А. Барто)</w:t>
      </w:r>
    </w:p>
    <w:p w14:paraId="83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</w:t>
      </w:r>
      <w:r>
        <w:rPr>
          <w:rFonts w:ascii="Times New Roman" w:hAnsi="Times New Roman"/>
          <w:highlight w:val="white"/>
        </w:rPr>
        <w:t xml:space="preserve">: Остров называется «Стихи А. </w:t>
      </w:r>
      <w:r>
        <w:rPr>
          <w:rFonts w:ascii="Times New Roman" w:hAnsi="Times New Roman"/>
          <w:highlight w:val="white"/>
        </w:rPr>
        <w:t>Барто</w:t>
      </w:r>
      <w:r>
        <w:rPr>
          <w:rFonts w:ascii="Times New Roman" w:hAnsi="Times New Roman"/>
          <w:highlight w:val="white"/>
        </w:rPr>
        <w:t>»</w:t>
      </w:r>
    </w:p>
    <w:p w14:paraId="84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Дети рассказывают стихи по мнемотаблицам: «Слон», «Лошадка», «Козленок», «Кораблик».</w:t>
      </w:r>
    </w:p>
    <w:p w14:paraId="85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> Молодцы ребята. А нам пора отправляться обратно в детский сад.</w:t>
      </w:r>
    </w:p>
    <w:p w14:paraId="86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Итог</w:t>
      </w:r>
      <w:r>
        <w:rPr>
          <w:rFonts w:ascii="Times New Roman" w:hAnsi="Times New Roman"/>
          <w:b w:val="1"/>
          <w:highlight w:val="white"/>
        </w:rPr>
        <w:t>:</w:t>
      </w:r>
    </w:p>
    <w:p w14:paraId="87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</w:t>
      </w:r>
      <w:r>
        <w:rPr>
          <w:rFonts w:ascii="Times New Roman" w:hAnsi="Times New Roman"/>
          <w:highlight w:val="white"/>
        </w:rPr>
        <w:t xml:space="preserve">:  </w:t>
      </w:r>
      <w:r>
        <w:rPr>
          <w:rFonts w:ascii="Times New Roman" w:hAnsi="Times New Roman"/>
          <w:highlight w:val="white"/>
        </w:rPr>
        <w:t>Понравилось вам  путешествие по сказочным островам?</w:t>
      </w:r>
    </w:p>
    <w:p w14:paraId="88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 xml:space="preserve">Дети: </w:t>
      </w:r>
      <w:r>
        <w:rPr>
          <w:rFonts w:ascii="Times New Roman" w:hAnsi="Times New Roman"/>
          <w:highlight w:val="white"/>
        </w:rPr>
        <w:t xml:space="preserve"> Да!</w:t>
      </w:r>
    </w:p>
    <w:p w14:paraId="89000000">
      <w:pPr>
        <w:spacing w:line="276" w:lineRule="auto"/>
        <w:ind w:firstLine="720"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Воспитатель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</w:rPr>
        <w:t xml:space="preserve"> А давайте вспомним, на каких островах мы сегодня с вами побывали.</w:t>
      </w:r>
    </w:p>
    <w:p w14:paraId="8A000000">
      <w:pPr>
        <w:spacing w:line="276" w:lineRule="auto"/>
        <w:ind w:firstLine="72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Ответы детей:</w:t>
      </w:r>
    </w:p>
    <w:p w14:paraId="8B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Вы большие молодцы, много знаете сказок. Но мы не будем с вами останавливаться на этом будем продолжать знакомится с различными интересными сказками. Согласны? </w:t>
      </w:r>
    </w:p>
    <w:p w14:paraId="8C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Дети:</w:t>
      </w:r>
      <w:r>
        <w:rPr>
          <w:rFonts w:ascii="Times New Roman" w:hAnsi="Times New Roman"/>
          <w:highlight w:val="white"/>
        </w:rPr>
        <w:t xml:space="preserve"> Да!</w:t>
      </w:r>
    </w:p>
    <w:p w14:paraId="8D000000">
      <w:pPr>
        <w:spacing w:line="276" w:lineRule="auto"/>
        <w:ind w:firstLine="720" w:left="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  <w:highlight w:val="white"/>
        </w:rPr>
        <w:t>Воспитатель: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Давайте скажем нашим гостям спасибо и попрощаемся.</w:t>
      </w:r>
    </w:p>
    <w:p w14:paraId="8E000000">
      <w:pPr>
        <w:spacing w:line="276" w:lineRule="auto"/>
        <w:ind w:firstLine="720" w:left="0"/>
        <w:rPr>
          <w:rFonts w:ascii="Times New Roman" w:hAnsi="Times New Roman"/>
        </w:rPr>
      </w:pPr>
    </w:p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sz w:val="28"/>
    </w:rPr>
  </w:style>
  <w:style w:styleId="Style_3_ch" w:type="character">
    <w:name w:val="toc 4"/>
    <w:link w:val="Style_3"/>
    <w:rPr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sz w:val="28"/>
    </w:rPr>
  </w:style>
  <w:style w:styleId="Style_4_ch" w:type="character">
    <w:name w:val="toc 6"/>
    <w:link w:val="Style_4"/>
    <w:rPr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sz w:val="28"/>
    </w:rPr>
  </w:style>
  <w:style w:styleId="Style_5_ch" w:type="character">
    <w:name w:val="toc 7"/>
    <w:link w:val="Style_5"/>
    <w:rPr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sz w:val="22"/>
    </w:rPr>
  </w:style>
  <w:style w:styleId="Style_6_ch" w:type="character">
    <w:name w:val="Endnote"/>
    <w:link w:val="Style_6"/>
    <w:rPr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7_ch" w:type="character">
    <w:name w:val="heading 3"/>
    <w:link w:val="Style_7"/>
    <w:rPr>
      <w:b w:val="1"/>
      <w:sz w:val="26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sz w:val="28"/>
    </w:rPr>
  </w:style>
  <w:style w:styleId="Style_9_ch" w:type="character">
    <w:name w:val="toc 3"/>
    <w:link w:val="Style_9"/>
    <w:rPr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1"/>
    <w:link w:val="Style_14_ch"/>
    <w:uiPriority w:val="39"/>
    <w:rPr>
      <w:b w:val="1"/>
      <w:sz w:val="28"/>
    </w:rPr>
  </w:style>
  <w:style w:styleId="Style_14_ch" w:type="character">
    <w:name w:val="toc 1"/>
    <w:link w:val="Style_14"/>
    <w:rPr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ind/>
      <w:jc w:val="both"/>
    </w:pPr>
    <w:rPr>
      <w:sz w:val="28"/>
    </w:rPr>
  </w:style>
  <w:style w:styleId="Style_16_ch" w:type="character">
    <w:name w:val="Header and Footer"/>
    <w:link w:val="Style_16"/>
    <w:rPr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Обычный1"/>
    <w:link w:val="Style_19_ch"/>
    <w:rPr>
      <w:sz w:val="28"/>
    </w:rPr>
  </w:style>
  <w:style w:styleId="Style_19_ch" w:type="character">
    <w:name w:val="Обычный1"/>
    <w:link w:val="Style_19"/>
    <w:rPr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Balloon Text"/>
    <w:basedOn w:val="Style_1"/>
    <w:link w:val="Style_22_ch"/>
    <w:rPr>
      <w:rFonts w:ascii="Segoe UI" w:hAnsi="Segoe UI"/>
      <w:sz w:val="18"/>
    </w:rPr>
  </w:style>
  <w:style w:styleId="Style_22_ch" w:type="character">
    <w:name w:val="Balloon Text"/>
    <w:basedOn w:val="Style_1_ch"/>
    <w:link w:val="Style_22"/>
    <w:rPr>
      <w:rFonts w:ascii="Segoe UI" w:hAnsi="Segoe UI"/>
      <w:sz w:val="1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5_ch" w:type="character">
    <w:name w:val="Title"/>
    <w:link w:val="Style_25"/>
    <w:rPr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6_ch" w:type="character">
    <w:name w:val="heading 4"/>
    <w:link w:val="Style_26"/>
    <w:rPr>
      <w:b w:val="1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7_ch" w:type="character">
    <w:name w:val="heading 2"/>
    <w:link w:val="Style_27"/>
    <w:rPr>
      <w:b w:val="1"/>
      <w:sz w:val="28"/>
    </w:rPr>
  </w:style>
  <w:style w:styleId="Style_28" w:type="paragraph">
    <w:name w:val="Обычный1"/>
    <w:link w:val="Style_28_ch"/>
    <w:rPr>
      <w:sz w:val="28"/>
    </w:rPr>
  </w:style>
  <w:style w:styleId="Style_28_ch" w:type="character">
    <w:name w:val="Обычный1"/>
    <w:link w:val="Style_28"/>
    <w:rPr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2024-11-07T11:47:42Z</dcterms:modified>
</cp:coreProperties>
</file>