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A79" w:rsidRPr="00062CBF" w:rsidRDefault="00C03A79" w:rsidP="00062CBF">
      <w:pPr>
        <w:spacing w:line="24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062CBF">
        <w:rPr>
          <w:rFonts w:ascii="Times New Roman" w:hAnsi="Times New Roman"/>
          <w:b/>
          <w:color w:val="002060"/>
          <w:sz w:val="28"/>
          <w:szCs w:val="28"/>
        </w:rPr>
        <w:t>Муниципальное бюджетное дошкольное образовательное учреждение детский сад «Теремок» поселка Березовый Солнечного муниципального района Хабаровского края</w:t>
      </w:r>
    </w:p>
    <w:p w:rsidR="00C03A79" w:rsidRPr="00062CBF" w:rsidRDefault="00C03A79" w:rsidP="00062CB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03A79" w:rsidRPr="00062CBF" w:rsidRDefault="00C03A79" w:rsidP="00062CB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03A79" w:rsidRPr="00062CBF" w:rsidRDefault="00C03A79" w:rsidP="00062CBF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C03A79" w:rsidRPr="00062CBF" w:rsidRDefault="00A200BD" w:rsidP="00062CB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4" o:spid="_x0000_i1025" type="#_x0000_t75" style="width:301.8pt;height:318.6pt;visibility:visible">
            <v:imagedata r:id="rId7" o:title=""/>
          </v:shape>
        </w:pict>
      </w:r>
    </w:p>
    <w:p w:rsidR="00C03A79" w:rsidRPr="00A200BD" w:rsidRDefault="00A200BD" w:rsidP="00062CBF">
      <w:pPr>
        <w:spacing w:line="240" w:lineRule="auto"/>
        <w:jc w:val="center"/>
        <w:rPr>
          <w:rFonts w:ascii="Times New Roman" w:hAnsi="Times New Roman"/>
          <w:sz w:val="32"/>
          <w:szCs w:val="28"/>
        </w:rPr>
      </w:pPr>
      <w:r w:rsidRPr="00A200BD">
        <w:rPr>
          <w:rFonts w:ascii="Times New Roman" w:hAnsi="Times New Roman"/>
          <w:b/>
          <w:color w:val="C00000"/>
          <w:sz w:val="32"/>
          <w:szCs w:val="28"/>
        </w:rPr>
        <w:t>Играя - учимся говорить</w:t>
      </w:r>
    </w:p>
    <w:p w:rsidR="00C03A79" w:rsidRPr="00062CBF" w:rsidRDefault="00C03A79" w:rsidP="00062CB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03A79" w:rsidRPr="00062CBF" w:rsidRDefault="00C03A79" w:rsidP="00062CB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03A79" w:rsidRPr="00062CBF" w:rsidRDefault="00C03A79" w:rsidP="00062CB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03A79" w:rsidRPr="00062CBF" w:rsidRDefault="00C03A79" w:rsidP="00062CBF">
      <w:pPr>
        <w:spacing w:line="240" w:lineRule="auto"/>
        <w:jc w:val="right"/>
        <w:rPr>
          <w:rFonts w:ascii="Times New Roman" w:hAnsi="Times New Roman"/>
          <w:color w:val="002060"/>
          <w:sz w:val="28"/>
          <w:szCs w:val="28"/>
        </w:rPr>
      </w:pPr>
      <w:r w:rsidRPr="00062CBF">
        <w:rPr>
          <w:rFonts w:ascii="Times New Roman" w:hAnsi="Times New Roman"/>
          <w:sz w:val="28"/>
          <w:szCs w:val="28"/>
        </w:rPr>
        <w:t xml:space="preserve">     </w:t>
      </w:r>
      <w:r w:rsidRPr="00062CBF">
        <w:rPr>
          <w:rFonts w:ascii="Times New Roman" w:hAnsi="Times New Roman"/>
          <w:color w:val="002060"/>
          <w:sz w:val="28"/>
          <w:szCs w:val="28"/>
        </w:rPr>
        <w:t xml:space="preserve">Разработала: Докукина Елена Владимировна, </w:t>
      </w:r>
    </w:p>
    <w:p w:rsidR="00C03A79" w:rsidRPr="00062CBF" w:rsidRDefault="00C03A79" w:rsidP="00062CBF">
      <w:pPr>
        <w:spacing w:line="240" w:lineRule="auto"/>
        <w:jc w:val="right"/>
        <w:rPr>
          <w:rFonts w:ascii="Times New Roman" w:hAnsi="Times New Roman"/>
          <w:color w:val="002060"/>
          <w:sz w:val="28"/>
          <w:szCs w:val="28"/>
        </w:rPr>
      </w:pPr>
      <w:r w:rsidRPr="00062CBF">
        <w:rPr>
          <w:rFonts w:ascii="Times New Roman" w:hAnsi="Times New Roman"/>
          <w:color w:val="002060"/>
          <w:sz w:val="28"/>
          <w:szCs w:val="28"/>
        </w:rPr>
        <w:t>учитель-логопед</w:t>
      </w:r>
    </w:p>
    <w:p w:rsidR="00C03A79" w:rsidRPr="00062CBF" w:rsidRDefault="00C03A79" w:rsidP="00062CBF">
      <w:pPr>
        <w:spacing w:line="240" w:lineRule="auto"/>
        <w:jc w:val="right"/>
        <w:rPr>
          <w:rFonts w:ascii="Times New Roman" w:hAnsi="Times New Roman"/>
          <w:color w:val="002060"/>
          <w:sz w:val="28"/>
          <w:szCs w:val="28"/>
        </w:rPr>
      </w:pPr>
      <w:r w:rsidRPr="00062CBF">
        <w:rPr>
          <w:rFonts w:ascii="Times New Roman" w:hAnsi="Times New Roman"/>
          <w:color w:val="002060"/>
          <w:sz w:val="28"/>
          <w:szCs w:val="28"/>
        </w:rPr>
        <w:t>Высшей  квалификационной категории</w:t>
      </w:r>
    </w:p>
    <w:p w:rsidR="00C03A79" w:rsidRPr="00062CBF" w:rsidRDefault="00C03A79" w:rsidP="00062CB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03A79" w:rsidRPr="00062CBF" w:rsidRDefault="00C03A79" w:rsidP="00062CBF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A200BD" w:rsidRDefault="00A200BD" w:rsidP="00062CBF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C03A79" w:rsidRPr="0070480D" w:rsidRDefault="00C03A79" w:rsidP="00062CBF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70480D">
        <w:rPr>
          <w:rFonts w:ascii="Times New Roman" w:hAnsi="Times New Roman"/>
          <w:sz w:val="24"/>
          <w:szCs w:val="24"/>
        </w:rPr>
        <w:lastRenderedPageBreak/>
        <w:t xml:space="preserve">«Создавайте идеи и развивайте их, </w:t>
      </w:r>
    </w:p>
    <w:p w:rsidR="00C03A79" w:rsidRPr="0070480D" w:rsidRDefault="00C03A79" w:rsidP="00062CBF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70480D">
        <w:rPr>
          <w:rFonts w:ascii="Times New Roman" w:hAnsi="Times New Roman"/>
          <w:sz w:val="24"/>
          <w:szCs w:val="24"/>
        </w:rPr>
        <w:t>и тогда вас можно будет назвать</w:t>
      </w:r>
    </w:p>
    <w:p w:rsidR="00C03A79" w:rsidRPr="0070480D" w:rsidRDefault="00C03A79" w:rsidP="00062CBF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70480D">
        <w:rPr>
          <w:rFonts w:ascii="Times New Roman" w:hAnsi="Times New Roman"/>
          <w:sz w:val="24"/>
          <w:szCs w:val="24"/>
        </w:rPr>
        <w:t xml:space="preserve">современным педагогом» </w:t>
      </w:r>
    </w:p>
    <w:p w:rsidR="00C03A79" w:rsidRPr="0070480D" w:rsidRDefault="00C03A79" w:rsidP="00062CBF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70480D">
        <w:rPr>
          <w:rFonts w:ascii="Times New Roman" w:hAnsi="Times New Roman"/>
          <w:sz w:val="24"/>
          <w:szCs w:val="24"/>
        </w:rPr>
        <w:t xml:space="preserve">профессор Е.Н. Смирнов.    </w:t>
      </w:r>
    </w:p>
    <w:p w:rsidR="00A200BD" w:rsidRPr="00A200BD" w:rsidRDefault="00A200BD" w:rsidP="00A200BD">
      <w:pPr>
        <w:spacing w:line="240" w:lineRule="auto"/>
        <w:jc w:val="center"/>
        <w:rPr>
          <w:rFonts w:ascii="Times New Roman" w:hAnsi="Times New Roman"/>
          <w:sz w:val="32"/>
          <w:szCs w:val="28"/>
        </w:rPr>
      </w:pPr>
      <w:r w:rsidRPr="00A200BD">
        <w:rPr>
          <w:rFonts w:ascii="Times New Roman" w:hAnsi="Times New Roman"/>
          <w:b/>
          <w:color w:val="C00000"/>
          <w:sz w:val="32"/>
          <w:szCs w:val="28"/>
        </w:rPr>
        <w:t>Играя - учимся говорить</w:t>
      </w:r>
    </w:p>
    <w:p w:rsidR="00C03A79" w:rsidRPr="0070480D" w:rsidRDefault="00A200BD" w:rsidP="00062CB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</w:t>
      </w:r>
      <w:proofErr w:type="spellStart"/>
      <w:r w:rsidR="00C03A79" w:rsidRPr="0070480D">
        <w:rPr>
          <w:rFonts w:ascii="Times New Roman" w:hAnsi="Times New Roman"/>
          <w:b/>
          <w:sz w:val="24"/>
          <w:szCs w:val="24"/>
        </w:rPr>
        <w:t>Нейроигры</w:t>
      </w:r>
      <w:proofErr w:type="spellEnd"/>
      <w:r w:rsidR="00C03A79" w:rsidRPr="0070480D">
        <w:rPr>
          <w:rFonts w:ascii="Times New Roman" w:hAnsi="Times New Roman"/>
          <w:b/>
          <w:sz w:val="24"/>
          <w:szCs w:val="24"/>
        </w:rPr>
        <w:t xml:space="preserve"> в работе учителя-логопеда</w:t>
      </w:r>
      <w:r>
        <w:rPr>
          <w:rFonts w:ascii="Times New Roman" w:hAnsi="Times New Roman"/>
          <w:b/>
          <w:sz w:val="24"/>
          <w:szCs w:val="24"/>
        </w:rPr>
        <w:t>)</w:t>
      </w:r>
      <w:bookmarkStart w:id="0" w:name="_GoBack"/>
      <w:bookmarkEnd w:id="0"/>
    </w:p>
    <w:p w:rsidR="00C03A79" w:rsidRPr="0070480D" w:rsidRDefault="00C03A79" w:rsidP="00062CBF">
      <w:pPr>
        <w:pStyle w:val="a4"/>
        <w:tabs>
          <w:tab w:val="left" w:pos="709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0480D">
        <w:rPr>
          <w:rFonts w:ascii="Times New Roman" w:hAnsi="Times New Roman"/>
          <w:sz w:val="24"/>
          <w:szCs w:val="24"/>
        </w:rPr>
        <w:t xml:space="preserve">         Система дошкольного образования перешла на новый этап – это появление нового документа - ФГОС </w:t>
      </w:r>
      <w:proofErr w:type="gramStart"/>
      <w:r w:rsidRPr="0070480D">
        <w:rPr>
          <w:rFonts w:ascii="Times New Roman" w:hAnsi="Times New Roman"/>
          <w:sz w:val="24"/>
          <w:szCs w:val="24"/>
        </w:rPr>
        <w:t>ДО</w:t>
      </w:r>
      <w:proofErr w:type="gramEnd"/>
      <w:r w:rsidRPr="0070480D">
        <w:rPr>
          <w:rFonts w:ascii="Times New Roman" w:hAnsi="Times New Roman"/>
          <w:sz w:val="24"/>
          <w:szCs w:val="24"/>
        </w:rPr>
        <w:t xml:space="preserve">. Вместо передачи суммы знаний – развитие личности воспитанника на основе освоения способов деятельности.       Отличительной особенностью нового стандарта является его </w:t>
      </w:r>
      <w:proofErr w:type="spellStart"/>
      <w:r w:rsidRPr="0070480D">
        <w:rPr>
          <w:rFonts w:ascii="Times New Roman" w:hAnsi="Times New Roman"/>
          <w:sz w:val="24"/>
          <w:szCs w:val="24"/>
        </w:rPr>
        <w:t>деятельностный</w:t>
      </w:r>
      <w:proofErr w:type="spellEnd"/>
      <w:r w:rsidRPr="0070480D">
        <w:rPr>
          <w:rFonts w:ascii="Times New Roman" w:hAnsi="Times New Roman"/>
          <w:sz w:val="24"/>
          <w:szCs w:val="24"/>
        </w:rPr>
        <w:t xml:space="preserve"> подход, главная цель </w:t>
      </w:r>
      <w:proofErr w:type="spellStart"/>
      <w:r w:rsidRPr="0070480D">
        <w:rPr>
          <w:rFonts w:ascii="Times New Roman" w:hAnsi="Times New Roman"/>
          <w:sz w:val="24"/>
          <w:szCs w:val="24"/>
        </w:rPr>
        <w:t>деятельностного</w:t>
      </w:r>
      <w:proofErr w:type="spellEnd"/>
      <w:r w:rsidRPr="0070480D">
        <w:rPr>
          <w:rFonts w:ascii="Times New Roman" w:hAnsi="Times New Roman"/>
          <w:sz w:val="24"/>
          <w:szCs w:val="24"/>
        </w:rPr>
        <w:t xml:space="preserve"> похода в коррекционной работе учителя – логопеда-развитие личности ребёнка как субъекта жизнедеятельности. Быть субъектом – быть хозяином своей деятельности: ставить цели, решать задачи, отвечать за результаты. </w:t>
      </w:r>
    </w:p>
    <w:p w:rsidR="00C03A79" w:rsidRPr="0070480D" w:rsidRDefault="00C03A79" w:rsidP="00062CB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0480D">
        <w:rPr>
          <w:rFonts w:ascii="Times New Roman" w:hAnsi="Times New Roman"/>
          <w:sz w:val="24"/>
          <w:szCs w:val="24"/>
        </w:rPr>
        <w:t xml:space="preserve">        </w:t>
      </w:r>
      <w:proofErr w:type="spellStart"/>
      <w:r w:rsidRPr="0070480D">
        <w:rPr>
          <w:rFonts w:ascii="Times New Roman" w:hAnsi="Times New Roman"/>
          <w:sz w:val="24"/>
          <w:szCs w:val="24"/>
        </w:rPr>
        <w:t>Деятельностный</w:t>
      </w:r>
      <w:proofErr w:type="spellEnd"/>
      <w:r w:rsidRPr="0070480D">
        <w:rPr>
          <w:rFonts w:ascii="Times New Roman" w:hAnsi="Times New Roman"/>
          <w:sz w:val="24"/>
          <w:szCs w:val="24"/>
        </w:rPr>
        <w:t xml:space="preserve"> подход предполагает полноценное речевое развитие ребёнка во всех видах деятельности. Логопед должен не только помочь ребёнку овладеть необходимыми для него речевыми умениями и навыками, но и создать условия для их применения во всех видах его деятельности (игровой, коммуникативной, трудовой, познавательно-исследовательской, продуктивной, музыкально – художественной, учебной). </w:t>
      </w:r>
      <w:proofErr w:type="gramStart"/>
      <w:r w:rsidRPr="0070480D">
        <w:rPr>
          <w:rFonts w:ascii="Times New Roman" w:hAnsi="Times New Roman"/>
          <w:sz w:val="24"/>
          <w:szCs w:val="24"/>
        </w:rPr>
        <w:t xml:space="preserve">Применение </w:t>
      </w:r>
      <w:proofErr w:type="spellStart"/>
      <w:r w:rsidRPr="0070480D">
        <w:rPr>
          <w:rFonts w:ascii="Times New Roman" w:hAnsi="Times New Roman"/>
          <w:sz w:val="24"/>
          <w:szCs w:val="24"/>
        </w:rPr>
        <w:t>деятельностного</w:t>
      </w:r>
      <w:proofErr w:type="spellEnd"/>
      <w:r w:rsidRPr="0070480D">
        <w:rPr>
          <w:rFonts w:ascii="Times New Roman" w:hAnsi="Times New Roman"/>
          <w:sz w:val="24"/>
          <w:szCs w:val="24"/>
        </w:rPr>
        <w:t xml:space="preserve"> подхода влечёт за собой внесение изменений в сложившуюся ранее систему логопедической работы, следовательно, перед учителем-логопедом, встала задача построить коррекционную деятельность таким образом, чтобы заинтересовать детей, привлечь их внимание, чтобы они захотели получать предложенные им знания и учились добывать их сами, тогда знания надолго запомнятся и станут основой того фундамента, на который будет опираться все дальнейшее образование ребенка. </w:t>
      </w:r>
      <w:proofErr w:type="gramEnd"/>
    </w:p>
    <w:p w:rsidR="00C03A79" w:rsidRPr="0070480D" w:rsidRDefault="00C03A79" w:rsidP="00062CB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0480D">
        <w:rPr>
          <w:rFonts w:ascii="Times New Roman" w:hAnsi="Times New Roman"/>
          <w:sz w:val="24"/>
          <w:szCs w:val="24"/>
        </w:rPr>
        <w:t xml:space="preserve">          Анализ речевой активности детей на коррекционных занятиях, низкая мотивация речевой деятельности, недостаточный уровень форсированности речевых умений и навыков, нестабильное психоэмоциональное состояние, пониженная работоспособность и быстрая утомляемость, заставляет пересмотреть применяемые подходы в логопедической работе с детьми, ведёт к поиску новых эффективных технологий и их применению. </w:t>
      </w:r>
    </w:p>
    <w:p w:rsidR="00C03A79" w:rsidRPr="0070480D" w:rsidRDefault="00C03A79" w:rsidP="00062CBF">
      <w:pPr>
        <w:pStyle w:val="a3"/>
        <w:shd w:val="clear" w:color="auto" w:fill="FFFFFF"/>
        <w:spacing w:line="240" w:lineRule="auto"/>
        <w:jc w:val="both"/>
        <w:rPr>
          <w:lang w:eastAsia="ru-RU"/>
        </w:rPr>
      </w:pPr>
      <w:r w:rsidRPr="0070480D">
        <w:t xml:space="preserve">       Общеизвестно, что ведущей деятельностью в дошкольном возрасте является игра, поэтому внеся коррективы в содержание коррекционной деятельности, я стала использовать нейропсихологические приемы в сочетании с игрой на коррекционных занятиях.</w:t>
      </w:r>
      <w:r w:rsidRPr="0070480D">
        <w:rPr>
          <w:lang w:eastAsia="ru-RU"/>
        </w:rPr>
        <w:t xml:space="preserve"> </w:t>
      </w:r>
    </w:p>
    <w:p w:rsidR="00C03A79" w:rsidRPr="0070480D" w:rsidRDefault="00C03A79" w:rsidP="00062CB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0480D">
        <w:rPr>
          <w:rFonts w:ascii="Times New Roman" w:hAnsi="Times New Roman"/>
          <w:sz w:val="24"/>
          <w:szCs w:val="24"/>
        </w:rPr>
        <w:t xml:space="preserve">          Эффективность нейропсихологического (психомоторного) подхода доказана наукой и практикой. Он является </w:t>
      </w:r>
      <w:proofErr w:type="spellStart"/>
      <w:r w:rsidRPr="0070480D">
        <w:rPr>
          <w:rFonts w:ascii="Times New Roman" w:hAnsi="Times New Roman"/>
          <w:sz w:val="24"/>
          <w:szCs w:val="24"/>
        </w:rPr>
        <w:t>здоровьесберегающей</w:t>
      </w:r>
      <w:proofErr w:type="spellEnd"/>
      <w:r w:rsidRPr="0070480D">
        <w:rPr>
          <w:rFonts w:ascii="Times New Roman" w:hAnsi="Times New Roman"/>
          <w:sz w:val="24"/>
          <w:szCs w:val="24"/>
        </w:rPr>
        <w:t xml:space="preserve"> и игровой технологией. </w:t>
      </w:r>
      <w:proofErr w:type="gramStart"/>
      <w:r w:rsidRPr="0070480D">
        <w:rPr>
          <w:rFonts w:ascii="Times New Roman" w:hAnsi="Times New Roman"/>
          <w:sz w:val="24"/>
          <w:szCs w:val="24"/>
        </w:rPr>
        <w:t>Данный подход предполагает коррекцию нарушенных психических процессов (внимания, памяти, мышления, речи и др., эмоционально-волевой сферы ребёнка через движение.</w:t>
      </w:r>
      <w:proofErr w:type="gramEnd"/>
      <w:r w:rsidRPr="0070480D">
        <w:rPr>
          <w:rFonts w:ascii="Times New Roman" w:hAnsi="Times New Roman"/>
          <w:sz w:val="24"/>
          <w:szCs w:val="24"/>
        </w:rPr>
        <w:t xml:space="preserve"> Отечественная нейропсихология базируется на принципах, разработанных классиками психологии – Л. С. Выготским, А. Р. </w:t>
      </w:r>
      <w:proofErr w:type="spellStart"/>
      <w:r w:rsidRPr="0070480D">
        <w:rPr>
          <w:rFonts w:ascii="Times New Roman" w:hAnsi="Times New Roman"/>
          <w:sz w:val="24"/>
          <w:szCs w:val="24"/>
        </w:rPr>
        <w:t>Лурией</w:t>
      </w:r>
      <w:proofErr w:type="spellEnd"/>
      <w:r w:rsidRPr="0070480D">
        <w:rPr>
          <w:rFonts w:ascii="Times New Roman" w:hAnsi="Times New Roman"/>
          <w:sz w:val="24"/>
          <w:szCs w:val="24"/>
        </w:rPr>
        <w:t xml:space="preserve">, Л. С. Цветковой, А. В. Семенович, А. Л. Сиротюк, А. Н. Леонтьевым, А. В. Запорожцем, Л. А. </w:t>
      </w:r>
      <w:proofErr w:type="spellStart"/>
      <w:r w:rsidRPr="0070480D">
        <w:rPr>
          <w:rFonts w:ascii="Times New Roman" w:hAnsi="Times New Roman"/>
          <w:sz w:val="24"/>
          <w:szCs w:val="24"/>
        </w:rPr>
        <w:t>Венгер</w:t>
      </w:r>
      <w:proofErr w:type="spellEnd"/>
      <w:r w:rsidRPr="0070480D">
        <w:rPr>
          <w:rFonts w:ascii="Times New Roman" w:hAnsi="Times New Roman"/>
          <w:sz w:val="24"/>
          <w:szCs w:val="24"/>
        </w:rPr>
        <w:t xml:space="preserve">, Д. Б. </w:t>
      </w:r>
      <w:proofErr w:type="spellStart"/>
      <w:r w:rsidRPr="0070480D">
        <w:rPr>
          <w:rFonts w:ascii="Times New Roman" w:hAnsi="Times New Roman"/>
          <w:sz w:val="24"/>
          <w:szCs w:val="24"/>
        </w:rPr>
        <w:t>Элькониным</w:t>
      </w:r>
      <w:proofErr w:type="spellEnd"/>
      <w:r w:rsidRPr="0070480D">
        <w:rPr>
          <w:rFonts w:ascii="Times New Roman" w:hAnsi="Times New Roman"/>
          <w:sz w:val="24"/>
          <w:szCs w:val="24"/>
        </w:rPr>
        <w:t>.</w:t>
      </w:r>
    </w:p>
    <w:p w:rsidR="00C03A79" w:rsidRPr="0070480D" w:rsidRDefault="00C03A79" w:rsidP="00062CBF">
      <w:pPr>
        <w:tabs>
          <w:tab w:val="left" w:pos="709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0480D">
        <w:rPr>
          <w:rFonts w:ascii="Times New Roman" w:hAnsi="Times New Roman"/>
          <w:sz w:val="24"/>
          <w:szCs w:val="24"/>
        </w:rPr>
        <w:t xml:space="preserve">          Всем нам хорошо известно, что человеческий мозг состоит из двух полушарий. По исследованиям физиологов правое полушарие головного мозга – гуманитарное, образное, творческое – отвечает за тело, координацию движений, пространственное и кинестетическое восприятие. </w:t>
      </w:r>
      <w:proofErr w:type="gramStart"/>
      <w:r w:rsidRPr="0070480D">
        <w:rPr>
          <w:rFonts w:ascii="Times New Roman" w:hAnsi="Times New Roman"/>
          <w:sz w:val="24"/>
          <w:szCs w:val="24"/>
        </w:rPr>
        <w:t xml:space="preserve">Левое полушарие головного мозга – математическое, </w:t>
      </w:r>
      <w:r w:rsidRPr="0070480D">
        <w:rPr>
          <w:rFonts w:ascii="Times New Roman" w:hAnsi="Times New Roman"/>
          <w:sz w:val="24"/>
          <w:szCs w:val="24"/>
        </w:rPr>
        <w:lastRenderedPageBreak/>
        <w:t>знаковое, речевое, логическое, аналитическое – отвечает за восприятие – слуховой информации, постановку целей и построений программ.</w:t>
      </w:r>
      <w:proofErr w:type="gramEnd"/>
      <w:r w:rsidRPr="0070480D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70480D">
        <w:rPr>
          <w:rFonts w:ascii="Times New Roman" w:hAnsi="Times New Roman"/>
          <w:sz w:val="24"/>
          <w:szCs w:val="24"/>
        </w:rPr>
        <w:t>Равнополушарный</w:t>
      </w:r>
      <w:proofErr w:type="spellEnd"/>
      <w:r w:rsidRPr="0070480D">
        <w:rPr>
          <w:rFonts w:ascii="Times New Roman" w:hAnsi="Times New Roman"/>
          <w:sz w:val="24"/>
          <w:szCs w:val="24"/>
        </w:rPr>
        <w:t xml:space="preserve"> тип—отсутствие ярко выраженного доминирования одного из полушарий. Кроме того, существует гипотеза эффективного взаимодействия правого и левого полушария как физиологической основы общей одаренности.</w:t>
      </w:r>
    </w:p>
    <w:p w:rsidR="00C03A79" w:rsidRPr="0070480D" w:rsidRDefault="00C03A79" w:rsidP="00062CBF">
      <w:pPr>
        <w:tabs>
          <w:tab w:val="left" w:pos="709"/>
        </w:tabs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480D">
        <w:rPr>
          <w:rFonts w:ascii="Times New Roman" w:hAnsi="Times New Roman"/>
          <w:sz w:val="24"/>
          <w:szCs w:val="24"/>
        </w:rPr>
        <w:t xml:space="preserve">           У детей с нарушением межполушарного взаимодействия главный признак - нарушение речи. В норме развитие межполушарных связей должно сформироваться у девочек до 7-ми лет, у мальчиков до 8,5 лет. Поэтому одним из актуальных направлений внедрения инновационных технологий в коррекционный процесс является использование нейропсихологических приемов, которые </w:t>
      </w:r>
      <w:r w:rsidRPr="0070480D">
        <w:rPr>
          <w:rFonts w:ascii="Times New Roman" w:hAnsi="Times New Roman"/>
          <w:sz w:val="24"/>
          <w:szCs w:val="24"/>
          <w:lang w:eastAsia="ru-RU"/>
        </w:rPr>
        <w:t>развивают и корректируют механизмы мозговой деятельности ребенка, способствуют развитию и активизации познавательных процессов, таких как: внимание, память, мышление, воображение, развитию межполушарного взаимодействия, пространственной ориентации и зрительной координации.</w:t>
      </w:r>
    </w:p>
    <w:p w:rsidR="00C03A79" w:rsidRPr="0070480D" w:rsidRDefault="00C03A79" w:rsidP="00062CB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0480D">
        <w:rPr>
          <w:rFonts w:ascii="Times New Roman" w:hAnsi="Times New Roman"/>
          <w:sz w:val="24"/>
          <w:szCs w:val="24"/>
        </w:rPr>
        <w:t xml:space="preserve">              </w:t>
      </w:r>
      <w:r w:rsidRPr="0070480D">
        <w:rPr>
          <w:rFonts w:ascii="Times New Roman" w:hAnsi="Times New Roman"/>
          <w:sz w:val="24"/>
          <w:szCs w:val="24"/>
          <w:lang w:eastAsia="ru-RU"/>
        </w:rPr>
        <w:t>Хотелось бы поделиться некоторыми нейропсихологическими играми и приёмами, которые использую на индивидуальных и подгрупповых занятиях с детьми, которые,</w:t>
      </w:r>
      <w:r w:rsidRPr="0070480D">
        <w:rPr>
          <w:rFonts w:ascii="Times New Roman" w:hAnsi="Times New Roman"/>
          <w:sz w:val="24"/>
          <w:szCs w:val="24"/>
        </w:rPr>
        <w:t xml:space="preserve"> позволяют повысить работоспособность мозга ребенка в интегрированной работе. Выполняя эти упражнения, ребенок задействует правую руку, левую руку или выполняет задание двумя руками одновременно, создавая условия для улучшения взаимодействия работы правого и левого полушария, каждое из которых постигает внешний мир по-своему.</w:t>
      </w:r>
    </w:p>
    <w:p w:rsidR="00C03A79" w:rsidRPr="0070480D" w:rsidRDefault="00C03A79" w:rsidP="00062CBF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0480D">
        <w:rPr>
          <w:rFonts w:ascii="Times New Roman" w:hAnsi="Times New Roman"/>
          <w:b/>
          <w:sz w:val="24"/>
          <w:szCs w:val="24"/>
        </w:rPr>
        <w:t xml:space="preserve">Игровое упражнение «Колечко». </w:t>
      </w:r>
    </w:p>
    <w:p w:rsidR="00C03A79" w:rsidRPr="0070480D" w:rsidRDefault="00A200BD" w:rsidP="00062CBF">
      <w:pPr>
        <w:spacing w:after="16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Рисунок 10" o:spid="_x0000_i1026" type="#_x0000_t75" style="width:213pt;height:147pt;rotation:90;visibility:visible">
            <v:imagedata r:id="rId8" o:title="" cropbottom="9383f" cropleft="11532f"/>
          </v:shape>
        </w:pict>
      </w:r>
    </w:p>
    <w:p w:rsidR="00C03A79" w:rsidRPr="0070480D" w:rsidRDefault="00C03A79" w:rsidP="00062CBF">
      <w:pPr>
        <w:spacing w:after="160" w:line="240" w:lineRule="auto"/>
        <w:jc w:val="both"/>
        <w:rPr>
          <w:rFonts w:ascii="Times New Roman" w:hAnsi="Times New Roman"/>
          <w:sz w:val="24"/>
          <w:szCs w:val="24"/>
        </w:rPr>
      </w:pPr>
      <w:r w:rsidRPr="0070480D">
        <w:rPr>
          <w:rFonts w:ascii="Times New Roman" w:hAnsi="Times New Roman"/>
          <w:sz w:val="24"/>
          <w:szCs w:val="24"/>
        </w:rPr>
        <w:t xml:space="preserve">Игровые действия: Поочередно и как можно быстрее ребенок перебирает пальцы рук, соединяя в кольцо с большим пальцем последовательно указательный, средний и т. д. Проба выполняется в прямом (от указательного пальца к мизинцу) и в обратном (от мизинца к указательному пальцу) порядке. Вначале упражнение выполняется каждой рукой отдельно, затем вместе. При этом я адаптировала ее для автоматизации звуков. </w:t>
      </w:r>
    </w:p>
    <w:p w:rsidR="00C03A79" w:rsidRPr="0070480D" w:rsidRDefault="00C03A79" w:rsidP="00062CBF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 w:rsidRPr="0070480D">
        <w:rPr>
          <w:rFonts w:ascii="Times New Roman" w:hAnsi="Times New Roman"/>
          <w:b/>
          <w:bCs/>
          <w:iCs/>
          <w:sz w:val="24"/>
          <w:szCs w:val="24"/>
          <w:lang w:eastAsia="ru-RU"/>
        </w:rPr>
        <w:t>Игровое упражнение «Пальчики шалят»</w:t>
      </w:r>
    </w:p>
    <w:p w:rsidR="00C03A79" w:rsidRPr="0070480D" w:rsidRDefault="00A200BD" w:rsidP="00062CBF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pict>
          <v:shape id="Рисунок 19" o:spid="_x0000_i1027" type="#_x0000_t75" style="width:201pt;height:150.6pt;rotation:90;visibility:visible">
            <v:imagedata r:id="rId9" o:title=""/>
          </v:shape>
        </w:pict>
      </w:r>
    </w:p>
    <w:p w:rsidR="00C03A79" w:rsidRPr="0070480D" w:rsidRDefault="00C03A79" w:rsidP="00062CBF">
      <w:pPr>
        <w:spacing w:before="100" w:beforeAutospacing="1" w:after="100" w:afterAutospacing="1" w:line="240" w:lineRule="auto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70480D">
        <w:rPr>
          <w:rFonts w:ascii="Times New Roman" w:hAnsi="Times New Roman"/>
          <w:bCs/>
          <w:iCs/>
          <w:sz w:val="24"/>
          <w:szCs w:val="24"/>
          <w:lang w:eastAsia="ru-RU"/>
        </w:rPr>
        <w:t>Игровые действия: Ладошки плотно лежат на столе. Начиная с мизинца, поднимаем по одному пальцу на правой и левой руке одновременно. Произнеся слог, слово на автоматизированный звук</w:t>
      </w:r>
      <w:r w:rsidR="0070480D">
        <w:rPr>
          <w:rFonts w:ascii="Times New Roman" w:hAnsi="Times New Roman"/>
          <w:bCs/>
          <w:iCs/>
          <w:sz w:val="24"/>
          <w:szCs w:val="24"/>
          <w:lang w:eastAsia="ru-RU"/>
        </w:rPr>
        <w:t>.</w:t>
      </w:r>
    </w:p>
    <w:p w:rsidR="00C03A79" w:rsidRPr="0070480D" w:rsidRDefault="00C03A79" w:rsidP="00062CBF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</w:pPr>
      <w:r w:rsidRPr="0070480D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>Игровое упражнение «Умные дорожки»</w:t>
      </w:r>
    </w:p>
    <w:p w:rsidR="00C03A79" w:rsidRPr="0070480D" w:rsidRDefault="00A200BD" w:rsidP="00062CBF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" o:spid="_x0000_i1028" type="#_x0000_t75" style="width:195.6pt;height:147pt;visibility:visible">
            <v:imagedata r:id="rId10" o:title=""/>
          </v:shape>
        </w:pict>
      </w:r>
      <w:r w:rsidR="00C03A79" w:rsidRPr="0070480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</w: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2" o:spid="_x0000_i1029" type="#_x0000_t75" style="width:190.2pt;height:149.4pt;visibility:visible">
            <v:imagedata r:id="rId11" o:title=""/>
          </v:shape>
        </w:pict>
      </w:r>
    </w:p>
    <w:p w:rsidR="00C03A79" w:rsidRPr="0070480D" w:rsidRDefault="00A200BD" w:rsidP="00062CBF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3" o:spid="_x0000_i1030" type="#_x0000_t75" style="width:242.4pt;height:180pt;rotation:90;visibility:visible">
            <v:imagedata r:id="rId12" o:title=""/>
          </v:shape>
        </w:pict>
      </w:r>
      <w:r w:rsidR="00C03A79" w:rsidRPr="0070480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</w: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4" o:spid="_x0000_i1031" type="#_x0000_t75" style="width:239.4pt;height:176.4pt;visibility:visible">
            <v:imagedata r:id="rId13" o:title=""/>
          </v:shape>
        </w:pict>
      </w:r>
    </w:p>
    <w:p w:rsidR="00C03A79" w:rsidRPr="0070480D" w:rsidRDefault="00C03A79" w:rsidP="00062CBF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 w:rsidRPr="0070480D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Игровые действия: ребенок проводит одновременно пальцами обеих рук в противоположных стороны по дорожке, произнеся изолированный звук (слог) </w:t>
      </w:r>
      <w:proofErr w:type="gramEnd"/>
    </w:p>
    <w:p w:rsidR="00C03A79" w:rsidRPr="0070480D" w:rsidRDefault="00C03A79" w:rsidP="00062CBF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0480D">
        <w:rPr>
          <w:rFonts w:ascii="Times New Roman" w:hAnsi="Times New Roman"/>
          <w:b/>
          <w:sz w:val="24"/>
          <w:szCs w:val="24"/>
        </w:rPr>
        <w:t xml:space="preserve">Игровое упражнение «Зеркальное рисование» </w:t>
      </w:r>
    </w:p>
    <w:p w:rsidR="00C03A79" w:rsidRPr="0070480D" w:rsidRDefault="00A200BD" w:rsidP="00062CB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Рисунок 5" o:spid="_x0000_i1032" type="#_x0000_t75" style="width:181.2pt;height:136.2pt;rotation:90;visibility:visible">
            <v:imagedata r:id="rId14" o:title=""/>
          </v:shape>
        </w:pict>
      </w:r>
    </w:p>
    <w:p w:rsidR="00C03A79" w:rsidRPr="0070480D" w:rsidRDefault="00C03A79" w:rsidP="00062CB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0480D">
        <w:rPr>
          <w:rFonts w:ascii="Times New Roman" w:hAnsi="Times New Roman"/>
          <w:sz w:val="24"/>
          <w:szCs w:val="24"/>
        </w:rPr>
        <w:t>Игровые действия: Ребенок рисует одновременно обеими руками зеркально симметричные рисунки (штрихи, колечки, прямее линии) при этом произносит автоматизируемый звук (слог).</w:t>
      </w:r>
    </w:p>
    <w:p w:rsidR="00C03A79" w:rsidRPr="0070480D" w:rsidRDefault="00C03A79" w:rsidP="00062CB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0480D">
        <w:rPr>
          <w:rFonts w:ascii="Times New Roman" w:hAnsi="Times New Roman"/>
          <w:color w:val="FF0000"/>
          <w:sz w:val="24"/>
          <w:szCs w:val="24"/>
        </w:rPr>
        <w:t xml:space="preserve">         </w:t>
      </w:r>
      <w:r w:rsidRPr="0070480D">
        <w:rPr>
          <w:rFonts w:ascii="Times New Roman" w:hAnsi="Times New Roman"/>
          <w:sz w:val="24"/>
          <w:szCs w:val="24"/>
        </w:rPr>
        <w:t>Рисование двумя руками способствует созданию новых нейронных связей, а значит, процессы анализа и синтеза информации проходят быстрее. Как следствие, повышается умственная активность и работоспособность.</w:t>
      </w:r>
    </w:p>
    <w:p w:rsidR="00C03A79" w:rsidRPr="0070480D" w:rsidRDefault="00C03A79" w:rsidP="00062CB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0480D">
        <w:rPr>
          <w:rFonts w:ascii="Times New Roman" w:hAnsi="Times New Roman"/>
          <w:sz w:val="24"/>
          <w:szCs w:val="24"/>
        </w:rPr>
        <w:t>Можно не только рисовать двумя руками, но и выкладывать различные предметы.</w:t>
      </w:r>
    </w:p>
    <w:p w:rsidR="00C03A79" w:rsidRPr="0070480D" w:rsidRDefault="00A200BD" w:rsidP="00062CBF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" o:spid="_x0000_i1033" type="#_x0000_t75" style="width:258.6pt;height:192pt;rotation:90;visibility:visible">
            <v:imagedata r:id="rId15" o:title=""/>
          </v:shape>
        </w:pict>
      </w:r>
      <w:r w:rsidR="00C03A79" w:rsidRPr="0070480D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6" o:spid="_x0000_i1034" type="#_x0000_t75" style="width:259.2pt;height:195pt;rotation:90;visibility:visible">
            <v:imagedata r:id="rId16" o:title=""/>
          </v:shape>
        </w:pict>
      </w:r>
    </w:p>
    <w:p w:rsidR="00C03A79" w:rsidRDefault="00C03A79" w:rsidP="00062CB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0480D">
        <w:rPr>
          <w:rFonts w:ascii="Times New Roman" w:hAnsi="Times New Roman"/>
          <w:sz w:val="24"/>
          <w:szCs w:val="24"/>
        </w:rPr>
        <w:t>Игровые действия: ребенок одновременно выкладывает камешки в противоположные стороны, произнеся слоги (слова) на автоматизированный звук.</w:t>
      </w:r>
    </w:p>
    <w:p w:rsidR="00C03A79" w:rsidRPr="0070480D" w:rsidRDefault="00C03A79" w:rsidP="00062CB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0480D">
        <w:rPr>
          <w:rFonts w:ascii="Times New Roman" w:hAnsi="Times New Roman"/>
          <w:sz w:val="24"/>
          <w:szCs w:val="24"/>
        </w:rPr>
        <w:lastRenderedPageBreak/>
        <w:t>Важно, чтобы все движения выполнялись синхронно, если у ребёнка одна рука обгоняет вторую, то педагогу надо ее придерживать. Постепенно ребенок научится контролировать ведущую руку самостоятельно.</w:t>
      </w:r>
    </w:p>
    <w:p w:rsidR="00C03A79" w:rsidRPr="0070480D" w:rsidRDefault="00C03A79" w:rsidP="00062CBF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0480D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>Игровое упражнение</w:t>
      </w:r>
      <w:r w:rsidRPr="0070480D">
        <w:rPr>
          <w:rFonts w:ascii="Times New Roman" w:hAnsi="Times New Roman"/>
          <w:b/>
          <w:sz w:val="24"/>
          <w:szCs w:val="24"/>
        </w:rPr>
        <w:t xml:space="preserve"> «Пройди дорожку»</w:t>
      </w:r>
    </w:p>
    <w:p w:rsidR="00C03A79" w:rsidRPr="0070480D" w:rsidRDefault="00A200BD" w:rsidP="00062CBF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Рисунок 17" o:spid="_x0000_i1035" type="#_x0000_t75" style="width:198pt;height:147pt;rotation:90;visibility:visible">
            <v:imagedata r:id="rId17" o:title=""/>
          </v:shape>
        </w:pict>
      </w:r>
    </w:p>
    <w:p w:rsidR="00C03A79" w:rsidRPr="0070480D" w:rsidRDefault="00C03A79" w:rsidP="00062CBF">
      <w:pPr>
        <w:spacing w:after="160" w:line="240" w:lineRule="auto"/>
        <w:jc w:val="both"/>
        <w:rPr>
          <w:rFonts w:ascii="Times New Roman" w:hAnsi="Times New Roman"/>
          <w:sz w:val="24"/>
          <w:szCs w:val="24"/>
        </w:rPr>
      </w:pPr>
      <w:r w:rsidRPr="0070480D">
        <w:rPr>
          <w:rFonts w:ascii="Times New Roman" w:hAnsi="Times New Roman"/>
          <w:sz w:val="24"/>
          <w:szCs w:val="24"/>
        </w:rPr>
        <w:t>Игровые действия: ребенок двигается по картинкам с автоматизируемым звуком (называя их) двумя руками одновременно, навстречу друг другу, а потом в противоположные стороны (начиная от центра)</w:t>
      </w:r>
    </w:p>
    <w:p w:rsidR="00C03A79" w:rsidRPr="0070480D" w:rsidRDefault="00C03A79" w:rsidP="00062CBF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70480D">
        <w:rPr>
          <w:rFonts w:ascii="Times New Roman" w:hAnsi="Times New Roman"/>
          <w:b/>
          <w:sz w:val="24"/>
          <w:szCs w:val="24"/>
          <w:lang w:eastAsia="ru-RU"/>
        </w:rPr>
        <w:t xml:space="preserve">Игровое упражнение </w:t>
      </w:r>
      <w:r w:rsidRPr="0070480D">
        <w:rPr>
          <w:rFonts w:ascii="Times New Roman" w:hAnsi="Times New Roman"/>
          <w:b/>
          <w:sz w:val="24"/>
          <w:szCs w:val="24"/>
        </w:rPr>
        <w:t>«Говорящие ручки».</w:t>
      </w:r>
    </w:p>
    <w:p w:rsidR="00C03A79" w:rsidRPr="0070480D" w:rsidRDefault="00A200BD" w:rsidP="00062CB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Рисунок 9" o:spid="_x0000_i1036" type="#_x0000_t75" style="width:153.6pt;height:213pt;rotation:90;visibility:visible">
            <v:imagedata r:id="rId18" o:title=""/>
          </v:shape>
        </w:pict>
      </w:r>
      <w:r w:rsidR="00C03A79" w:rsidRPr="0070480D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</w:t>
      </w:r>
    </w:p>
    <w:p w:rsidR="00C03A79" w:rsidRPr="0070480D" w:rsidRDefault="00A200BD" w:rsidP="00062CBF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pict>
          <v:shape id="Рисунок 7" o:spid="_x0000_i1037" type="#_x0000_t75" style="width:240pt;height:180.6pt;rotation:90;visibility:visible">
            <v:imagedata r:id="rId19" o:title=""/>
          </v:shape>
        </w:pict>
      </w:r>
      <w:r w:rsidR="00C03A79" w:rsidRPr="0070480D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     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Рисунок 8" o:spid="_x0000_i1038" type="#_x0000_t75" style="width:242.4pt;height:182.4pt;rotation:90;visibility:visible">
            <v:imagedata r:id="rId20" o:title=""/>
          </v:shape>
        </w:pict>
      </w:r>
    </w:p>
    <w:p w:rsidR="00C03A79" w:rsidRPr="0070480D" w:rsidRDefault="00C03A79" w:rsidP="00062CBF">
      <w:pPr>
        <w:spacing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0480D">
        <w:rPr>
          <w:rFonts w:ascii="Times New Roman" w:hAnsi="Times New Roman"/>
          <w:sz w:val="24"/>
          <w:szCs w:val="24"/>
          <w:lang w:eastAsia="ru-RU"/>
        </w:rPr>
        <w:t xml:space="preserve">Игровые действия: ребенок повторяет позы пальцев (кисти) и называет изображенный предмет (картинки на автоматизацию, дифференциацию звуков) </w:t>
      </w:r>
    </w:p>
    <w:p w:rsidR="00C03A79" w:rsidRPr="0070480D" w:rsidRDefault="00C03A79" w:rsidP="00062CBF">
      <w:pPr>
        <w:tabs>
          <w:tab w:val="left" w:pos="8115"/>
        </w:tabs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0480D">
        <w:rPr>
          <w:rFonts w:ascii="Times New Roman" w:hAnsi="Times New Roman"/>
          <w:b/>
          <w:sz w:val="24"/>
          <w:szCs w:val="24"/>
          <w:lang w:eastAsia="ru-RU"/>
        </w:rPr>
        <w:t xml:space="preserve">Игровое упражнение </w:t>
      </w:r>
      <w:r w:rsidRPr="0070480D">
        <w:rPr>
          <w:rFonts w:ascii="Times New Roman" w:hAnsi="Times New Roman"/>
          <w:b/>
          <w:sz w:val="24"/>
          <w:szCs w:val="24"/>
        </w:rPr>
        <w:t>«Найди одинаковые предметы»</w:t>
      </w:r>
      <w:r w:rsidRPr="0070480D">
        <w:rPr>
          <w:rFonts w:ascii="Times New Roman" w:hAnsi="Times New Roman"/>
          <w:b/>
          <w:sz w:val="24"/>
          <w:szCs w:val="24"/>
        </w:rPr>
        <w:tab/>
      </w:r>
    </w:p>
    <w:p w:rsidR="00C03A79" w:rsidRPr="0070480D" w:rsidRDefault="00A200BD" w:rsidP="00062CB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1" o:spid="_x0000_i1039" type="#_x0000_t75" style="width:263.4pt;height:195.6pt;rotation:90;visibility:visible">
            <v:imagedata r:id="rId21" o:title=""/>
          </v:shape>
        </w:pict>
      </w:r>
      <w:r w:rsidR="00C03A79" w:rsidRPr="0070480D">
        <w:rPr>
          <w:rFonts w:ascii="Times New Roman" w:hAnsi="Times New Roman"/>
          <w:sz w:val="24"/>
          <w:szCs w:val="24"/>
        </w:rPr>
        <w:t xml:space="preserve">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2" o:spid="_x0000_i1040" type="#_x0000_t75" style="width:265.8pt;height:199.8pt;rotation:90;visibility:visible">
            <v:imagedata r:id="rId22" o:title=""/>
          </v:shape>
        </w:pict>
      </w:r>
    </w:p>
    <w:p w:rsidR="00C03A79" w:rsidRPr="0070480D" w:rsidRDefault="00C03A79" w:rsidP="00062CB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0480D">
        <w:rPr>
          <w:rFonts w:ascii="Times New Roman" w:hAnsi="Times New Roman"/>
          <w:sz w:val="24"/>
          <w:szCs w:val="24"/>
        </w:rPr>
        <w:t>Игровые действия:</w:t>
      </w:r>
    </w:p>
    <w:p w:rsidR="00C03A79" w:rsidRPr="0070480D" w:rsidRDefault="00C03A79" w:rsidP="00062CB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0480D">
        <w:rPr>
          <w:rFonts w:ascii="Times New Roman" w:hAnsi="Times New Roman"/>
          <w:sz w:val="24"/>
          <w:szCs w:val="24"/>
        </w:rPr>
        <w:t>Ребёнку предлагается карточки, на каждой в хаотичном порядке нарисованы парные предметы, один предмет из пары на правой карточки (цветной), другой на левой карточке (черно-белый). Ребёнку надо найти и показать одновременно двумя руками два одинаковых предмета.</w:t>
      </w:r>
    </w:p>
    <w:p w:rsidR="00C03A79" w:rsidRPr="0070480D" w:rsidRDefault="00C03A79" w:rsidP="00062CB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0480D">
        <w:rPr>
          <w:rFonts w:ascii="Times New Roman" w:hAnsi="Times New Roman"/>
          <w:sz w:val="24"/>
          <w:szCs w:val="24"/>
        </w:rPr>
        <w:t>Усложнение: Задача ребенка найти две одинаковые картинки на листах, назвать картинки и обвести их одновременно обеими руками.</w:t>
      </w:r>
    </w:p>
    <w:p w:rsidR="00C03A79" w:rsidRPr="0070480D" w:rsidRDefault="00C03A79" w:rsidP="00062CBF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480D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lastRenderedPageBreak/>
        <w:t>Игровые упражнения «Веселые пальчики»</w:t>
      </w:r>
      <w:r w:rsidRPr="0070480D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C03A79" w:rsidRPr="0070480D" w:rsidRDefault="00A200BD" w:rsidP="00062CBF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3" o:spid="_x0000_i1041" type="#_x0000_t75" style="width:219.6pt;height:165pt;rotation:90;visibility:visible">
            <v:imagedata r:id="rId23" o:title=""/>
          </v:shape>
        </w:pict>
      </w:r>
      <w:r w:rsidR="00C03A79" w:rsidRPr="0070480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</w: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8" o:spid="_x0000_i1042" type="#_x0000_t75" style="width:230.4pt;height:171pt;visibility:visible">
            <v:imagedata r:id="rId24" o:title=""/>
          </v:shape>
        </w:pict>
      </w:r>
    </w:p>
    <w:p w:rsidR="00C03A79" w:rsidRPr="0070480D" w:rsidRDefault="00C03A79" w:rsidP="00062CBF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 w:rsidRPr="0070480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Игровые действия: ребенок прикладывает свои ладошки на нарисованные, называет картинку на карточке и поднимает нужный пальчик. </w:t>
      </w:r>
      <w:proofErr w:type="gramEnd"/>
    </w:p>
    <w:p w:rsidR="00C03A79" w:rsidRPr="0070480D" w:rsidRDefault="00C03A79" w:rsidP="00062CBF">
      <w:pPr>
        <w:spacing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70480D">
        <w:rPr>
          <w:rFonts w:ascii="Times New Roman" w:hAnsi="Times New Roman"/>
          <w:b/>
          <w:sz w:val="24"/>
          <w:szCs w:val="24"/>
          <w:lang w:eastAsia="ru-RU"/>
        </w:rPr>
        <w:t>Игровые упражнения «Попробуй, повтори»</w:t>
      </w:r>
    </w:p>
    <w:p w:rsidR="00C03A79" w:rsidRPr="0070480D" w:rsidRDefault="00A200BD" w:rsidP="00062CBF">
      <w:pPr>
        <w:spacing w:line="240" w:lineRule="auto"/>
        <w:jc w:val="center"/>
        <w:rPr>
          <w:rFonts w:ascii="Times New Roman" w:hAnsi="Times New Roman"/>
          <w:color w:val="FF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pict>
          <v:shape id="Рисунок 15" o:spid="_x0000_i1043" type="#_x0000_t75" style="width:210.6pt;height:291.6pt;rotation:90;visibility:visible">
            <v:imagedata r:id="rId25" o:title=""/>
          </v:shape>
        </w:pict>
      </w:r>
    </w:p>
    <w:p w:rsidR="00C03A79" w:rsidRPr="0070480D" w:rsidRDefault="00C03A79" w:rsidP="00062CBF">
      <w:pPr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480D">
        <w:rPr>
          <w:rFonts w:ascii="Times New Roman" w:hAnsi="Times New Roman"/>
          <w:sz w:val="24"/>
          <w:szCs w:val="24"/>
          <w:lang w:eastAsia="ru-RU"/>
        </w:rPr>
        <w:t>Игровые действия: Ребенок называет предмет, изображенный на карточке, на автоматизированный звук и воспроизводит положение пальце</w:t>
      </w:r>
      <w:proofErr w:type="gramStart"/>
      <w:r w:rsidRPr="0070480D">
        <w:rPr>
          <w:rFonts w:ascii="Times New Roman" w:hAnsi="Times New Roman"/>
          <w:sz w:val="24"/>
          <w:szCs w:val="24"/>
          <w:lang w:eastAsia="ru-RU"/>
        </w:rPr>
        <w:t>в(</w:t>
      </w:r>
      <w:proofErr w:type="gramEnd"/>
      <w:r w:rsidRPr="0070480D">
        <w:rPr>
          <w:rFonts w:ascii="Times New Roman" w:hAnsi="Times New Roman"/>
          <w:sz w:val="24"/>
          <w:szCs w:val="24"/>
          <w:lang w:eastAsia="ru-RU"/>
        </w:rPr>
        <w:t>руки) одной рукой, затем подключается, вторя рука для усложнения задания.</w:t>
      </w:r>
    </w:p>
    <w:p w:rsidR="00C03A79" w:rsidRPr="00062CBF" w:rsidRDefault="00C03A79" w:rsidP="0070480D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 w:rsidRPr="0070480D">
        <w:rPr>
          <w:rFonts w:ascii="Times New Roman" w:hAnsi="Times New Roman"/>
          <w:b/>
          <w:sz w:val="24"/>
          <w:szCs w:val="24"/>
          <w:lang w:eastAsia="ru-RU"/>
        </w:rPr>
        <w:t>Опыт использования нейропсихологических приемов в работе с детьми с нарушениями речи показал хорошие результаты по исправлению этих нарушений. Активизация межполушарных взаимодействий дает возможность более продуктивно корректировать имеющиеся у детей речевые, двигательные, интеллектуальные недостатки, поведенческие расстройства и способствует созданию базы для успешного преодоления речевых нарушений.</w:t>
      </w:r>
      <w:r w:rsidRPr="0070480D">
        <w:rPr>
          <w:rFonts w:ascii="Times New Roman" w:hAnsi="Times New Roman"/>
          <w:b/>
          <w:color w:val="FF0000"/>
          <w:sz w:val="24"/>
          <w:szCs w:val="24"/>
          <w:lang w:eastAsia="ru-RU"/>
        </w:rPr>
        <w:br w:type="page"/>
      </w:r>
    </w:p>
    <w:p w:rsidR="00C03A79" w:rsidRPr="00062CBF" w:rsidRDefault="00C03A79" w:rsidP="00062CBF">
      <w:pPr>
        <w:spacing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C03A79" w:rsidRPr="00062CBF" w:rsidRDefault="00C03A79" w:rsidP="00062CBF">
      <w:pPr>
        <w:spacing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C03A79" w:rsidRPr="00062CBF" w:rsidRDefault="00C03A79" w:rsidP="00062CBF">
      <w:pPr>
        <w:shd w:val="clear" w:color="auto" w:fill="FEFEFE"/>
        <w:spacing w:before="300" w:after="300" w:line="240" w:lineRule="auto"/>
        <w:ind w:left="300" w:right="900"/>
        <w:rPr>
          <w:rFonts w:ascii="Times New Roman" w:hAnsi="Times New Roman"/>
          <w:b/>
          <w:bCs/>
          <w:color w:val="222222"/>
          <w:sz w:val="28"/>
          <w:szCs w:val="28"/>
          <w:lang w:eastAsia="ru-RU"/>
        </w:rPr>
      </w:pPr>
    </w:p>
    <w:p w:rsidR="00C03A79" w:rsidRPr="00062CBF" w:rsidRDefault="00C03A79" w:rsidP="00062CBF">
      <w:pPr>
        <w:shd w:val="clear" w:color="auto" w:fill="FEFEFE"/>
        <w:spacing w:before="300" w:after="300" w:line="240" w:lineRule="auto"/>
        <w:ind w:left="300" w:right="900"/>
        <w:rPr>
          <w:rFonts w:ascii="Times New Roman" w:hAnsi="Times New Roman"/>
          <w:b/>
          <w:bCs/>
          <w:color w:val="222222"/>
          <w:sz w:val="28"/>
          <w:szCs w:val="28"/>
          <w:lang w:eastAsia="ru-RU"/>
        </w:rPr>
      </w:pPr>
    </w:p>
    <w:p w:rsidR="00C03A79" w:rsidRPr="00062CBF" w:rsidRDefault="00C03A79" w:rsidP="00062CBF">
      <w:pPr>
        <w:shd w:val="clear" w:color="auto" w:fill="FEFEFE"/>
        <w:spacing w:before="300" w:after="300" w:line="240" w:lineRule="auto"/>
        <w:ind w:left="300" w:right="900"/>
        <w:rPr>
          <w:rFonts w:ascii="Times New Roman" w:hAnsi="Times New Roman"/>
          <w:b/>
          <w:bCs/>
          <w:color w:val="222222"/>
          <w:sz w:val="28"/>
          <w:szCs w:val="28"/>
          <w:lang w:eastAsia="ru-RU"/>
        </w:rPr>
      </w:pPr>
    </w:p>
    <w:p w:rsidR="00C03A79" w:rsidRPr="00062CBF" w:rsidRDefault="00C03A79" w:rsidP="00062CBF">
      <w:pPr>
        <w:shd w:val="clear" w:color="auto" w:fill="FEFEFE"/>
        <w:spacing w:before="300" w:after="300" w:line="240" w:lineRule="auto"/>
        <w:ind w:left="300" w:right="900"/>
        <w:rPr>
          <w:rFonts w:ascii="Times New Roman" w:hAnsi="Times New Roman"/>
          <w:b/>
          <w:bCs/>
          <w:color w:val="222222"/>
          <w:sz w:val="28"/>
          <w:szCs w:val="28"/>
          <w:lang w:eastAsia="ru-RU"/>
        </w:rPr>
      </w:pPr>
    </w:p>
    <w:p w:rsidR="00C03A79" w:rsidRPr="00062CBF" w:rsidRDefault="00C03A79" w:rsidP="00062CBF">
      <w:pPr>
        <w:shd w:val="clear" w:color="auto" w:fill="FEFEFE"/>
        <w:spacing w:before="300" w:after="300" w:line="240" w:lineRule="auto"/>
        <w:ind w:left="300" w:right="900"/>
        <w:rPr>
          <w:rFonts w:ascii="Times New Roman" w:hAnsi="Times New Roman"/>
          <w:b/>
          <w:bCs/>
          <w:color w:val="222222"/>
          <w:sz w:val="28"/>
          <w:szCs w:val="28"/>
          <w:lang w:eastAsia="ru-RU"/>
        </w:rPr>
      </w:pPr>
    </w:p>
    <w:p w:rsidR="00C03A79" w:rsidRPr="00062CBF" w:rsidRDefault="00C03A79" w:rsidP="00062CBF">
      <w:pPr>
        <w:shd w:val="clear" w:color="auto" w:fill="FEFEFE"/>
        <w:spacing w:before="300" w:after="300" w:line="240" w:lineRule="auto"/>
        <w:ind w:left="300" w:right="900"/>
        <w:rPr>
          <w:rFonts w:ascii="Times New Roman" w:hAnsi="Times New Roman"/>
          <w:b/>
          <w:bCs/>
          <w:color w:val="222222"/>
          <w:sz w:val="28"/>
          <w:szCs w:val="28"/>
          <w:lang w:eastAsia="ru-RU"/>
        </w:rPr>
      </w:pPr>
    </w:p>
    <w:p w:rsidR="00C03A79" w:rsidRPr="00062CBF" w:rsidRDefault="00C03A79" w:rsidP="00062CBF">
      <w:pPr>
        <w:shd w:val="clear" w:color="auto" w:fill="FEFEFE"/>
        <w:spacing w:before="300" w:after="300" w:line="240" w:lineRule="auto"/>
        <w:ind w:left="300" w:right="900"/>
        <w:rPr>
          <w:rFonts w:ascii="Times New Roman" w:hAnsi="Times New Roman"/>
          <w:b/>
          <w:bCs/>
          <w:color w:val="222222"/>
          <w:sz w:val="28"/>
          <w:szCs w:val="28"/>
          <w:lang w:eastAsia="ru-RU"/>
        </w:rPr>
      </w:pPr>
    </w:p>
    <w:sectPr w:rsidR="00C03A79" w:rsidRPr="00062CBF" w:rsidSect="00742A3C">
      <w:head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3A79" w:rsidRDefault="00C03A79" w:rsidP="003A001F">
      <w:pPr>
        <w:spacing w:after="0" w:line="240" w:lineRule="auto"/>
      </w:pPr>
      <w:r>
        <w:separator/>
      </w:r>
    </w:p>
  </w:endnote>
  <w:endnote w:type="continuationSeparator" w:id="0">
    <w:p w:rsidR="00C03A79" w:rsidRDefault="00C03A79" w:rsidP="003A0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3A79" w:rsidRDefault="00C03A79" w:rsidP="003A001F">
      <w:pPr>
        <w:spacing w:after="0" w:line="240" w:lineRule="auto"/>
      </w:pPr>
      <w:r>
        <w:separator/>
      </w:r>
    </w:p>
  </w:footnote>
  <w:footnote w:type="continuationSeparator" w:id="0">
    <w:p w:rsidR="00C03A79" w:rsidRDefault="00C03A79" w:rsidP="003A00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80D" w:rsidRPr="0070480D" w:rsidRDefault="0070480D" w:rsidP="0070480D">
    <w:pPr>
      <w:pStyle w:val="a6"/>
      <w:jc w:val="right"/>
      <w:rPr>
        <w:rFonts w:ascii="Times New Roman" w:hAnsi="Times New Roman"/>
        <w:sz w:val="24"/>
      </w:rPr>
    </w:pPr>
    <w:r w:rsidRPr="0070480D">
      <w:rPr>
        <w:rFonts w:ascii="Times New Roman" w:hAnsi="Times New Roman"/>
        <w:sz w:val="24"/>
      </w:rPr>
      <w:t>Докукина Елена Владимировна</w:t>
    </w:r>
  </w:p>
  <w:p w:rsidR="0070480D" w:rsidRDefault="0070480D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E27DD"/>
    <w:rsid w:val="00062CBF"/>
    <w:rsid w:val="0009659F"/>
    <w:rsid w:val="00125331"/>
    <w:rsid w:val="001536C6"/>
    <w:rsid w:val="001B2832"/>
    <w:rsid w:val="001D1F62"/>
    <w:rsid w:val="001E27DD"/>
    <w:rsid w:val="0024511C"/>
    <w:rsid w:val="00291DAB"/>
    <w:rsid w:val="00293591"/>
    <w:rsid w:val="002E385D"/>
    <w:rsid w:val="002F169B"/>
    <w:rsid w:val="002F2727"/>
    <w:rsid w:val="00340572"/>
    <w:rsid w:val="003A001F"/>
    <w:rsid w:val="003C3215"/>
    <w:rsid w:val="004128BD"/>
    <w:rsid w:val="00431E9B"/>
    <w:rsid w:val="00445C11"/>
    <w:rsid w:val="004D32D9"/>
    <w:rsid w:val="0052424B"/>
    <w:rsid w:val="00546843"/>
    <w:rsid w:val="00562389"/>
    <w:rsid w:val="005F564C"/>
    <w:rsid w:val="006116F6"/>
    <w:rsid w:val="006716AC"/>
    <w:rsid w:val="00687EB4"/>
    <w:rsid w:val="00696439"/>
    <w:rsid w:val="0070480D"/>
    <w:rsid w:val="00742A3C"/>
    <w:rsid w:val="007517B2"/>
    <w:rsid w:val="00755B6A"/>
    <w:rsid w:val="00794494"/>
    <w:rsid w:val="00796FEB"/>
    <w:rsid w:val="008615F5"/>
    <w:rsid w:val="008C663C"/>
    <w:rsid w:val="00944A09"/>
    <w:rsid w:val="00A200BD"/>
    <w:rsid w:val="00A55684"/>
    <w:rsid w:val="00A962DB"/>
    <w:rsid w:val="00AA7125"/>
    <w:rsid w:val="00AC24E2"/>
    <w:rsid w:val="00B37068"/>
    <w:rsid w:val="00BF5F1D"/>
    <w:rsid w:val="00BF65D8"/>
    <w:rsid w:val="00C03A79"/>
    <w:rsid w:val="00CF1111"/>
    <w:rsid w:val="00D53CD0"/>
    <w:rsid w:val="00D76E74"/>
    <w:rsid w:val="00E510D0"/>
    <w:rsid w:val="00E82ACE"/>
    <w:rsid w:val="00E83A71"/>
    <w:rsid w:val="00E977F4"/>
    <w:rsid w:val="00EB1A3A"/>
    <w:rsid w:val="00F227E5"/>
    <w:rsid w:val="00F74D86"/>
    <w:rsid w:val="00F826D4"/>
    <w:rsid w:val="00FA7866"/>
    <w:rsid w:val="00FB3F53"/>
    <w:rsid w:val="00FF2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0B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E83A71"/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99"/>
    <w:qFormat/>
    <w:rsid w:val="00755B6A"/>
    <w:pPr>
      <w:ind w:left="720"/>
      <w:contextualSpacing/>
    </w:pPr>
  </w:style>
  <w:style w:type="paragraph" w:styleId="a5">
    <w:name w:val="No Spacing"/>
    <w:basedOn w:val="a"/>
    <w:uiPriority w:val="99"/>
    <w:qFormat/>
    <w:rsid w:val="00687E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3A0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3A001F"/>
    <w:rPr>
      <w:rFonts w:cs="Times New Roman"/>
    </w:rPr>
  </w:style>
  <w:style w:type="paragraph" w:styleId="a8">
    <w:name w:val="footer"/>
    <w:basedOn w:val="a"/>
    <w:link w:val="a9"/>
    <w:uiPriority w:val="99"/>
    <w:rsid w:val="003A0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3A001F"/>
    <w:rPr>
      <w:rFonts w:cs="Times New Roman"/>
    </w:rPr>
  </w:style>
  <w:style w:type="paragraph" w:styleId="aa">
    <w:name w:val="Balloon Text"/>
    <w:basedOn w:val="a"/>
    <w:link w:val="ab"/>
    <w:uiPriority w:val="99"/>
    <w:semiHidden/>
    <w:rsid w:val="00E97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E977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4437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</TotalTime>
  <Pages>9</Pages>
  <Words>1245</Words>
  <Characters>7098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Digma</dc:creator>
  <cp:keywords/>
  <dc:description/>
  <cp:lastModifiedBy>Digma</cp:lastModifiedBy>
  <cp:revision>12</cp:revision>
  <dcterms:created xsi:type="dcterms:W3CDTF">2021-09-22T01:24:00Z</dcterms:created>
  <dcterms:modified xsi:type="dcterms:W3CDTF">2025-02-25T01:04:00Z</dcterms:modified>
</cp:coreProperties>
</file>