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E1" w:rsidRDefault="008F11E1">
      <w:pPr>
        <w:rPr>
          <w:sz w:val="28"/>
          <w:szCs w:val="28"/>
        </w:rPr>
      </w:pP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РАЗВИТИЕ МУЗЫКАЛЬНО-РИТМИЧЕСКИХ СПОСОБНОСТЕЙ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У ДЕТЕЙ СТАРШЕГО ДОШКОЛЬНОГО ВОЗРАСТА ПОСРЕДСТВОМ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РИТМО-ТЕХНИКИ BОDY PERCUSSIОN НА МУЗЫКАЛЬНЫХ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ЗАНЯТИЯХ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Медникова Раиса Михайловна,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музыкальный руководитель МБДОУ "Детский сад № 2" г. Бологое 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«Музыка - не простое развлечение и не добавление, которым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можно пользоваться по своему усмотрению, а важная часть самой жизни, жизни в целом и жизни каждого отдельного человека... Музыка - это сама жизнь». Д.Б .Кабалевский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Сегодня широко применяется в музыкальном образовании Body Percussion. Body Percussion (телесная перкуссия) – это искусство исполнения ритмов, без использования музыкальных инструментов. Только тело, движение, голос. Дети и танцоры, и музыканты одновременно. Телесная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перкуссия позволяет понять ритм на очень глубоком уровне и практиковать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разные ритмические навыки. Освоение Body Percussion включает в себя постижение основных знаний по ритму, а также – развитие координации тела. Но применение Body Percussion на уроках музыки мало изучено, и используется педагогами лишь для исполнения песен, в качестве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«изображения» слов.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Таким образом, актуальность работы заключается в том, что  Body Percussion как средство развития чувства ритма у детей на музыкальных занятиях помогает детям не просто услышать, а прочувствовать ритм всем телом, ощутить его внутри себя, развивает навыки слушания и взаимодействия в ансамбле через ритмические композиции, улучшает умение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детей импровизировать. Изменение окружающей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жизни диктует необходимость выбирать более эффективные средства развития и воспитания на основе современных методов и новых технологий. 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Началом работы над опытом стал анализ наблюдения за детьми в процессе музыкально-ритмической деятельности. При ежегодном анализе результатов музыкально-ритмической деятельности было выявлено, что у детей старшего дошкольного возраста плохо развиты координация движения,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ритмический слух, навыки ориентации в пространстве, мыслительные процессы. Т.е. те качества, которые необходимы ребенку не только в данное время, но которые будут востребованы в будущем. Формирование именно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этих качеств влияет на быстроту реакции,сообразительность. 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На основе этих данных можно сделать вывод о целесообразности разработки комплекса музыкально-ритмических упражнений, используя ритмо-технику Body Percussion, способствующих развитию интеллекта. 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>Актуальность и практическая значимость применения ритмо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техники Body Percussion заключается еще и в том, что она помогает детям не просто услышать, а прочувствовать ритм всем телом, ощутить его внутри себя, развивает навыки слушания и взаимодействия в ансамбле через ритмические композиции, улучшает умение детей импровизировать.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Мне очень понравилась эта идея исполнения музыки, для которой не нужны инструменты. Это гениально и очень подходит современному человеку. Развивает музыкальность, снимает стресс и налаживает связь ума с телом. 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>Противоречие данного опыта между развитием музыкально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ритмических способностей у детей старшего дошкольного возраста посредством ритмо-техники Bоdy percussiоn на музыкальных занятиях и недостаточно сформированной мотивацией к музыкально-ритмической деятельности у старших дошкольников. . </w:t>
      </w:r>
    </w:p>
    <w:p w:rsidR="008F11E1" w:rsidRDefault="008F11E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Ведущая педагогическая идея опыта</w:t>
      </w:r>
      <w:r>
        <w:rPr>
          <w:sz w:val="28"/>
          <w:szCs w:val="28"/>
        </w:rPr>
        <w:t xml:space="preserve"> заключается в создании необходимых психолого-педагогических условий, содействующих развитию интеллекта старших дошкольников посредством приминения ритмо-техники Вody percussion в процессе музыкальной непосредственно образовательной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деятельности.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В начале ХХ века музыкальное искусство начало претерпевать глобальные изменения. В Европейской и Американской музыкальной культуре ХХ века ритму, несомненно, принадлежит особая роль. Музыкальные правила прошлого нашли новые, смелые ритмы и новые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>способы их выражения. Это музыкаСтравинского,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Прокофьева, Шостаковича. Но настоящим прорывом стало появление новых направлений: джаза, а затем молодежной рок и поп-музыки, а также музыки различных этнических культур. Все это демонстрировало возросшую роль ритма, а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иногда и приоритет в звучащей вокруг популярной и бытовой музыке. 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В начале первой половины ХХ века в музыкальной педагогике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появляется сразу несколько ярких имен педагогов-новаторов - это Карл Орф, Бела Барток, и Пауль Хиндемит — каждый по-своему — шли к обновлению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системы начального музыкального образования, в том числе и через ритмическое воспитание. Переосмысление роли ритма в творческом детском музицировании вернуло к жизни новые методические приемы, специальный репертуар и, как результат, новые прогрессивные современные программы обучения. Возросшая роль ритмического начала в музыкальной культуре ХХ века стала результатом возникновения нового жанра в исполнительстве: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ритмические игры, упражнения с движениями, элементы </w:t>
      </w:r>
      <w:r>
        <w:rPr>
          <w:b/>
          <w:bCs/>
          <w:sz w:val="28"/>
          <w:szCs w:val="28"/>
        </w:rPr>
        <w:t>«Body percussion» — дословно «тело — ударное».</w:t>
      </w:r>
      <w:r>
        <w:rPr>
          <w:sz w:val="28"/>
          <w:szCs w:val="28"/>
        </w:rPr>
        <w:t xml:space="preserve"> Включение в упражнения сложных координационных связок и синкопированных ритмов, не редко связанных с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ритмическими формами популярной музыки.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Вопрос ритма и его влияние на развития человека всегда интересовал педагогов, философов, психологов и представителей других наук. Воспринять и воспроизвести музыкальный ритм можно только на основе чувства ритма, т.е. на основе эмоционального критерия, опирающегося на моторику.Чувство ритма – это восприятие и воспроизведение временных отношений в музыке. Чувство музыкального ритма имеет не только моторную, но и эмоциональную природу. Содержание музыки моционально. Ритм – одно из выразительных средств музыки, с помощью которого передается содержание. Поэтому чувство ритма, как и ладовое чувство, составляет основу эмоциональной отзывчивости на музыку. Итак, чувство ритма – это способность активно (двигательно) переживать музыку, чувствовать эмоциональную выразительность 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музыкального ритма и точно воспроизводить его.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>Карл Орф был одним из первых, кто воплотил в своем новаторском подходе к музыкальному обучению детей синтез движения, пения, игры и импровизации и заложил основу этого направления.</w:t>
      </w:r>
    </w:p>
    <w:p w:rsidR="008F11E1" w:rsidRDefault="008F11E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«Самым первым инструментом человека было и есть его тело» - говорил Карл Орф. Слушать и слышать свое тело, играть на нем, как на перкуссии – это значит пропускать музыку, ее ритм непосредственно через себя. Так родилась система </w:t>
      </w:r>
      <w:r>
        <w:rPr>
          <w:b/>
          <w:bCs/>
          <w:sz w:val="28"/>
          <w:szCs w:val="28"/>
        </w:rPr>
        <w:t xml:space="preserve">«Body percussion» (с лат. «звучащие жесты») это </w:t>
      </w:r>
    </w:p>
    <w:p w:rsidR="008F11E1" w:rsidRDefault="008F11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хлопки, шлепки, топот ног, удар пальцами, тыльной стороной ладони, сопровождающие музыкальное произведение или пение самих детей.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Музыка тела доступна для всех с раннего возраста. Примеры Body Percussion мы видим в детских играх, песнях, танцах («ладушки», «танец маленьких утят», считалки и др.). Чаще всего они направлены на развитие координации и владения собственным телом, включают в себя элементы различных музыкально-танцевальных направлений.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Техника Вody percussion широко используется в музыкальной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педагогической практике, поскольку она помогает ребенку не просто услышать, а прочувствовать ритм, ощутить его внутри себя и воспроизвести. В данной технике традиционно используют четыре основных Body звука (в порядке от самого низкого до самого высокого):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— Stomp – шагание ногами по полу или резонирующей поверхности;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—Patsch – хлопки ладонями по бедрам (поочередно или одновременно);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— Clap – хлопанье в ладоши;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— Click – щелчки большим и средним пальцами.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Освоив базовые «аккорды» и научившись сотрудничать с собственным телом, можно импровизировать, изобретать новые звуки, разучивать коллективные композиции 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Занимаясь Вody percussion, дети в буквальном смысле учатся создавать музыку своими руками, а также ногами, зубами, щеками и другими частями тела! Научившись выражать свое состояние с помощью звуков собственного тела и голоса, познав силу импровизации, дети получают эффективное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средство для самовыражения, снятия напряжения, раскрытия собственного потенциала.   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Интеллектуальное развитие дошкольников осуществляется в разных видах музыкальной деятельности. Чувство ритма - это одна из музыкальных способностей, без которой практически невозможна никакая музыкальная деятельность. В основе ритмической дисциплины лежат идеи выдающегося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музыканта-педагога, композитора и дирижера Эмиля Жака-Далькроза (18651950), получившие широкое распространение в начале XX века. Назначение своей системе Далькроз сформулировал так: «Цель ритмики – подвести ее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последователей к тому, чтобы они могли сказать к концу своих занятий не столько «я знаю», сколько «я ощущаю», и, прежде всего, создавать у них непреодолимое желание выражать себя, что можно делать после развития их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>эмоциональных способностей и их творческого воображения». «Всякий ритм есть движение, его надо пережить, а потом играть на его основе».</w:t>
      </w:r>
    </w:p>
    <w:p w:rsidR="008F11E1" w:rsidRDefault="008F11E1">
      <w:pPr>
        <w:rPr>
          <w:sz w:val="28"/>
          <w:szCs w:val="28"/>
        </w:rPr>
      </w:pPr>
    </w:p>
    <w:p w:rsidR="008F11E1" w:rsidRDefault="008F11E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Упражнения с применением ритмо-техники  Body percussion: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ировые методики («Жили-были ёжики», «Ипподром» и др.) во время физкультминуток и игр с залом на мероприятиях с постепенным увеличением темпа позволяют одновременно развивать метроритмическое чувство и чувство темпа, улучшают слухомоторную координацию.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  Планирование и проведение системы занятий по развитию музыкальных способностей посредством музыкально-ритмической группе осуществляю в три этапа.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I этап –   ознакомление детей с новым упражнением, пляской,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хороводом или игрой; создание целостного впечатления о музыке и движении.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II этап – углубленное разучивание музыкально-ритмических движений, развитие у детей умений самостоятельно исполнять знакомые упражнения, композиции в целом и отдельные движения.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III этап – закрепление и совершенствование музыкально-ритмических движений, подведение детей к творческой интерпретации музыкального произведения, развитие способности к самовыражению.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Опираясь на способность детей к подражанию в процессе совместной деятельности, даю детям образец исполнения движений. «Вовлекающий показ» (выражение С.Д.Рудневой), помогает детям освоить достаточно сложные двигательные упражнения.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Показ пежагога всегда идет «опережающим», то есть на доли секунды движения опережают музыку. Это необходимо для того, чтобы дети успели «перевести» зрительное восприятие в двигательную реакцию, т.к. им необходимо время для отражения зрительных сигналов, тогда мышечные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ощущения точно совпадут со звучанием музыки. Если такого опережения в показе не происходит, то движения детей все время чуть-чуть запаздывают по отношению к музыке, что затрудняет формирование музыкально-ритмических умений. Особенность «вовлекающего показа» состоит в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«зеркальном» отражении, поскольку дети повторяют все движения автоматически. Благодаря «вовлекающему показу» дети справляются с такими упражнениями, которые они не могли бы выполнить самостоятельно или при фрагментарном показе со словеснымиобъяснениями. </w:t>
      </w:r>
    </w:p>
    <w:p w:rsidR="008F11E1" w:rsidRDefault="008F11E1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Исполнение ритмо-двигательных комбинаций уже само по себе является музыкально-ритмическим упражнением. Остается только найти такие формы включения этих заданий в структуру занятия, которые заинтересуют ребенка. Так, можно предложить детям игру «Волшебное зеркало» (ведь это волшебный, сказочный предмет, который точно заинтересует детей). </w:t>
      </w:r>
      <w:r>
        <w:rPr>
          <w:b/>
          <w:bCs/>
          <w:sz w:val="28"/>
          <w:szCs w:val="28"/>
        </w:rPr>
        <w:t xml:space="preserve">Звучащие жесты.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Хлопки, шлепки, притопы и щелчки пальцами – это элементарные звуко-двигательные выразительные средства. Они широко используются в методике музыкального воспитания по системе Карла Орфа и получили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общее название «звучащих жестов». Звучащие жесты идеальны для начального этапа ритмического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обучения, так как эти «инструменты» всегда под рукой. Звучащими жестами можно сопровождать исполнение несложных мелодий и попевок, составлять из них ритмо-двигательные партитуры. При систематических упражнениях в этом направлении, становится возможно исполнение весьма прихотливых комбинаций и ритмов с использованием только возможностей человеческого тела. 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Чтобы дошкольники овладели умением правильно понимать музыку и выполнять движения в соответствии со средствами музыкальной выразительности использую следующие приёмы: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— показ исполнения композиции детьми (выбор ведущих вместо меня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(педагога) – по очереди или по желанию);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— показ упражнения словесными жестами, мимикой;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— словесные указания;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— «провокации», то есть специальные мои (педагога) ошибки при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показе с целью активизации внимания детей и побуждение к тому, чтобы дети заметили и исправили ошибку.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В процессе выполнения детьми движений в соответствии с темпом, ритмом, динамическими оттенками музыки, постоянно наблюдаю за ними, своевременно исправляю ошибки. В результате происходит овладение старшими дошкольниками музыкально-ритмическими движениями во взаимосвязи с музыкой.  Главными признаками сформированного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музыкально-двигательного умения является сознательное выполнение движений в соответствии с характером музыки, качественное выполнение (точность, ритмичность, выразительность). </w:t>
      </w:r>
    </w:p>
    <w:p w:rsidR="008F11E1" w:rsidRDefault="008F11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Логоритмика.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Музыкальная логоритмика – это система музыкально-ритмического воспитания, включающая в себя три составные части: слово + движение + музыка. Это развитие речи средствами музыки. Это одно из интересных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направлений музыкально-ритмического развития детей, это объединение музыки, движения и речи. Ведь слово тоже имеет ритмическую основу, речь имеет музыкальную составляющую. Музыкально-ритмические движения выполняют релаксирующую функцию, помогают добиться эмоциональной разрядки, снять умственную перегрузку и утомление. 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Многие ученые подчеркивали общепедагогическое влияние ритма на  различные болезненные отклонения в психофизической сфере человека, а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>также то, что логопедическая ритмика воздействует на физическое, моральное, интеллектуальное и эстетическое воспитание человека.</w:t>
      </w:r>
    </w:p>
    <w:p w:rsidR="008F11E1" w:rsidRDefault="008F11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Мнемотехника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. Мнемотехника – это система правил и приемов, облегчающих процесс запоминания информации путем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>образования дополнительных ассоциаций. Данный метод в работе эффективен при разучивании музыкально-ритмических движений.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Цель мнемотехники – развитие памяти, мышления, воображения, внимания, а именно психических процессов, ведь именно они тесно связаны с развитием музыкально – ритмических движений.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Суть заключается в следующем: на каждую смену танцевальных движений придумывается картинка (изображение); таким образом, весь танец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зарисовывается схематически. После этого ребенок по памяти, используя графическое изображение, воспроизводит танец целиком.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В мнемосхемах, мнемотаблицах лучше использовать картинки с изображением человечков с разным положением рук и ног, так же разноцветные мнемосхемы, передающие детям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настроение танца. Изображение должно быть простым и понятным детям, и вызывать у них наглядную ассоциацию, не отвлекая лишними деталями. </w:t>
      </w:r>
    </w:p>
    <w:p w:rsidR="008F11E1" w:rsidRDefault="008F11E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Музыкальный джем и импровизация. </w:t>
      </w:r>
      <w:r>
        <w:rPr>
          <w:sz w:val="28"/>
          <w:szCs w:val="28"/>
        </w:rPr>
        <w:t xml:space="preserve"> 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А теперь остановимся на организации ситуации – игре на музыкальных инструментах.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Цель ситуации: установить, какие способы применит ребенок, если ему предложить импровизировать на музыкальном инструменте и какие при этом получатся результаты. 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На этап озвучивания требуется уделить больше времени, так как с помощью шумовых инструментов в музыкальном обучении детей проходит несколько важных ступеней. Это – формирование метроритмического чувства, развитие тембрового и интонационного слуха, образно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ассоциативного мышления, когда происходит перенос природных явлений (дождь, вьюга, ветер и др.) на инструмент.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Движения, соединенные с речью, звучащими жестами, шумовыми инструментами, преподнесенные в форме игры – это удивительная находка для занятий с детьми.  педагогических приемов, преподнесенных в форме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игры открывает детям основу для творчества, импровизации, фантазии. </w:t>
      </w:r>
    </w:p>
    <w:p w:rsidR="008F11E1" w:rsidRDefault="008F11E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Ритмограмма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Разными значками можно обозначить ритм: палочками — четверти,  воротцами — восьмые. Такой прием называется ритмограмма. Фактически — это активное слушание музыки, которое дополнительно стимулирует мозг. Способствует большей концентрации внимания. (воспроизведение или написание) позволяет «подкрепить» развитие чувства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ритма зрительными образами.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Применение ритмических видео-пособий по Body Percussion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 позволяют повысить интерес обучающихся к музыкально-ритмической деятельности.  </w:t>
      </w:r>
    </w:p>
    <w:p w:rsidR="008F11E1" w:rsidRDefault="008F11E1">
      <w:pPr>
        <w:rPr>
          <w:sz w:val="28"/>
          <w:szCs w:val="28"/>
        </w:rPr>
      </w:pPr>
      <w:r>
        <w:rPr>
          <w:b/>
          <w:bCs/>
          <w:sz w:val="28"/>
          <w:szCs w:val="28"/>
        </w:rPr>
        <w:t>Заключение.</w:t>
      </w:r>
      <w:r>
        <w:rPr>
          <w:sz w:val="28"/>
          <w:szCs w:val="28"/>
        </w:rPr>
        <w:t xml:space="preserve"> Применение данной техники главным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образом влияет на всестороннее развитие способностей детей: познавательных процессов; зрительно-моторной координации; воображения, ритмического слуха, психических процессов.  Исполняя и создавая музыку вместе, дети познают ее в реальном действии. Ребенок — соавтор и создатель собственного музыкального мира. В этом </w:t>
      </w:r>
    </w:p>
    <w:p w:rsidR="008F11E1" w:rsidRDefault="008F11E1">
      <w:pPr>
        <w:rPr>
          <w:sz w:val="28"/>
          <w:szCs w:val="28"/>
        </w:rPr>
      </w:pPr>
      <w:r>
        <w:rPr>
          <w:sz w:val="28"/>
          <w:szCs w:val="28"/>
        </w:rPr>
        <w:t xml:space="preserve">заложена успешность в развитии и воспитании активной творческой личности. </w:t>
      </w:r>
    </w:p>
    <w:p w:rsidR="008F11E1" w:rsidRDefault="008F11E1"/>
    <w:p w:rsidR="008F11E1" w:rsidRDefault="008F11E1"/>
    <w:sectPr w:rsidR="008F11E1" w:rsidSect="008F11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1E1" w:rsidRDefault="008F11E1" w:rsidP="008F11E1">
      <w:r>
        <w:separator/>
      </w:r>
    </w:p>
  </w:endnote>
  <w:endnote w:type="continuationSeparator" w:id="1">
    <w:p w:rsidR="008F11E1" w:rsidRDefault="008F11E1" w:rsidP="008F1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E1" w:rsidRDefault="008F11E1">
    <w:pPr>
      <w:rPr>
        <w:sz w:val="24"/>
        <w:szCs w:val="2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E1" w:rsidRDefault="008F11E1">
    <w:pPr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E1" w:rsidRDefault="008F11E1">
    <w:pPr>
      <w:rPr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1E1" w:rsidRDefault="008F11E1" w:rsidP="008F11E1">
      <w:r>
        <w:separator/>
      </w:r>
    </w:p>
  </w:footnote>
  <w:footnote w:type="continuationSeparator" w:id="1">
    <w:p w:rsidR="008F11E1" w:rsidRDefault="008F11E1" w:rsidP="008F11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E1" w:rsidRDefault="008F11E1">
    <w:pPr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E1" w:rsidRDefault="008F11E1">
    <w:pPr>
      <w:rPr>
        <w:sz w:val="24"/>
        <w:szCs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1E1" w:rsidRDefault="008F11E1">
    <w:pPr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11E1"/>
    <w:rsid w:val="008F1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semiHidden="0" w:unhideWhenUsed="0" w:qFormat="1"/>
    <w:lsdException w:name="footnote reference" w:unhideWhenUsed="0"/>
    <w:lsdException w:name="endnote reference" w:unhideWhenUsed="0"/>
    <w:lsdException w:name="endnote text" w:unhideWhenUsed="0"/>
    <w:lsdException w:name="Title" w:semiHidden="0" w:uiPriority="10" w:unhideWhenUsed="0" w:qFormat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1"/>
    <w:uiPriority w:val="99"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1"/>
    <w:uiPriority w:val="99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1E1"/>
    <w:rPr>
      <w:rFonts w:asciiTheme="majorHAnsi" w:eastAsiaTheme="majorEastAsia" w:hAnsiTheme="majorHAnsi" w:cstheme="majorBidi"/>
      <w:b/>
      <w:bCs/>
      <w:kern w:val="32"/>
      <w:sz w:val="32"/>
      <w:szCs w:val="32"/>
      <w:lang/>
    </w:rPr>
  </w:style>
  <w:style w:type="character" w:customStyle="1" w:styleId="Heading1Char1">
    <w:name w:val="Heading 1 Char1"/>
    <w:basedOn w:val="DefaultParagraphFont"/>
    <w:link w:val="Heading1"/>
    <w:uiPriority w:val="99"/>
    <w:rPr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1E1"/>
    <w:rPr>
      <w:rFonts w:asciiTheme="majorHAnsi" w:eastAsiaTheme="majorEastAsia" w:hAnsiTheme="majorHAnsi" w:cstheme="majorBidi"/>
      <w:b/>
      <w:bCs/>
      <w:i/>
      <w:iCs/>
      <w:sz w:val="28"/>
      <w:szCs w:val="28"/>
      <w:lang/>
    </w:rPr>
  </w:style>
  <w:style w:type="character" w:customStyle="1" w:styleId="Heading2Char1">
    <w:name w:val="Heading 2 Char1"/>
    <w:basedOn w:val="DefaultParagraphFont"/>
    <w:link w:val="Heading2"/>
    <w:uiPriority w:val="99"/>
    <w:rPr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1E1"/>
    <w:rPr>
      <w:rFonts w:asciiTheme="majorHAnsi" w:eastAsiaTheme="majorEastAsia" w:hAnsiTheme="majorHAnsi" w:cstheme="majorBidi"/>
      <w:b/>
      <w:bCs/>
      <w:sz w:val="26"/>
      <w:szCs w:val="26"/>
      <w:lang/>
    </w:rPr>
  </w:style>
  <w:style w:type="character" w:customStyle="1" w:styleId="Heading3Char1">
    <w:name w:val="Heading 3 Char1"/>
    <w:basedOn w:val="DefaultParagraphFont"/>
    <w:link w:val="Heading3"/>
    <w:uiPriority w:val="99"/>
    <w:rPr>
      <w:b/>
      <w:bCs/>
      <w:sz w:val="26"/>
      <w:szCs w:val="26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Header">
    <w:name w:val="header"/>
    <w:basedOn w:val="Normal"/>
    <w:link w:val="HeaderChar1"/>
    <w:uiPriority w:val="99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F11E1"/>
    <w:rPr>
      <w:rFonts w:ascii="Arial" w:hAnsi="Arial" w:cs="Arial"/>
      <w:sz w:val="20"/>
      <w:szCs w:val="20"/>
      <w:lang/>
    </w:rPr>
  </w:style>
  <w:style w:type="character" w:customStyle="1" w:styleId="HeaderChar1">
    <w:name w:val="Header Char1"/>
    <w:basedOn w:val="DefaultParagraphFont"/>
    <w:link w:val="Header"/>
    <w:uiPriority w:val="99"/>
  </w:style>
  <w:style w:type="paragraph" w:styleId="Footer">
    <w:name w:val="footer"/>
    <w:basedOn w:val="Normal"/>
    <w:link w:val="FooterChar1"/>
    <w:uiPriority w:val="99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F11E1"/>
    <w:rPr>
      <w:rFonts w:ascii="Arial" w:hAnsi="Arial" w:cs="Arial"/>
      <w:sz w:val="20"/>
      <w:szCs w:val="20"/>
      <w:lang/>
    </w:rPr>
  </w:style>
  <w:style w:type="character" w:customStyle="1" w:styleId="FooterChar1">
    <w:name w:val="Footer Char1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11E1"/>
    <w:rPr>
      <w:rFonts w:ascii="Arial" w:hAnsi="Arial" w:cs="Arial"/>
      <w:sz w:val="20"/>
      <w:szCs w:val="20"/>
      <w:lang/>
    </w:rPr>
  </w:style>
  <w:style w:type="character" w:customStyle="1" w:styleId="FootnoteTextChar1">
    <w:name w:val="Footnote Text Char1"/>
    <w:basedOn w:val="DefaultParagraphFont"/>
    <w:link w:val="FootnoteText"/>
    <w:uiPriority w:val="99"/>
  </w:style>
  <w:style w:type="paragraph" w:styleId="EndnoteText">
    <w:name w:val="endnote text"/>
    <w:basedOn w:val="Normal"/>
    <w:link w:val="EndnoteTextChar1"/>
    <w:uiPriority w:val="99"/>
    <w:rPr>
      <w:sz w:val="24"/>
      <w:szCs w:val="24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11E1"/>
    <w:rPr>
      <w:rFonts w:ascii="Arial" w:hAnsi="Arial" w:cs="Arial"/>
      <w:sz w:val="20"/>
      <w:szCs w:val="20"/>
      <w:lang/>
    </w:rPr>
  </w:style>
  <w:style w:type="character" w:customStyle="1" w:styleId="EndnoteTextChar1">
    <w:name w:val="Endnote Text Char1"/>
    <w:basedOn w:val="DefaultParagraphFont"/>
    <w:link w:val="EndnoteText"/>
    <w:uiPriority w:val="99"/>
  </w:style>
  <w:style w:type="paragraph" w:styleId="Caption">
    <w:name w:val="caption"/>
    <w:basedOn w:val="Normal"/>
    <w:next w:val="Normal"/>
    <w:uiPriority w:val="99"/>
    <w:qFormat/>
    <w:rPr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