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16DCB" w14:textId="77777777" w:rsidR="005135BF" w:rsidRDefault="005135BF" w:rsidP="005135BF">
      <w:pPr>
        <w:jc w:val="center"/>
        <w:rPr>
          <w:sz w:val="28"/>
          <w:szCs w:val="28"/>
        </w:rPr>
      </w:pPr>
    </w:p>
    <w:p w14:paraId="56C29188" w14:textId="01086CC6" w:rsidR="005135BF" w:rsidRDefault="005135BF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B4190B1" w14:textId="23D1817E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761898D" w14:textId="23E98B95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9CA5A0" w14:textId="743EFB0D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F322526" w14:textId="59FCCA62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1ED04C4" w14:textId="77777777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155F1D7" w14:textId="77777777" w:rsidR="005135BF" w:rsidRDefault="005135BF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92B7A01" w14:textId="0C7FF5CC" w:rsidR="005135BF" w:rsidRDefault="005135BF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4055C17" w14:textId="6F287057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D6AA473" w14:textId="1C74FAC4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EC4F3AA" w14:textId="3AB4DC0B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76A75A7" w14:textId="39AD9061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288A37E" w14:textId="18C1CF49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E39E4DB" w14:textId="4221AA65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092C43A" w14:textId="77777777" w:rsidR="00A92154" w:rsidRDefault="00A92154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3F45B58" w14:textId="77777777" w:rsidR="005135BF" w:rsidRPr="007058D4" w:rsidRDefault="005135BF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0612241" w14:textId="77777777" w:rsidR="005135BF" w:rsidRPr="007058D4" w:rsidRDefault="005135BF" w:rsidP="005135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96BBEA7" w14:textId="3C18138C" w:rsidR="005135BF" w:rsidRPr="000165B4" w:rsidRDefault="00A92154" w:rsidP="005135BF">
      <w:pPr>
        <w:jc w:val="center"/>
        <w:rPr>
          <w:b/>
        </w:rPr>
      </w:pPr>
      <w:r>
        <w:rPr>
          <w:b/>
        </w:rPr>
        <w:t>МЕТОДИЧЕСКАЯ РАЗРАБОТКА</w:t>
      </w:r>
    </w:p>
    <w:p w14:paraId="257DD880" w14:textId="6D20A292" w:rsidR="005135BF" w:rsidRDefault="00A17A77" w:rsidP="005135B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ПО ВЫПОЛНЕНИЮ КУРСОВОЙ  РАБОТЫ</w:t>
      </w:r>
    </w:p>
    <w:p w14:paraId="67E76177" w14:textId="77777777" w:rsidR="005135BF" w:rsidRDefault="005135BF" w:rsidP="005135BF">
      <w:pPr>
        <w:shd w:val="clear" w:color="auto" w:fill="FFFFFF"/>
        <w:jc w:val="center"/>
        <w:rPr>
          <w:bCs/>
          <w:sz w:val="28"/>
          <w:szCs w:val="28"/>
        </w:rPr>
      </w:pPr>
      <w:r w:rsidRPr="0013325F">
        <w:rPr>
          <w:bCs/>
          <w:sz w:val="28"/>
          <w:szCs w:val="28"/>
        </w:rPr>
        <w:t>по профессиональному модулю</w:t>
      </w:r>
    </w:p>
    <w:p w14:paraId="73F0FAC4" w14:textId="77777777" w:rsidR="00A17A77" w:rsidRPr="00A17A77" w:rsidRDefault="005135BF" w:rsidP="005135BF">
      <w:pPr>
        <w:shd w:val="clear" w:color="auto" w:fill="FFFFFF"/>
        <w:jc w:val="center"/>
        <w:rPr>
          <w:bCs/>
        </w:rPr>
      </w:pPr>
      <w:r w:rsidRPr="00616C09">
        <w:rPr>
          <w:b/>
          <w:bCs/>
          <w:sz w:val="28"/>
          <w:szCs w:val="28"/>
        </w:rPr>
        <w:t xml:space="preserve"> </w:t>
      </w:r>
      <w:r w:rsidRPr="00A17A77">
        <w:rPr>
          <w:b/>
          <w:bCs/>
        </w:rPr>
        <w:t>ПМ.0</w:t>
      </w:r>
      <w:r w:rsidR="00A17A77" w:rsidRPr="00A17A77">
        <w:rPr>
          <w:b/>
          <w:bCs/>
        </w:rPr>
        <w:t>3</w:t>
      </w:r>
      <w:r w:rsidR="00F46ADB" w:rsidRPr="00A17A77">
        <w:rPr>
          <w:b/>
          <w:bCs/>
        </w:rPr>
        <w:t xml:space="preserve"> </w:t>
      </w:r>
      <w:r w:rsidR="00A17A77" w:rsidRPr="00A17A77">
        <w:rPr>
          <w:b/>
        </w:rPr>
        <w:t>ТЕХНИЧЕСКАЯ  ЭКСПЛУАТАЦИЯ СЕТЕЙ ПОЧТОВОЙ СВЯЗИ</w:t>
      </w:r>
      <w:r w:rsidR="00A17A77" w:rsidRPr="00A17A77">
        <w:rPr>
          <w:bCs/>
        </w:rPr>
        <w:t xml:space="preserve"> </w:t>
      </w:r>
    </w:p>
    <w:p w14:paraId="4EEF213B" w14:textId="7ED130A7" w:rsidR="005135BF" w:rsidRDefault="005135BF" w:rsidP="005135BF">
      <w:pPr>
        <w:shd w:val="clear" w:color="auto" w:fill="FFFFFF"/>
        <w:jc w:val="center"/>
        <w:rPr>
          <w:b/>
          <w:bCs/>
          <w:sz w:val="28"/>
          <w:szCs w:val="28"/>
        </w:rPr>
      </w:pPr>
      <w:r w:rsidRPr="0013325F">
        <w:rPr>
          <w:bCs/>
          <w:sz w:val="28"/>
          <w:szCs w:val="28"/>
        </w:rPr>
        <w:t>по междисциплинарному курсу</w:t>
      </w:r>
      <w:r>
        <w:rPr>
          <w:b/>
          <w:bCs/>
          <w:sz w:val="28"/>
          <w:szCs w:val="28"/>
        </w:rPr>
        <w:t xml:space="preserve"> </w:t>
      </w:r>
    </w:p>
    <w:p w14:paraId="46DAA1C2" w14:textId="42EEC81F" w:rsidR="005135BF" w:rsidRPr="00616C09" w:rsidRDefault="005135BF" w:rsidP="005135B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МДК.0</w:t>
      </w:r>
      <w:r w:rsidR="00A17A7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.01 </w:t>
      </w:r>
      <w:r w:rsidR="00A17A77" w:rsidRPr="00A17A77">
        <w:rPr>
          <w:b/>
          <w:bCs/>
          <w:sz w:val="28"/>
          <w:szCs w:val="28"/>
        </w:rPr>
        <w:t>Теоретические основы эксплуатации сетей почтовой связи</w:t>
      </w:r>
    </w:p>
    <w:p w14:paraId="4C7C7AB3" w14:textId="4D8E61B0" w:rsidR="005135BF" w:rsidRDefault="005135BF" w:rsidP="005135BF">
      <w:pPr>
        <w:shd w:val="clear" w:color="auto" w:fill="FFFFFF"/>
        <w:jc w:val="center"/>
        <w:rPr>
          <w:bCs/>
          <w:sz w:val="28"/>
          <w:szCs w:val="28"/>
        </w:rPr>
      </w:pPr>
      <w:r w:rsidRPr="0013325F">
        <w:rPr>
          <w:bCs/>
          <w:sz w:val="28"/>
          <w:szCs w:val="28"/>
        </w:rPr>
        <w:t xml:space="preserve">специальность </w:t>
      </w:r>
      <w:r w:rsidR="00A17A77">
        <w:rPr>
          <w:bCs/>
          <w:sz w:val="28"/>
          <w:szCs w:val="28"/>
        </w:rPr>
        <w:t>11.02.12</w:t>
      </w:r>
      <w:r>
        <w:rPr>
          <w:bCs/>
          <w:sz w:val="28"/>
          <w:szCs w:val="28"/>
        </w:rPr>
        <w:t xml:space="preserve"> </w:t>
      </w:r>
      <w:r w:rsidR="00A17A77">
        <w:rPr>
          <w:bCs/>
          <w:sz w:val="28"/>
          <w:szCs w:val="28"/>
        </w:rPr>
        <w:t>Почтовая связь</w:t>
      </w:r>
    </w:p>
    <w:p w14:paraId="5E7BFC18" w14:textId="1DE55030" w:rsidR="005135BF" w:rsidRPr="0013325F" w:rsidRDefault="005135BF" w:rsidP="005135B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Квалификация </w:t>
      </w:r>
      <w:r w:rsidR="00A17A7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A17A77">
        <w:rPr>
          <w:bCs/>
          <w:sz w:val="28"/>
          <w:szCs w:val="28"/>
        </w:rPr>
        <w:t>Специалист почтовой связи</w:t>
      </w:r>
    </w:p>
    <w:p w14:paraId="5583011B" w14:textId="77777777" w:rsidR="005135BF" w:rsidRPr="00693BF7" w:rsidRDefault="005135BF" w:rsidP="005135BF">
      <w:pPr>
        <w:shd w:val="clear" w:color="auto" w:fill="FFFFFF"/>
        <w:jc w:val="center"/>
        <w:rPr>
          <w:b/>
          <w:bCs/>
        </w:rPr>
      </w:pPr>
    </w:p>
    <w:p w14:paraId="1DCE413A" w14:textId="77777777" w:rsidR="005135BF" w:rsidRPr="00693BF7" w:rsidRDefault="005135BF" w:rsidP="005135BF">
      <w:pPr>
        <w:shd w:val="clear" w:color="auto" w:fill="FFFFFF"/>
        <w:jc w:val="center"/>
        <w:rPr>
          <w:b/>
          <w:bCs/>
        </w:rPr>
      </w:pPr>
    </w:p>
    <w:p w14:paraId="0CA90E70" w14:textId="77777777" w:rsidR="005135BF" w:rsidRPr="00693BF7" w:rsidRDefault="005135BF" w:rsidP="005135BF">
      <w:pPr>
        <w:shd w:val="clear" w:color="auto" w:fill="FFFFFF"/>
        <w:jc w:val="center"/>
        <w:rPr>
          <w:b/>
          <w:bCs/>
        </w:rPr>
      </w:pPr>
    </w:p>
    <w:p w14:paraId="4C9B9349" w14:textId="77777777" w:rsidR="005135BF" w:rsidRPr="00693BF7" w:rsidRDefault="005135BF" w:rsidP="005135BF">
      <w:pPr>
        <w:shd w:val="clear" w:color="auto" w:fill="FFFFFF"/>
        <w:jc w:val="center"/>
        <w:rPr>
          <w:b/>
          <w:bCs/>
        </w:rPr>
      </w:pPr>
    </w:p>
    <w:p w14:paraId="076E44FE" w14:textId="77777777" w:rsidR="005135BF" w:rsidRDefault="005135BF" w:rsidP="005135BF">
      <w:pPr>
        <w:shd w:val="clear" w:color="auto" w:fill="FFFFFF"/>
        <w:rPr>
          <w:b/>
          <w:bCs/>
        </w:rPr>
      </w:pPr>
    </w:p>
    <w:p w14:paraId="2C598636" w14:textId="77777777" w:rsidR="005135BF" w:rsidRDefault="005135BF" w:rsidP="005135BF">
      <w:pPr>
        <w:shd w:val="clear" w:color="auto" w:fill="FFFFFF"/>
        <w:jc w:val="center"/>
        <w:rPr>
          <w:b/>
          <w:bCs/>
        </w:rPr>
      </w:pPr>
    </w:p>
    <w:p w14:paraId="017E9977" w14:textId="77777777" w:rsidR="005135BF" w:rsidRDefault="005135BF" w:rsidP="005135BF">
      <w:pPr>
        <w:shd w:val="clear" w:color="auto" w:fill="FFFFFF"/>
        <w:jc w:val="center"/>
        <w:rPr>
          <w:b/>
          <w:bCs/>
        </w:rPr>
      </w:pPr>
    </w:p>
    <w:p w14:paraId="70D22785" w14:textId="77777777" w:rsidR="005135BF" w:rsidRDefault="005135BF" w:rsidP="005135BF">
      <w:pPr>
        <w:shd w:val="clear" w:color="auto" w:fill="FFFFFF"/>
        <w:jc w:val="center"/>
        <w:rPr>
          <w:b/>
          <w:bCs/>
        </w:rPr>
      </w:pPr>
    </w:p>
    <w:p w14:paraId="4943097C" w14:textId="77777777" w:rsidR="005135BF" w:rsidRDefault="005135BF" w:rsidP="005135BF">
      <w:pPr>
        <w:shd w:val="clear" w:color="auto" w:fill="FFFFFF"/>
        <w:jc w:val="center"/>
        <w:rPr>
          <w:b/>
          <w:bCs/>
        </w:rPr>
      </w:pPr>
    </w:p>
    <w:p w14:paraId="2BCFBC48" w14:textId="0C74A286" w:rsidR="005135BF" w:rsidRDefault="005135BF" w:rsidP="005135BF">
      <w:pPr>
        <w:shd w:val="clear" w:color="auto" w:fill="FFFFFF"/>
        <w:jc w:val="center"/>
        <w:rPr>
          <w:b/>
          <w:bCs/>
        </w:rPr>
      </w:pPr>
    </w:p>
    <w:p w14:paraId="718BB7E2" w14:textId="5426DB0F" w:rsidR="00A92154" w:rsidRDefault="00A92154" w:rsidP="005135BF">
      <w:pPr>
        <w:shd w:val="clear" w:color="auto" w:fill="FFFFFF"/>
        <w:jc w:val="center"/>
        <w:rPr>
          <w:b/>
          <w:bCs/>
        </w:rPr>
      </w:pPr>
    </w:p>
    <w:p w14:paraId="71AEB147" w14:textId="5AC37B46" w:rsidR="00A92154" w:rsidRDefault="00A92154" w:rsidP="005135BF">
      <w:pPr>
        <w:shd w:val="clear" w:color="auto" w:fill="FFFFFF"/>
        <w:jc w:val="center"/>
        <w:rPr>
          <w:b/>
          <w:bCs/>
        </w:rPr>
      </w:pPr>
    </w:p>
    <w:p w14:paraId="185D0586" w14:textId="7B811C47" w:rsidR="00A92154" w:rsidRDefault="00A92154" w:rsidP="005135BF">
      <w:pPr>
        <w:shd w:val="clear" w:color="auto" w:fill="FFFFFF"/>
        <w:jc w:val="center"/>
        <w:rPr>
          <w:b/>
          <w:bCs/>
        </w:rPr>
      </w:pPr>
    </w:p>
    <w:p w14:paraId="2326CE6D" w14:textId="44AB6E6F" w:rsidR="00A92154" w:rsidRDefault="00A92154" w:rsidP="005135BF">
      <w:pPr>
        <w:shd w:val="clear" w:color="auto" w:fill="FFFFFF"/>
        <w:jc w:val="center"/>
        <w:rPr>
          <w:b/>
          <w:bCs/>
        </w:rPr>
      </w:pPr>
    </w:p>
    <w:p w14:paraId="7FB8619A" w14:textId="77777777" w:rsidR="00A92154" w:rsidRDefault="00A92154" w:rsidP="005135BF">
      <w:pPr>
        <w:shd w:val="clear" w:color="auto" w:fill="FFFFFF"/>
        <w:jc w:val="center"/>
        <w:rPr>
          <w:b/>
          <w:bCs/>
        </w:rPr>
      </w:pPr>
    </w:p>
    <w:p w14:paraId="67471AB6" w14:textId="77777777" w:rsidR="005135BF" w:rsidRDefault="005135BF" w:rsidP="005135BF">
      <w:pPr>
        <w:shd w:val="clear" w:color="auto" w:fill="FFFFFF"/>
        <w:jc w:val="center"/>
        <w:rPr>
          <w:b/>
          <w:bCs/>
        </w:rPr>
      </w:pPr>
    </w:p>
    <w:p w14:paraId="46A363C6" w14:textId="77777777" w:rsidR="00D445A7" w:rsidRDefault="00D445A7" w:rsidP="005135BF">
      <w:pPr>
        <w:shd w:val="clear" w:color="auto" w:fill="FFFFFF"/>
        <w:jc w:val="center"/>
        <w:rPr>
          <w:b/>
          <w:bCs/>
        </w:rPr>
      </w:pPr>
    </w:p>
    <w:p w14:paraId="05377A60" w14:textId="77777777" w:rsidR="00D445A7" w:rsidRDefault="00D445A7" w:rsidP="005135BF">
      <w:pPr>
        <w:shd w:val="clear" w:color="auto" w:fill="FFFFFF"/>
        <w:jc w:val="center"/>
        <w:rPr>
          <w:b/>
          <w:bCs/>
        </w:rPr>
      </w:pPr>
    </w:p>
    <w:p w14:paraId="2DD8A36A" w14:textId="77777777" w:rsidR="005135BF" w:rsidRDefault="005135BF" w:rsidP="005135BF">
      <w:pPr>
        <w:shd w:val="clear" w:color="auto" w:fill="FFFFFF"/>
        <w:jc w:val="center"/>
        <w:rPr>
          <w:b/>
          <w:bCs/>
        </w:rPr>
      </w:pPr>
    </w:p>
    <w:p w14:paraId="6B01F78A" w14:textId="77777777" w:rsidR="005135BF" w:rsidRPr="00693BF7" w:rsidRDefault="005135BF" w:rsidP="005135BF">
      <w:pPr>
        <w:shd w:val="clear" w:color="auto" w:fill="FFFFFF"/>
        <w:jc w:val="center"/>
        <w:rPr>
          <w:b/>
          <w:bCs/>
        </w:rPr>
      </w:pPr>
    </w:p>
    <w:p w14:paraId="458267C3" w14:textId="77777777" w:rsidR="005135BF" w:rsidRPr="00693BF7" w:rsidRDefault="005135BF" w:rsidP="005135BF">
      <w:pPr>
        <w:shd w:val="clear" w:color="auto" w:fill="FFFFFF"/>
        <w:jc w:val="center"/>
        <w:rPr>
          <w:b/>
          <w:bCs/>
        </w:rPr>
      </w:pPr>
    </w:p>
    <w:p w14:paraId="36D37CC8" w14:textId="10549CEF" w:rsidR="005135BF" w:rsidRPr="00C65D17" w:rsidRDefault="005135BF" w:rsidP="005135BF">
      <w:pPr>
        <w:shd w:val="clear" w:color="auto" w:fill="FFFFFF"/>
        <w:jc w:val="center"/>
        <w:rPr>
          <w:b/>
          <w:bCs/>
          <w:lang w:val="en-US"/>
        </w:rPr>
      </w:pPr>
      <w:r>
        <w:rPr>
          <w:b/>
          <w:bCs/>
        </w:rPr>
        <w:t xml:space="preserve"> </w:t>
      </w:r>
      <w:r w:rsidRPr="00693BF7">
        <w:rPr>
          <w:b/>
          <w:bCs/>
        </w:rPr>
        <w:t>20</w:t>
      </w:r>
      <w:r>
        <w:rPr>
          <w:b/>
          <w:bCs/>
        </w:rPr>
        <w:t>2</w:t>
      </w:r>
      <w:r w:rsidR="00A92154">
        <w:rPr>
          <w:b/>
          <w:bCs/>
          <w:lang w:val="en-US"/>
        </w:rPr>
        <w:t>5</w:t>
      </w:r>
    </w:p>
    <w:p w14:paraId="6A66CF6F" w14:textId="77777777" w:rsidR="005135BF" w:rsidRPr="007058D4" w:rsidRDefault="005135BF" w:rsidP="005135BF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14:paraId="0530B9CF" w14:textId="3AC89082" w:rsidR="005135BF" w:rsidRPr="00D841FD" w:rsidRDefault="00D70EAF" w:rsidP="005135BF">
      <w:pPr>
        <w:pStyle w:val="afb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Содержание</w:t>
      </w:r>
    </w:p>
    <w:p w14:paraId="3954DD91" w14:textId="77777777" w:rsidR="005135BF" w:rsidRPr="00E361F9" w:rsidRDefault="005135BF" w:rsidP="005135BF">
      <w:pPr>
        <w:pStyle w:val="14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r w:rsidRPr="00D841FD">
        <w:rPr>
          <w:sz w:val="28"/>
          <w:szCs w:val="28"/>
        </w:rPr>
        <w:fldChar w:fldCharType="begin"/>
      </w:r>
      <w:r w:rsidRPr="00D841FD">
        <w:rPr>
          <w:sz w:val="28"/>
          <w:szCs w:val="28"/>
        </w:rPr>
        <w:instrText xml:space="preserve"> TOC \o "1-3" \h \z \u </w:instrText>
      </w:r>
      <w:r w:rsidRPr="00D841FD">
        <w:rPr>
          <w:sz w:val="28"/>
          <w:szCs w:val="28"/>
        </w:rPr>
        <w:fldChar w:fldCharType="separate"/>
      </w:r>
      <w:hyperlink w:anchor="_Toc68250713" w:history="1">
        <w:r w:rsidRPr="00D841FD">
          <w:rPr>
            <w:rStyle w:val="af5"/>
            <w:noProof/>
            <w:sz w:val="28"/>
            <w:szCs w:val="28"/>
          </w:rPr>
          <w:t>1.ОБЩИЕ ПОЛОЖЕНИЯ</w:t>
        </w:r>
        <w:r w:rsidRPr="00D841FD">
          <w:rPr>
            <w:noProof/>
            <w:webHidden/>
            <w:sz w:val="28"/>
            <w:szCs w:val="28"/>
          </w:rPr>
          <w:tab/>
        </w:r>
        <w:r w:rsidRPr="00D841FD">
          <w:rPr>
            <w:noProof/>
            <w:webHidden/>
            <w:sz w:val="28"/>
            <w:szCs w:val="28"/>
          </w:rPr>
          <w:fldChar w:fldCharType="begin"/>
        </w:r>
        <w:r w:rsidRPr="00D841FD">
          <w:rPr>
            <w:noProof/>
            <w:webHidden/>
            <w:sz w:val="28"/>
            <w:szCs w:val="28"/>
          </w:rPr>
          <w:instrText xml:space="preserve"> PAGEREF _Toc68250713 \h </w:instrText>
        </w:r>
        <w:r w:rsidRPr="00D841FD">
          <w:rPr>
            <w:noProof/>
            <w:webHidden/>
            <w:sz w:val="28"/>
            <w:szCs w:val="28"/>
          </w:rPr>
        </w:r>
        <w:r w:rsidRPr="00D841FD">
          <w:rPr>
            <w:noProof/>
            <w:webHidden/>
            <w:sz w:val="28"/>
            <w:szCs w:val="28"/>
          </w:rPr>
          <w:fldChar w:fldCharType="separate"/>
        </w:r>
        <w:r w:rsidR="00E85541">
          <w:rPr>
            <w:noProof/>
            <w:webHidden/>
            <w:sz w:val="28"/>
            <w:szCs w:val="28"/>
          </w:rPr>
          <w:t>3</w:t>
        </w:r>
        <w:r w:rsidRPr="00D841FD">
          <w:rPr>
            <w:noProof/>
            <w:webHidden/>
            <w:sz w:val="28"/>
            <w:szCs w:val="28"/>
          </w:rPr>
          <w:fldChar w:fldCharType="end"/>
        </w:r>
      </w:hyperlink>
    </w:p>
    <w:p w14:paraId="07C4D354" w14:textId="77777777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14" w:history="1">
        <w:r w:rsidR="005135BF" w:rsidRPr="00D841FD">
          <w:rPr>
            <w:rStyle w:val="af5"/>
            <w:noProof/>
            <w:sz w:val="28"/>
            <w:szCs w:val="28"/>
          </w:rPr>
          <w:t>1.1.Цели курсового проектирования</w:t>
        </w:r>
        <w:r w:rsidR="005135BF" w:rsidRPr="00D841FD">
          <w:rPr>
            <w:noProof/>
            <w:webHidden/>
            <w:sz w:val="28"/>
            <w:szCs w:val="28"/>
          </w:rPr>
          <w:tab/>
        </w:r>
        <w:r w:rsidR="005135BF" w:rsidRPr="00D841FD">
          <w:rPr>
            <w:noProof/>
            <w:webHidden/>
            <w:sz w:val="28"/>
            <w:szCs w:val="28"/>
          </w:rPr>
          <w:fldChar w:fldCharType="begin"/>
        </w:r>
        <w:r w:rsidR="005135BF" w:rsidRPr="00D841FD">
          <w:rPr>
            <w:noProof/>
            <w:webHidden/>
            <w:sz w:val="28"/>
            <w:szCs w:val="28"/>
          </w:rPr>
          <w:instrText xml:space="preserve"> PAGEREF _Toc68250714 \h </w:instrText>
        </w:r>
        <w:r w:rsidR="005135BF" w:rsidRPr="00D841FD">
          <w:rPr>
            <w:noProof/>
            <w:webHidden/>
            <w:sz w:val="28"/>
            <w:szCs w:val="28"/>
          </w:rPr>
        </w:r>
        <w:r w:rsidR="005135BF" w:rsidRPr="00D841FD">
          <w:rPr>
            <w:noProof/>
            <w:webHidden/>
            <w:sz w:val="28"/>
            <w:szCs w:val="28"/>
          </w:rPr>
          <w:fldChar w:fldCharType="separate"/>
        </w:r>
        <w:r w:rsidR="00E85541">
          <w:rPr>
            <w:noProof/>
            <w:webHidden/>
            <w:sz w:val="28"/>
            <w:szCs w:val="28"/>
          </w:rPr>
          <w:t>3</w:t>
        </w:r>
        <w:r w:rsidR="005135BF" w:rsidRPr="00D841FD">
          <w:rPr>
            <w:noProof/>
            <w:webHidden/>
            <w:sz w:val="28"/>
            <w:szCs w:val="28"/>
          </w:rPr>
          <w:fldChar w:fldCharType="end"/>
        </w:r>
      </w:hyperlink>
    </w:p>
    <w:p w14:paraId="24EBF437" w14:textId="4D99BDF0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15" w:history="1">
        <w:r w:rsidR="005135BF" w:rsidRPr="00D841FD">
          <w:rPr>
            <w:rStyle w:val="af5"/>
            <w:noProof/>
            <w:sz w:val="28"/>
            <w:szCs w:val="28"/>
          </w:rPr>
          <w:t>1.2 Задачи курсового проектирования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4</w:t>
      </w:r>
    </w:p>
    <w:p w14:paraId="0B04AC63" w14:textId="44613D0C" w:rsidR="005135BF" w:rsidRPr="00E361F9" w:rsidRDefault="00AA42BC" w:rsidP="005135BF">
      <w:pPr>
        <w:pStyle w:val="14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16" w:history="1">
        <w:r w:rsidR="005135BF" w:rsidRPr="00D841FD">
          <w:rPr>
            <w:rStyle w:val="af5"/>
            <w:noProof/>
            <w:sz w:val="28"/>
            <w:szCs w:val="28"/>
          </w:rPr>
          <w:t>2 СТРУКТУРА КУРСОВОГО ПРОЕКТА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4</w:t>
      </w:r>
    </w:p>
    <w:p w14:paraId="4D56139A" w14:textId="53182DAF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17" w:history="1">
        <w:r w:rsidR="005135BF" w:rsidRPr="00D841FD">
          <w:rPr>
            <w:rStyle w:val="af5"/>
            <w:noProof/>
            <w:sz w:val="28"/>
            <w:szCs w:val="28"/>
          </w:rPr>
          <w:t>2.1 Структура курсового проекта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4</w:t>
      </w:r>
    </w:p>
    <w:p w14:paraId="7A3AD947" w14:textId="77777777" w:rsidR="005135BF" w:rsidRPr="00E361F9" w:rsidRDefault="00AA42BC" w:rsidP="005135BF">
      <w:pPr>
        <w:pStyle w:val="14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18" w:history="1">
        <w:r w:rsidR="005135BF" w:rsidRPr="00D841FD">
          <w:rPr>
            <w:rStyle w:val="af5"/>
            <w:noProof/>
            <w:sz w:val="28"/>
            <w:szCs w:val="28"/>
          </w:rPr>
          <w:t>3 ПОРЯДОК ВЫПОЛНЕНИЯ КУРСОВОГО ПРОЕКТА</w:t>
        </w:r>
        <w:r w:rsidR="005135BF" w:rsidRPr="00D841FD">
          <w:rPr>
            <w:noProof/>
            <w:webHidden/>
            <w:sz w:val="28"/>
            <w:szCs w:val="28"/>
          </w:rPr>
          <w:tab/>
        </w:r>
        <w:r w:rsidR="005135BF" w:rsidRPr="00D841FD">
          <w:rPr>
            <w:noProof/>
            <w:webHidden/>
            <w:sz w:val="28"/>
            <w:szCs w:val="28"/>
          </w:rPr>
          <w:fldChar w:fldCharType="begin"/>
        </w:r>
        <w:r w:rsidR="005135BF" w:rsidRPr="00D841FD">
          <w:rPr>
            <w:noProof/>
            <w:webHidden/>
            <w:sz w:val="28"/>
            <w:szCs w:val="28"/>
          </w:rPr>
          <w:instrText xml:space="preserve"> PAGEREF _Toc68250718 \h </w:instrText>
        </w:r>
        <w:r w:rsidR="005135BF" w:rsidRPr="00D841FD">
          <w:rPr>
            <w:noProof/>
            <w:webHidden/>
            <w:sz w:val="28"/>
            <w:szCs w:val="28"/>
          </w:rPr>
        </w:r>
        <w:r w:rsidR="005135BF" w:rsidRPr="00D841FD">
          <w:rPr>
            <w:noProof/>
            <w:webHidden/>
            <w:sz w:val="28"/>
            <w:szCs w:val="28"/>
          </w:rPr>
          <w:fldChar w:fldCharType="separate"/>
        </w:r>
        <w:r w:rsidR="00E85541">
          <w:rPr>
            <w:noProof/>
            <w:webHidden/>
            <w:sz w:val="28"/>
            <w:szCs w:val="28"/>
          </w:rPr>
          <w:t>5</w:t>
        </w:r>
        <w:r w:rsidR="005135BF" w:rsidRPr="00D841FD">
          <w:rPr>
            <w:noProof/>
            <w:webHidden/>
            <w:sz w:val="28"/>
            <w:szCs w:val="28"/>
          </w:rPr>
          <w:fldChar w:fldCharType="end"/>
        </w:r>
      </w:hyperlink>
    </w:p>
    <w:p w14:paraId="3EAE6CEF" w14:textId="77777777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19" w:history="1">
        <w:r w:rsidR="005135BF" w:rsidRPr="00D841FD">
          <w:rPr>
            <w:rStyle w:val="af5"/>
            <w:noProof/>
            <w:sz w:val="28"/>
            <w:szCs w:val="28"/>
          </w:rPr>
          <w:t>3.1 Выбор темы</w:t>
        </w:r>
        <w:r w:rsidR="005135BF" w:rsidRPr="00D841FD">
          <w:rPr>
            <w:noProof/>
            <w:webHidden/>
            <w:sz w:val="28"/>
            <w:szCs w:val="28"/>
          </w:rPr>
          <w:tab/>
        </w:r>
        <w:r w:rsidR="005135BF" w:rsidRPr="00D841FD">
          <w:rPr>
            <w:noProof/>
            <w:webHidden/>
            <w:sz w:val="28"/>
            <w:szCs w:val="28"/>
          </w:rPr>
          <w:fldChar w:fldCharType="begin"/>
        </w:r>
        <w:r w:rsidR="005135BF" w:rsidRPr="00D841FD">
          <w:rPr>
            <w:noProof/>
            <w:webHidden/>
            <w:sz w:val="28"/>
            <w:szCs w:val="28"/>
          </w:rPr>
          <w:instrText xml:space="preserve"> PAGEREF _Toc68250719 \h </w:instrText>
        </w:r>
        <w:r w:rsidR="005135BF" w:rsidRPr="00D841FD">
          <w:rPr>
            <w:noProof/>
            <w:webHidden/>
            <w:sz w:val="28"/>
            <w:szCs w:val="28"/>
          </w:rPr>
        </w:r>
        <w:r w:rsidR="005135BF" w:rsidRPr="00D841FD">
          <w:rPr>
            <w:noProof/>
            <w:webHidden/>
            <w:sz w:val="28"/>
            <w:szCs w:val="28"/>
          </w:rPr>
          <w:fldChar w:fldCharType="separate"/>
        </w:r>
        <w:r w:rsidR="00E85541">
          <w:rPr>
            <w:noProof/>
            <w:webHidden/>
            <w:sz w:val="28"/>
            <w:szCs w:val="28"/>
          </w:rPr>
          <w:t>5</w:t>
        </w:r>
        <w:r w:rsidR="005135BF" w:rsidRPr="00D841FD">
          <w:rPr>
            <w:noProof/>
            <w:webHidden/>
            <w:sz w:val="28"/>
            <w:szCs w:val="28"/>
          </w:rPr>
          <w:fldChar w:fldCharType="end"/>
        </w:r>
      </w:hyperlink>
    </w:p>
    <w:p w14:paraId="4495D548" w14:textId="4FFD57A1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0" w:history="1">
        <w:r w:rsidR="005135BF" w:rsidRPr="00D841FD">
          <w:rPr>
            <w:rStyle w:val="af5"/>
            <w:noProof/>
            <w:sz w:val="28"/>
            <w:szCs w:val="28"/>
          </w:rPr>
          <w:t>3.2 Получение индивидуального задания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5</w:t>
      </w:r>
    </w:p>
    <w:p w14:paraId="4323F76F" w14:textId="07574256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1" w:history="1">
        <w:r w:rsidR="005135BF" w:rsidRPr="00D841FD">
          <w:rPr>
            <w:rStyle w:val="af5"/>
            <w:noProof/>
            <w:sz w:val="28"/>
            <w:szCs w:val="28"/>
          </w:rPr>
          <w:t>3.3 Составление плана подготовки курсового проекта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5</w:t>
      </w:r>
    </w:p>
    <w:p w14:paraId="55D833B7" w14:textId="77777777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2" w:history="1">
        <w:r w:rsidR="005135BF" w:rsidRPr="00D841FD">
          <w:rPr>
            <w:rStyle w:val="af5"/>
            <w:noProof/>
            <w:sz w:val="28"/>
            <w:szCs w:val="28"/>
          </w:rPr>
          <w:t>3.4 Подбор, изучение, анализ и обобщение материалов  по выбранной теме</w:t>
        </w:r>
        <w:r w:rsidR="005135BF" w:rsidRPr="00D841FD">
          <w:rPr>
            <w:noProof/>
            <w:webHidden/>
            <w:sz w:val="28"/>
            <w:szCs w:val="28"/>
          </w:rPr>
          <w:tab/>
        </w:r>
        <w:r w:rsidR="005135BF" w:rsidRPr="00D841FD">
          <w:rPr>
            <w:noProof/>
            <w:webHidden/>
            <w:sz w:val="28"/>
            <w:szCs w:val="28"/>
          </w:rPr>
          <w:fldChar w:fldCharType="begin"/>
        </w:r>
        <w:r w:rsidR="005135BF" w:rsidRPr="00D841FD">
          <w:rPr>
            <w:noProof/>
            <w:webHidden/>
            <w:sz w:val="28"/>
            <w:szCs w:val="28"/>
          </w:rPr>
          <w:instrText xml:space="preserve"> PAGEREF _Toc68250722 \h </w:instrText>
        </w:r>
        <w:r w:rsidR="005135BF" w:rsidRPr="00D841FD">
          <w:rPr>
            <w:noProof/>
            <w:webHidden/>
            <w:sz w:val="28"/>
            <w:szCs w:val="28"/>
          </w:rPr>
        </w:r>
        <w:r w:rsidR="005135BF" w:rsidRPr="00D841FD">
          <w:rPr>
            <w:noProof/>
            <w:webHidden/>
            <w:sz w:val="28"/>
            <w:szCs w:val="28"/>
          </w:rPr>
          <w:fldChar w:fldCharType="separate"/>
        </w:r>
        <w:r w:rsidR="00E85541">
          <w:rPr>
            <w:noProof/>
            <w:webHidden/>
            <w:sz w:val="28"/>
            <w:szCs w:val="28"/>
          </w:rPr>
          <w:t>6</w:t>
        </w:r>
        <w:r w:rsidR="005135BF" w:rsidRPr="00D841FD">
          <w:rPr>
            <w:noProof/>
            <w:webHidden/>
            <w:sz w:val="28"/>
            <w:szCs w:val="28"/>
          </w:rPr>
          <w:fldChar w:fldCharType="end"/>
        </w:r>
      </w:hyperlink>
    </w:p>
    <w:p w14:paraId="6244DDE0" w14:textId="09075CC3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3" w:history="1">
        <w:r w:rsidR="005135BF" w:rsidRPr="00D841FD">
          <w:rPr>
            <w:rStyle w:val="af5"/>
            <w:noProof/>
            <w:sz w:val="28"/>
            <w:szCs w:val="28"/>
          </w:rPr>
          <w:t>3.5 Разработка содержания курсового проекта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6</w:t>
      </w:r>
    </w:p>
    <w:p w14:paraId="0700D7E2" w14:textId="7169289C" w:rsidR="005135BF" w:rsidRPr="00E361F9" w:rsidRDefault="00AA42BC" w:rsidP="005135BF">
      <w:pPr>
        <w:pStyle w:val="33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4" w:history="1">
        <w:r w:rsidR="005135BF" w:rsidRPr="00D841FD">
          <w:rPr>
            <w:rStyle w:val="af5"/>
            <w:noProof/>
            <w:sz w:val="28"/>
            <w:szCs w:val="28"/>
          </w:rPr>
          <w:t>3.5.1 Разработка введения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6</w:t>
      </w:r>
    </w:p>
    <w:p w14:paraId="4666B618" w14:textId="6F67F5B5" w:rsidR="005135BF" w:rsidRPr="00E361F9" w:rsidRDefault="00AA42BC" w:rsidP="005135BF">
      <w:pPr>
        <w:pStyle w:val="33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5" w:history="1">
        <w:r w:rsidR="005135BF" w:rsidRPr="00D841FD">
          <w:rPr>
            <w:rStyle w:val="af5"/>
            <w:noProof/>
            <w:sz w:val="28"/>
            <w:szCs w:val="28"/>
          </w:rPr>
          <w:t>3.5.2 Разработка основной части курсового проекта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7</w:t>
      </w:r>
    </w:p>
    <w:p w14:paraId="6D648B03" w14:textId="039F38D7" w:rsidR="005135BF" w:rsidRPr="00E361F9" w:rsidRDefault="00AA42BC" w:rsidP="005135BF">
      <w:pPr>
        <w:pStyle w:val="33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6" w:history="1">
        <w:r w:rsidR="005135BF" w:rsidRPr="00D841FD">
          <w:rPr>
            <w:rStyle w:val="af5"/>
            <w:noProof/>
            <w:sz w:val="28"/>
            <w:szCs w:val="28"/>
          </w:rPr>
          <w:t>3.5.3 Разработка заключения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24</w:t>
      </w:r>
    </w:p>
    <w:p w14:paraId="4535D931" w14:textId="4B5A9EB4" w:rsidR="005135BF" w:rsidRPr="00E361F9" w:rsidRDefault="00AA42BC" w:rsidP="005135BF">
      <w:pPr>
        <w:pStyle w:val="33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7" w:history="1">
        <w:r w:rsidR="005135BF" w:rsidRPr="00D841FD">
          <w:rPr>
            <w:rStyle w:val="af5"/>
            <w:noProof/>
            <w:sz w:val="28"/>
            <w:szCs w:val="28"/>
          </w:rPr>
          <w:t>3.5.4 Составление списка источников и литературы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24</w:t>
      </w:r>
    </w:p>
    <w:p w14:paraId="3DDA043E" w14:textId="1E3DBDD5" w:rsidR="005135BF" w:rsidRPr="00E361F9" w:rsidRDefault="00AA42BC" w:rsidP="005135BF">
      <w:pPr>
        <w:pStyle w:val="14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8" w:history="1">
        <w:r w:rsidR="005135BF" w:rsidRPr="00D841FD">
          <w:rPr>
            <w:rStyle w:val="af5"/>
            <w:noProof/>
            <w:sz w:val="28"/>
            <w:szCs w:val="28"/>
          </w:rPr>
          <w:t>4. ОБЩИЕ ПРАВИЛА ОФОРМЛЕНИЯ КУРСОВЫХ ПРОЕКТОВ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26</w:t>
      </w:r>
    </w:p>
    <w:p w14:paraId="6FE19763" w14:textId="254F0E51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29" w:history="1">
        <w:r w:rsidR="005135BF" w:rsidRPr="00D841FD">
          <w:rPr>
            <w:rStyle w:val="af5"/>
            <w:noProof/>
            <w:sz w:val="28"/>
            <w:szCs w:val="28"/>
          </w:rPr>
          <w:t>4.1.Оформление текстового материала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26</w:t>
      </w:r>
    </w:p>
    <w:p w14:paraId="3C799B24" w14:textId="38D81637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0" w:history="1">
        <w:r w:rsidR="005135BF" w:rsidRPr="00D841FD">
          <w:rPr>
            <w:rStyle w:val="af5"/>
            <w:noProof/>
            <w:sz w:val="28"/>
            <w:szCs w:val="28"/>
          </w:rPr>
          <w:t>4.2 Оформление иллюстраций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27</w:t>
      </w:r>
    </w:p>
    <w:p w14:paraId="20417664" w14:textId="3FBA22A9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1" w:history="1">
        <w:r w:rsidR="005135BF" w:rsidRPr="00D841FD">
          <w:rPr>
            <w:rStyle w:val="af5"/>
            <w:noProof/>
            <w:sz w:val="28"/>
            <w:szCs w:val="28"/>
          </w:rPr>
          <w:t>4.3 Общие правила представления формул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E731FD">
        <w:rPr>
          <w:noProof/>
          <w:sz w:val="28"/>
          <w:szCs w:val="28"/>
        </w:rPr>
        <w:t>27</w:t>
      </w:r>
    </w:p>
    <w:p w14:paraId="0A67AAA8" w14:textId="6C5E63CD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2" w:history="1">
        <w:r w:rsidR="005135BF" w:rsidRPr="00D841FD">
          <w:rPr>
            <w:rStyle w:val="af5"/>
            <w:noProof/>
            <w:sz w:val="28"/>
            <w:szCs w:val="28"/>
          </w:rPr>
          <w:t>4.4 Оформление таблиц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FA3CE1">
        <w:rPr>
          <w:noProof/>
          <w:sz w:val="28"/>
          <w:szCs w:val="28"/>
        </w:rPr>
        <w:t>27</w:t>
      </w:r>
    </w:p>
    <w:p w14:paraId="460A97B8" w14:textId="2E5088B1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3" w:history="1">
        <w:r w:rsidR="005135BF" w:rsidRPr="00D841FD">
          <w:rPr>
            <w:rStyle w:val="af5"/>
            <w:noProof/>
            <w:sz w:val="28"/>
            <w:szCs w:val="28"/>
          </w:rPr>
          <w:t>4.5 Оформление приложений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FA3CE1">
        <w:rPr>
          <w:noProof/>
          <w:sz w:val="28"/>
          <w:szCs w:val="28"/>
        </w:rPr>
        <w:t>28</w:t>
      </w:r>
    </w:p>
    <w:p w14:paraId="1F6B3986" w14:textId="7AC6B3C1" w:rsidR="005135BF" w:rsidRPr="00E361F9" w:rsidRDefault="00AA42BC" w:rsidP="005135BF">
      <w:pPr>
        <w:pStyle w:val="14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4" w:history="1">
        <w:r w:rsidR="005135BF" w:rsidRPr="00D841FD">
          <w:rPr>
            <w:rStyle w:val="af5"/>
            <w:noProof/>
            <w:sz w:val="28"/>
            <w:szCs w:val="28"/>
          </w:rPr>
          <w:t>5.ПРОЦЕДУРА ЗАЩИТЫ КУРСОВОГО ПРОЕКТА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FA3CE1">
        <w:rPr>
          <w:noProof/>
          <w:sz w:val="28"/>
          <w:szCs w:val="28"/>
        </w:rPr>
        <w:t>29</w:t>
      </w:r>
    </w:p>
    <w:p w14:paraId="3190DAF1" w14:textId="3127967A" w:rsidR="005135BF" w:rsidRPr="00E361F9" w:rsidRDefault="00AA42BC" w:rsidP="005135BF">
      <w:pPr>
        <w:pStyle w:val="14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6" w:history="1">
        <w:r w:rsidR="005135BF" w:rsidRPr="00D841FD">
          <w:rPr>
            <w:rStyle w:val="af5"/>
            <w:noProof/>
            <w:sz w:val="28"/>
            <w:szCs w:val="28"/>
          </w:rPr>
          <w:t>ПРИЛОЖЕНИЯ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FA3CE1">
        <w:rPr>
          <w:noProof/>
          <w:sz w:val="28"/>
          <w:szCs w:val="28"/>
        </w:rPr>
        <w:t>30</w:t>
      </w:r>
    </w:p>
    <w:p w14:paraId="1D2C23B3" w14:textId="5FF428BA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7" w:history="1">
        <w:r w:rsidR="005135BF" w:rsidRPr="00D841FD">
          <w:rPr>
            <w:rStyle w:val="af5"/>
            <w:noProof/>
            <w:sz w:val="28"/>
            <w:szCs w:val="28"/>
          </w:rPr>
          <w:t>Приложение 1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FA3CE1">
        <w:rPr>
          <w:noProof/>
          <w:sz w:val="28"/>
          <w:szCs w:val="28"/>
        </w:rPr>
        <w:t>30</w:t>
      </w:r>
    </w:p>
    <w:p w14:paraId="41623CD4" w14:textId="639580CC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38" w:history="1">
        <w:r w:rsidR="005135BF" w:rsidRPr="00D841FD">
          <w:rPr>
            <w:rStyle w:val="af5"/>
            <w:noProof/>
            <w:sz w:val="28"/>
            <w:szCs w:val="28"/>
          </w:rPr>
          <w:t>Приложение 2</w:t>
        </w:r>
        <w:r w:rsidR="005135BF" w:rsidRPr="00D841FD">
          <w:rPr>
            <w:noProof/>
            <w:webHidden/>
            <w:sz w:val="28"/>
            <w:szCs w:val="28"/>
          </w:rPr>
          <w:tab/>
        </w:r>
      </w:hyperlink>
      <w:r w:rsidR="00FA3CE1">
        <w:rPr>
          <w:noProof/>
          <w:sz w:val="28"/>
          <w:szCs w:val="28"/>
        </w:rPr>
        <w:t>31</w:t>
      </w:r>
    </w:p>
    <w:p w14:paraId="70C470B2" w14:textId="7C335584" w:rsidR="005135BF" w:rsidRPr="00E361F9" w:rsidRDefault="00AA42BC" w:rsidP="005135BF">
      <w:pPr>
        <w:pStyle w:val="26"/>
        <w:tabs>
          <w:tab w:val="right" w:leader="dot" w:pos="9345"/>
        </w:tabs>
        <w:rPr>
          <w:rFonts w:ascii="Calibri" w:hAnsi="Calibri"/>
          <w:noProof/>
          <w:sz w:val="28"/>
          <w:szCs w:val="28"/>
        </w:rPr>
      </w:pPr>
      <w:hyperlink w:anchor="_Toc68250740" w:history="1">
        <w:r w:rsidR="005135BF" w:rsidRPr="00D841FD">
          <w:rPr>
            <w:rStyle w:val="af5"/>
            <w:noProof/>
            <w:sz w:val="28"/>
            <w:szCs w:val="28"/>
          </w:rPr>
          <w:t>Приложение 3</w:t>
        </w:r>
        <w:r w:rsidR="005135BF" w:rsidRPr="00D841FD">
          <w:rPr>
            <w:noProof/>
            <w:webHidden/>
            <w:sz w:val="28"/>
            <w:szCs w:val="28"/>
          </w:rPr>
          <w:tab/>
        </w:r>
        <w:r w:rsidR="005135BF" w:rsidRPr="00D841FD">
          <w:rPr>
            <w:noProof/>
            <w:webHidden/>
            <w:sz w:val="28"/>
            <w:szCs w:val="28"/>
          </w:rPr>
          <w:fldChar w:fldCharType="begin"/>
        </w:r>
        <w:r w:rsidR="005135BF" w:rsidRPr="00D841FD">
          <w:rPr>
            <w:noProof/>
            <w:webHidden/>
            <w:sz w:val="28"/>
            <w:szCs w:val="28"/>
          </w:rPr>
          <w:instrText xml:space="preserve"> PAGEREF _Toc68250740 \h </w:instrText>
        </w:r>
        <w:r w:rsidR="005135BF" w:rsidRPr="00D841FD">
          <w:rPr>
            <w:noProof/>
            <w:webHidden/>
            <w:sz w:val="28"/>
            <w:szCs w:val="28"/>
          </w:rPr>
        </w:r>
        <w:r w:rsidR="005135BF" w:rsidRPr="00D841FD">
          <w:rPr>
            <w:noProof/>
            <w:webHidden/>
            <w:sz w:val="28"/>
            <w:szCs w:val="28"/>
          </w:rPr>
          <w:fldChar w:fldCharType="separate"/>
        </w:r>
        <w:r w:rsidR="00E85541">
          <w:rPr>
            <w:noProof/>
            <w:webHidden/>
            <w:sz w:val="28"/>
            <w:szCs w:val="28"/>
          </w:rPr>
          <w:t>33</w:t>
        </w:r>
        <w:r w:rsidR="005135BF" w:rsidRPr="00D841FD">
          <w:rPr>
            <w:noProof/>
            <w:webHidden/>
            <w:sz w:val="28"/>
            <w:szCs w:val="28"/>
          </w:rPr>
          <w:fldChar w:fldCharType="end"/>
        </w:r>
      </w:hyperlink>
    </w:p>
    <w:p w14:paraId="3B245B25" w14:textId="77777777" w:rsidR="005135BF" w:rsidRPr="00695956" w:rsidRDefault="005135BF" w:rsidP="005135BF">
      <w:pPr>
        <w:rPr>
          <w:sz w:val="28"/>
          <w:szCs w:val="28"/>
        </w:rPr>
      </w:pPr>
      <w:r w:rsidRPr="00D841FD">
        <w:rPr>
          <w:sz w:val="28"/>
          <w:szCs w:val="28"/>
        </w:rPr>
        <w:fldChar w:fldCharType="end"/>
      </w:r>
    </w:p>
    <w:p w14:paraId="7CC9654B" w14:textId="77777777" w:rsidR="005135BF" w:rsidRPr="00695956" w:rsidRDefault="005135BF" w:rsidP="005135BF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553FD9B1" w14:textId="77777777" w:rsidR="005135BF" w:rsidRPr="00695956" w:rsidRDefault="005135BF" w:rsidP="00D445A7">
      <w:pPr>
        <w:pStyle w:val="10"/>
        <w:rPr>
          <w:szCs w:val="28"/>
        </w:rPr>
      </w:pPr>
      <w:r w:rsidRPr="00695956">
        <w:rPr>
          <w:szCs w:val="28"/>
        </w:rPr>
        <w:br w:type="page"/>
      </w:r>
      <w:bookmarkStart w:id="0" w:name="_Toc68250713"/>
      <w:r w:rsidRPr="00695956">
        <w:rPr>
          <w:szCs w:val="28"/>
        </w:rPr>
        <w:lastRenderedPageBreak/>
        <w:t>1.ОБЩИЕ ПОЛОЖЕНИЯ</w:t>
      </w:r>
      <w:bookmarkEnd w:id="0"/>
    </w:p>
    <w:p w14:paraId="0D8F476D" w14:textId="77777777" w:rsidR="005135BF" w:rsidRPr="00D841FD" w:rsidRDefault="005135BF" w:rsidP="00D445A7">
      <w:pPr>
        <w:jc w:val="both"/>
        <w:rPr>
          <w:snapToGrid w:val="0"/>
          <w:sz w:val="28"/>
          <w:szCs w:val="28"/>
        </w:rPr>
      </w:pPr>
    </w:p>
    <w:p w14:paraId="2A79C777" w14:textId="574CF97C" w:rsidR="005135BF" w:rsidRPr="000944D4" w:rsidRDefault="005135BF" w:rsidP="00D445A7">
      <w:pPr>
        <w:shd w:val="clear" w:color="auto" w:fill="FFFFFF"/>
        <w:ind w:firstLine="708"/>
        <w:jc w:val="both"/>
        <w:rPr>
          <w:snapToGrid w:val="0"/>
          <w:sz w:val="28"/>
          <w:szCs w:val="28"/>
        </w:rPr>
      </w:pPr>
      <w:r w:rsidRPr="00695956">
        <w:rPr>
          <w:snapToGrid w:val="0"/>
          <w:sz w:val="28"/>
          <w:szCs w:val="28"/>
        </w:rPr>
        <w:t>Методические рекомендации по выполнению курсового проекта</w:t>
      </w:r>
      <w:r w:rsidR="000944D4">
        <w:rPr>
          <w:snapToGrid w:val="0"/>
          <w:sz w:val="28"/>
          <w:szCs w:val="28"/>
        </w:rPr>
        <w:t xml:space="preserve"> (работы)</w:t>
      </w:r>
      <w:r w:rsidRPr="00695956">
        <w:rPr>
          <w:snapToGrid w:val="0"/>
          <w:sz w:val="28"/>
          <w:szCs w:val="28"/>
        </w:rPr>
        <w:t xml:space="preserve"> по профессиональному модулю </w:t>
      </w:r>
      <w:r w:rsidR="000944D4">
        <w:rPr>
          <w:bCs/>
          <w:sz w:val="28"/>
          <w:szCs w:val="28"/>
        </w:rPr>
        <w:t>ПМ.03</w:t>
      </w:r>
      <w:r w:rsidR="00F46ADB" w:rsidRPr="00F46ADB">
        <w:rPr>
          <w:bCs/>
          <w:sz w:val="28"/>
          <w:szCs w:val="28"/>
        </w:rPr>
        <w:t xml:space="preserve"> </w:t>
      </w:r>
      <w:r w:rsidR="000944D4" w:rsidRPr="000944D4">
        <w:rPr>
          <w:bCs/>
          <w:sz w:val="28"/>
          <w:szCs w:val="28"/>
        </w:rPr>
        <w:t>ТЕХНИЧЕСКАЯ  ЭКСПЛУАТАЦИЯ СЕТЕЙ ПОЧТОВОЙ СВЯЗИ</w:t>
      </w:r>
      <w:r w:rsidRPr="00695956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695956">
        <w:rPr>
          <w:snapToGrid w:val="0"/>
          <w:sz w:val="28"/>
          <w:szCs w:val="28"/>
        </w:rPr>
        <w:t xml:space="preserve">по междисциплинарному курсу </w:t>
      </w:r>
      <w:r w:rsidR="000944D4">
        <w:rPr>
          <w:bCs/>
          <w:snapToGrid w:val="0"/>
          <w:sz w:val="28"/>
          <w:szCs w:val="28"/>
        </w:rPr>
        <w:t>МДК.03</w:t>
      </w:r>
      <w:r w:rsidR="00F46ADB" w:rsidRPr="00F46ADB">
        <w:rPr>
          <w:bCs/>
          <w:snapToGrid w:val="0"/>
          <w:sz w:val="28"/>
          <w:szCs w:val="28"/>
        </w:rPr>
        <w:t xml:space="preserve">.01 </w:t>
      </w:r>
      <w:r w:rsidR="000944D4" w:rsidRPr="000944D4">
        <w:rPr>
          <w:bCs/>
          <w:snapToGrid w:val="0"/>
          <w:sz w:val="28"/>
          <w:szCs w:val="28"/>
        </w:rPr>
        <w:t>Теоретические основы эксплуатации сетей почтовой связи</w:t>
      </w:r>
      <w:r w:rsidR="000944D4">
        <w:rPr>
          <w:bCs/>
          <w:snapToGrid w:val="0"/>
          <w:sz w:val="28"/>
          <w:szCs w:val="28"/>
        </w:rPr>
        <w:t xml:space="preserve">, </w:t>
      </w:r>
      <w:r w:rsidRPr="00695956">
        <w:rPr>
          <w:snapToGrid w:val="0"/>
          <w:sz w:val="28"/>
          <w:szCs w:val="28"/>
        </w:rPr>
        <w:t xml:space="preserve">составлены на основе </w:t>
      </w:r>
      <w:r w:rsidR="000944D4" w:rsidRPr="000944D4">
        <w:rPr>
          <w:snapToGrid w:val="0"/>
          <w:sz w:val="28"/>
          <w:szCs w:val="28"/>
        </w:rPr>
        <w:t>Федерального государственного стандарта среднего профессионального образования программы подготовки специалистов среднего звена по специальности 11.02.12  Поч</w:t>
      </w:r>
      <w:r w:rsidR="000944D4">
        <w:rPr>
          <w:snapToGrid w:val="0"/>
          <w:sz w:val="28"/>
          <w:szCs w:val="28"/>
        </w:rPr>
        <w:t>товая связь, утвержденным прика</w:t>
      </w:r>
      <w:r w:rsidR="000944D4" w:rsidRPr="000944D4">
        <w:rPr>
          <w:snapToGrid w:val="0"/>
          <w:sz w:val="28"/>
          <w:szCs w:val="28"/>
        </w:rPr>
        <w:t xml:space="preserve">зом   Министерства   образования  и  науки РФ от 28 июля 2014 г. </w:t>
      </w:r>
      <w:r w:rsidRPr="00695956">
        <w:rPr>
          <w:sz w:val="28"/>
          <w:szCs w:val="28"/>
        </w:rPr>
        <w:t>Курсовой проект</w:t>
      </w:r>
      <w:r w:rsidR="000944D4">
        <w:rPr>
          <w:sz w:val="28"/>
          <w:szCs w:val="28"/>
        </w:rPr>
        <w:t xml:space="preserve"> (работа)</w:t>
      </w:r>
      <w:r w:rsidRPr="00695956">
        <w:rPr>
          <w:sz w:val="28"/>
          <w:szCs w:val="28"/>
        </w:rPr>
        <w:t>, предусмотренный рабочим учебным планом, является важным этапом в усвоении студентом изучаемого профессионального модуля. Выполнение курсового проекта рассматривается как вид учебной работы по междисциплинарному курсу профессионального модуля и реализуется в пределах времени, отведенного на его изучение. Процесс выполнения курсового проекта</w:t>
      </w:r>
      <w:r w:rsidR="000944D4">
        <w:rPr>
          <w:sz w:val="28"/>
          <w:szCs w:val="28"/>
        </w:rPr>
        <w:t xml:space="preserve"> (работы)</w:t>
      </w:r>
      <w:r w:rsidRPr="00695956">
        <w:rPr>
          <w:sz w:val="28"/>
          <w:szCs w:val="28"/>
        </w:rPr>
        <w:t xml:space="preserve"> способствует формированию у студента профессиональных и общих компетенций, аналитического мышления. В ходе работы над выполнением курсового проекта студент учится грамотно и четко излагать мысли, что важно для выполнения им выпускной квалификационной работы. </w:t>
      </w:r>
    </w:p>
    <w:p w14:paraId="1CE5D6C8" w14:textId="06A20A15" w:rsidR="005135BF" w:rsidRDefault="005135BF" w:rsidP="00D445A7">
      <w:pPr>
        <w:ind w:firstLine="708"/>
        <w:jc w:val="both"/>
        <w:rPr>
          <w:snapToGrid w:val="0"/>
          <w:sz w:val="28"/>
          <w:szCs w:val="28"/>
        </w:rPr>
      </w:pPr>
      <w:r w:rsidRPr="00695956">
        <w:rPr>
          <w:snapToGrid w:val="0"/>
          <w:sz w:val="28"/>
          <w:szCs w:val="28"/>
        </w:rPr>
        <w:t>Выполнение курсового проекта</w:t>
      </w:r>
      <w:r w:rsidR="000944D4">
        <w:rPr>
          <w:snapToGrid w:val="0"/>
          <w:sz w:val="28"/>
          <w:szCs w:val="28"/>
        </w:rPr>
        <w:t xml:space="preserve"> (работы)</w:t>
      </w:r>
      <w:r w:rsidRPr="00695956">
        <w:rPr>
          <w:snapToGrid w:val="0"/>
          <w:sz w:val="28"/>
          <w:szCs w:val="28"/>
        </w:rPr>
        <w:t xml:space="preserve"> осуществляется под руководством преподавателя профессионального модуля.  Результатом данной работы должен стать курсовой проект</w:t>
      </w:r>
      <w:r w:rsidR="000944D4">
        <w:rPr>
          <w:snapToGrid w:val="0"/>
          <w:sz w:val="28"/>
          <w:szCs w:val="28"/>
        </w:rPr>
        <w:t xml:space="preserve"> (работа)</w:t>
      </w:r>
      <w:r w:rsidRPr="00695956">
        <w:rPr>
          <w:snapToGrid w:val="0"/>
          <w:sz w:val="28"/>
          <w:szCs w:val="28"/>
        </w:rPr>
        <w:t>, выполненный и оформленный в соответствии с установленными требованиями. Курсовой проект</w:t>
      </w:r>
      <w:r w:rsidR="000944D4">
        <w:rPr>
          <w:snapToGrid w:val="0"/>
          <w:sz w:val="28"/>
          <w:szCs w:val="28"/>
        </w:rPr>
        <w:t xml:space="preserve"> (работа)</w:t>
      </w:r>
      <w:r w:rsidRPr="00695956">
        <w:rPr>
          <w:snapToGrid w:val="0"/>
          <w:sz w:val="28"/>
          <w:szCs w:val="28"/>
        </w:rPr>
        <w:t xml:space="preserve"> подлежит обязательной защите.</w:t>
      </w:r>
    </w:p>
    <w:p w14:paraId="3778C674" w14:textId="77777777" w:rsidR="00D445A7" w:rsidRPr="00695956" w:rsidRDefault="00D445A7" w:rsidP="00D445A7">
      <w:pPr>
        <w:ind w:firstLine="708"/>
        <w:jc w:val="both"/>
        <w:rPr>
          <w:snapToGrid w:val="0"/>
          <w:sz w:val="28"/>
          <w:szCs w:val="28"/>
        </w:rPr>
      </w:pPr>
    </w:p>
    <w:p w14:paraId="386D7320" w14:textId="1AD2CDD0" w:rsidR="005135BF" w:rsidRPr="005135BF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1" w:name="_Toc68250714"/>
      <w:r w:rsidRPr="005135BF">
        <w:rPr>
          <w:rFonts w:ascii="Times New Roman" w:hAnsi="Times New Roman" w:cs="Times New Roman"/>
          <w:i w:val="0"/>
          <w:lang w:val="ru-RU"/>
        </w:rPr>
        <w:t>1.1.Цели курсового проектирования</w:t>
      </w:r>
      <w:bookmarkEnd w:id="1"/>
      <w:r w:rsidR="00F6609F">
        <w:rPr>
          <w:rFonts w:ascii="Times New Roman" w:hAnsi="Times New Roman" w:cs="Times New Roman"/>
          <w:i w:val="0"/>
          <w:lang w:val="ru-RU"/>
        </w:rPr>
        <w:t xml:space="preserve"> (работы)</w:t>
      </w:r>
    </w:p>
    <w:p w14:paraId="59E65C81" w14:textId="242E5C16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Выполнение студентом курсового проекта</w:t>
      </w:r>
      <w:r w:rsidR="00F6609F">
        <w:rPr>
          <w:sz w:val="28"/>
          <w:szCs w:val="28"/>
        </w:rPr>
        <w:t xml:space="preserve"> (работы) </w:t>
      </w:r>
      <w:r w:rsidRPr="00695956">
        <w:rPr>
          <w:sz w:val="28"/>
          <w:szCs w:val="28"/>
        </w:rPr>
        <w:t xml:space="preserve"> по междисциплинарному курсу проводится с целью:</w:t>
      </w:r>
    </w:p>
    <w:p w14:paraId="553A8AB6" w14:textId="56AAC37D" w:rsidR="00F6609F" w:rsidRPr="00D445A7" w:rsidRDefault="00F6609F" w:rsidP="00D445A7">
      <w:pPr>
        <w:numPr>
          <w:ilvl w:val="0"/>
          <w:numId w:val="36"/>
        </w:numPr>
        <w:tabs>
          <w:tab w:val="left" w:pos="680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систематизации и закрепления полученных теоретических знаний и практических умений по специальным дисциплинам;</w:t>
      </w:r>
    </w:p>
    <w:p w14:paraId="054B7049" w14:textId="0552C0D4" w:rsidR="00F6609F" w:rsidRPr="00D445A7" w:rsidRDefault="00F6609F" w:rsidP="00D445A7">
      <w:pPr>
        <w:numPr>
          <w:ilvl w:val="0"/>
          <w:numId w:val="36"/>
        </w:numPr>
        <w:tabs>
          <w:tab w:val="left" w:pos="680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углубления теоретических знаний в соответствии с заданной темой; формирования умений применять теоретические знания при решении поставленных вопросов;</w:t>
      </w:r>
    </w:p>
    <w:p w14:paraId="5DBB3CC2" w14:textId="5410E336" w:rsidR="00F6609F" w:rsidRPr="00D445A7" w:rsidRDefault="00F6609F" w:rsidP="00D445A7">
      <w:pPr>
        <w:numPr>
          <w:ilvl w:val="0"/>
          <w:numId w:val="36"/>
        </w:numPr>
        <w:tabs>
          <w:tab w:val="left" w:pos="680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формирования умений использовать справочную, нормативную и правовую документацию;</w:t>
      </w:r>
    </w:p>
    <w:p w14:paraId="4A95827E" w14:textId="3A3337D9" w:rsidR="00F6609F" w:rsidRPr="00D445A7" w:rsidRDefault="00F6609F" w:rsidP="00D445A7">
      <w:pPr>
        <w:numPr>
          <w:ilvl w:val="0"/>
          <w:numId w:val="36"/>
        </w:numPr>
        <w:tabs>
          <w:tab w:val="left" w:pos="680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развития творческой инициативы, самостоятельности, ответственности и организованности;</w:t>
      </w:r>
    </w:p>
    <w:p w14:paraId="16CEC90F" w14:textId="41D9035F" w:rsidR="00D4642A" w:rsidRPr="00D445A7" w:rsidRDefault="00F6609F" w:rsidP="00D445A7">
      <w:pPr>
        <w:numPr>
          <w:ilvl w:val="0"/>
          <w:numId w:val="36"/>
        </w:numPr>
        <w:tabs>
          <w:tab w:val="left" w:pos="680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подготовки к государственной итоговой аттестации, к написанию выпускных квалификационных работ.</w:t>
      </w:r>
    </w:p>
    <w:p w14:paraId="59F261E9" w14:textId="77777777" w:rsidR="00D445A7" w:rsidRPr="00D4642A" w:rsidRDefault="00D445A7" w:rsidP="00D445A7">
      <w:pPr>
        <w:numPr>
          <w:ilvl w:val="0"/>
          <w:numId w:val="36"/>
        </w:numPr>
        <w:tabs>
          <w:tab w:val="left" w:pos="680"/>
        </w:tabs>
        <w:ind w:firstLine="851"/>
        <w:jc w:val="both"/>
        <w:rPr>
          <w:rFonts w:ascii="Symbol" w:eastAsia="Symbol" w:hAnsi="Symbol" w:cs="Symbol"/>
          <w:sz w:val="28"/>
          <w:szCs w:val="28"/>
        </w:rPr>
      </w:pPr>
    </w:p>
    <w:p w14:paraId="71036EF7" w14:textId="42A31EEE" w:rsidR="005135BF" w:rsidRPr="00695956" w:rsidRDefault="005135BF" w:rsidP="00D445A7">
      <w:pPr>
        <w:ind w:firstLine="284"/>
        <w:jc w:val="center"/>
        <w:rPr>
          <w:b/>
          <w:sz w:val="28"/>
          <w:szCs w:val="28"/>
        </w:rPr>
      </w:pPr>
      <w:r w:rsidRPr="00695956">
        <w:rPr>
          <w:b/>
          <w:sz w:val="28"/>
          <w:szCs w:val="28"/>
        </w:rPr>
        <w:t>Формирования профессиональных компетенций / вида профессиональной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135BF" w:rsidRPr="00E0326E" w14:paraId="3C8D4755" w14:textId="77777777" w:rsidTr="00A17A77">
        <w:tc>
          <w:tcPr>
            <w:tcW w:w="9322" w:type="dxa"/>
            <w:vAlign w:val="center"/>
          </w:tcPr>
          <w:p w14:paraId="2BC4EB8D" w14:textId="77777777" w:rsidR="005135BF" w:rsidRPr="00E0326E" w:rsidRDefault="005135BF" w:rsidP="00D445A7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E0326E">
              <w:rPr>
                <w:b/>
                <w:sz w:val="28"/>
                <w:szCs w:val="28"/>
              </w:rPr>
              <w:t>Название ПК</w:t>
            </w:r>
          </w:p>
        </w:tc>
      </w:tr>
      <w:tr w:rsidR="00F46ADB" w:rsidRPr="00E0326E" w14:paraId="0D7AAAC6" w14:textId="77777777" w:rsidTr="00A17A77">
        <w:tc>
          <w:tcPr>
            <w:tcW w:w="9322" w:type="dxa"/>
          </w:tcPr>
          <w:p w14:paraId="12F649D2" w14:textId="3B631D12" w:rsidR="00F46ADB" w:rsidRPr="00E0326E" w:rsidRDefault="00D4642A" w:rsidP="00D445A7">
            <w:pPr>
              <w:pStyle w:val="af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="00F46ADB" w:rsidRPr="00E0326E"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</w:rPr>
              <w:t>О</w:t>
            </w:r>
            <w:r w:rsidRPr="00522C21">
              <w:rPr>
                <w:sz w:val="28"/>
                <w:szCs w:val="28"/>
              </w:rPr>
              <w:t>беспечивать экспедирование периодической печати.</w:t>
            </w:r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F46ADB" w:rsidRPr="00E0326E" w14:paraId="4D5EBF35" w14:textId="77777777" w:rsidTr="00A17A77">
        <w:tc>
          <w:tcPr>
            <w:tcW w:w="9322" w:type="dxa"/>
            <w:vAlign w:val="center"/>
          </w:tcPr>
          <w:p w14:paraId="3FE4F383" w14:textId="7932E55B" w:rsidR="00F46ADB" w:rsidRPr="00E0326E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="00F46ADB" w:rsidRPr="00E0326E">
              <w:rPr>
                <w:sz w:val="28"/>
                <w:szCs w:val="28"/>
              </w:rPr>
              <w:t>.2.</w:t>
            </w:r>
            <w:r>
              <w:rPr>
                <w:sz w:val="28"/>
                <w:szCs w:val="28"/>
              </w:rPr>
              <w:t xml:space="preserve">     </w:t>
            </w:r>
            <w:r w:rsidRPr="00522C21">
              <w:rPr>
                <w:sz w:val="28"/>
                <w:szCs w:val="28"/>
              </w:rPr>
              <w:t>Осуществлять обработку, обмен и транспортировку почтовых</w:t>
            </w:r>
            <w:r>
              <w:rPr>
                <w:sz w:val="28"/>
                <w:szCs w:val="28"/>
              </w:rPr>
              <w:t xml:space="preserve">     </w:t>
            </w:r>
            <w:r w:rsidRPr="00522C21">
              <w:rPr>
                <w:sz w:val="28"/>
                <w:szCs w:val="28"/>
              </w:rPr>
              <w:t xml:space="preserve"> отправлений.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</w:tr>
      <w:tr w:rsidR="00F46ADB" w:rsidRPr="00E0326E" w14:paraId="3B04A1F1" w14:textId="77777777" w:rsidTr="00A17A77">
        <w:tc>
          <w:tcPr>
            <w:tcW w:w="9322" w:type="dxa"/>
            <w:vAlign w:val="center"/>
          </w:tcPr>
          <w:p w14:paraId="46DA2D32" w14:textId="7AA437ED" w:rsidR="00F46ADB" w:rsidRPr="00E0326E" w:rsidRDefault="00D4642A" w:rsidP="00D445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ПК.3</w:t>
            </w:r>
            <w:r w:rsidR="00F46ADB" w:rsidRPr="00E0326E">
              <w:rPr>
                <w:sz w:val="28"/>
                <w:szCs w:val="28"/>
              </w:rPr>
              <w:t xml:space="preserve">.3. </w:t>
            </w:r>
            <w:r>
              <w:rPr>
                <w:sz w:val="28"/>
                <w:szCs w:val="28"/>
              </w:rPr>
              <w:t>О</w:t>
            </w:r>
            <w:r w:rsidRPr="00522C21">
              <w:rPr>
                <w:sz w:val="28"/>
                <w:szCs w:val="28"/>
              </w:rPr>
              <w:t>беспечивать техническую безопасность работы отделения почтовой</w:t>
            </w:r>
            <w:r>
              <w:rPr>
                <w:sz w:val="28"/>
                <w:szCs w:val="28"/>
              </w:rPr>
              <w:t xml:space="preserve">     с</w:t>
            </w:r>
            <w:r w:rsidRPr="00522C21">
              <w:rPr>
                <w:sz w:val="28"/>
                <w:szCs w:val="28"/>
              </w:rPr>
              <w:t>вязи (далее - ОПС) и рабочих мест.</w:t>
            </w:r>
          </w:p>
        </w:tc>
      </w:tr>
      <w:tr w:rsidR="00F46ADB" w:rsidRPr="00E0326E" w14:paraId="22A71FA3" w14:textId="77777777" w:rsidTr="00A17A77">
        <w:tc>
          <w:tcPr>
            <w:tcW w:w="9322" w:type="dxa"/>
            <w:vAlign w:val="center"/>
          </w:tcPr>
          <w:p w14:paraId="3BC57F08" w14:textId="704705AC" w:rsidR="00F46ADB" w:rsidRPr="00E0326E" w:rsidRDefault="00D4642A" w:rsidP="00D445A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="00F46ADB" w:rsidRPr="00E0326E">
              <w:rPr>
                <w:sz w:val="28"/>
                <w:szCs w:val="28"/>
              </w:rPr>
              <w:t xml:space="preserve">.4. </w:t>
            </w:r>
            <w:r>
              <w:rPr>
                <w:sz w:val="28"/>
                <w:szCs w:val="28"/>
              </w:rPr>
              <w:t>О</w:t>
            </w:r>
            <w:r w:rsidRPr="00522C21">
              <w:rPr>
                <w:sz w:val="28"/>
                <w:szCs w:val="28"/>
              </w:rPr>
              <w:t>беспечивать сохранность почтовых отправлений, условных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522C21">
              <w:rPr>
                <w:sz w:val="28"/>
                <w:szCs w:val="28"/>
              </w:rPr>
              <w:t xml:space="preserve"> ценностей и денежных средств на объектах почтовой связи.</w:t>
            </w:r>
          </w:p>
        </w:tc>
      </w:tr>
    </w:tbl>
    <w:p w14:paraId="5FDB0828" w14:textId="77777777" w:rsidR="005135BF" w:rsidRPr="00695956" w:rsidRDefault="005135BF" w:rsidP="00D445A7">
      <w:pPr>
        <w:ind w:firstLine="284"/>
        <w:jc w:val="both"/>
        <w:rPr>
          <w:b/>
          <w:sz w:val="28"/>
          <w:szCs w:val="28"/>
        </w:rPr>
      </w:pPr>
    </w:p>
    <w:p w14:paraId="70D4C9F5" w14:textId="41D75C00" w:rsidR="005135BF" w:rsidRPr="00E0326E" w:rsidRDefault="005135BF" w:rsidP="00D445A7">
      <w:pPr>
        <w:ind w:firstLine="284"/>
        <w:jc w:val="center"/>
        <w:rPr>
          <w:b/>
          <w:sz w:val="28"/>
          <w:szCs w:val="28"/>
        </w:rPr>
      </w:pPr>
      <w:r w:rsidRPr="00695956">
        <w:rPr>
          <w:b/>
          <w:sz w:val="28"/>
          <w:szCs w:val="28"/>
        </w:rPr>
        <w:t>Формирования общи</w:t>
      </w:r>
      <w:r w:rsidR="00E0326E">
        <w:rPr>
          <w:b/>
          <w:sz w:val="28"/>
          <w:szCs w:val="28"/>
        </w:rPr>
        <w:t>х компетенций по специальности: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9"/>
      </w:tblGrid>
      <w:tr w:rsidR="00D4642A" w:rsidRPr="009437F2" w14:paraId="03FBAC9F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B34F2" w14:textId="1718BBAE" w:rsidR="00D4642A" w:rsidRDefault="00D4642A" w:rsidP="00D445A7">
            <w:pPr>
              <w:pStyle w:val="afe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01. </w:t>
            </w:r>
            <w:r w:rsidRPr="00BE3035">
              <w:rPr>
                <w:sz w:val="28"/>
                <w:szCs w:val="28"/>
              </w:rPr>
              <w:t>Понимать</w:t>
            </w:r>
            <w:r>
              <w:rPr>
                <w:sz w:val="28"/>
                <w:szCs w:val="28"/>
              </w:rPr>
              <w:t xml:space="preserve"> </w:t>
            </w:r>
            <w:r w:rsidRPr="00BE3035">
              <w:rPr>
                <w:sz w:val="28"/>
                <w:szCs w:val="28"/>
              </w:rPr>
              <w:t>сущность</w:t>
            </w:r>
            <w:r>
              <w:rPr>
                <w:sz w:val="28"/>
                <w:szCs w:val="28"/>
              </w:rPr>
              <w:t xml:space="preserve"> </w:t>
            </w:r>
            <w:r w:rsidRPr="00BE3035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</w:t>
            </w:r>
            <w:r w:rsidRPr="00BE3035">
              <w:rPr>
                <w:sz w:val="28"/>
                <w:szCs w:val="28"/>
              </w:rPr>
              <w:t xml:space="preserve">социальную </w:t>
            </w:r>
            <w:r>
              <w:rPr>
                <w:sz w:val="28"/>
                <w:szCs w:val="28"/>
              </w:rPr>
              <w:t xml:space="preserve">  </w:t>
            </w:r>
            <w:r w:rsidRPr="00BE3035">
              <w:rPr>
                <w:sz w:val="28"/>
                <w:szCs w:val="28"/>
              </w:rPr>
              <w:t>значимость своей будущей</w:t>
            </w:r>
          </w:p>
          <w:p w14:paraId="2E54BDA2" w14:textId="5F6AF683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E3035">
              <w:rPr>
                <w:sz w:val="28"/>
                <w:szCs w:val="28"/>
              </w:rPr>
              <w:t xml:space="preserve">профессии, проявлять к ней </w:t>
            </w:r>
            <w:r>
              <w:rPr>
                <w:sz w:val="28"/>
                <w:szCs w:val="28"/>
              </w:rPr>
              <w:t xml:space="preserve"> </w:t>
            </w:r>
            <w:r w:rsidRPr="00BE3035">
              <w:rPr>
                <w:sz w:val="28"/>
                <w:szCs w:val="28"/>
              </w:rPr>
              <w:t>устойчивый интерес.</w:t>
            </w:r>
          </w:p>
        </w:tc>
      </w:tr>
      <w:tr w:rsidR="00D4642A" w:rsidRPr="009437F2" w14:paraId="27C41845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A0F26" w14:textId="0EE1C81D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02. </w:t>
            </w:r>
            <w:r w:rsidRPr="00FA6966">
              <w:rPr>
                <w:sz w:val="28"/>
                <w:szCs w:val="28"/>
              </w:rPr>
              <w:t xml:space="preserve">Организовывать собственную деятельность, выбирать типовые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FA6966">
              <w:rPr>
                <w:sz w:val="28"/>
                <w:szCs w:val="28"/>
              </w:rPr>
              <w:t>методы и способы выполнения профессиональных задач, оценивать их эффективность и качество.</w:t>
            </w:r>
          </w:p>
        </w:tc>
      </w:tr>
      <w:tr w:rsidR="00D4642A" w:rsidRPr="009437F2" w14:paraId="49E3C408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3E563" w14:textId="06C6CA7E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03. </w:t>
            </w:r>
            <w:r w:rsidRPr="00FA6966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4642A" w:rsidRPr="009437F2" w14:paraId="6CCB4E99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4422B" w14:textId="2BD06D8F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04. </w:t>
            </w:r>
            <w:r w:rsidRPr="00FA6966">
              <w:rPr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Pr="00FA6966">
              <w:rPr>
                <w:sz w:val="28"/>
                <w:szCs w:val="28"/>
              </w:rPr>
              <w:t>профессионального и личностного развития.</w:t>
            </w:r>
          </w:p>
        </w:tc>
      </w:tr>
      <w:tr w:rsidR="00D4642A" w:rsidRPr="009437F2" w14:paraId="024EAB30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341C3" w14:textId="7607DE16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05. </w:t>
            </w:r>
            <w:r w:rsidRPr="00FA6966">
              <w:rPr>
                <w:sz w:val="28"/>
                <w:szCs w:val="28"/>
              </w:rPr>
              <w:t xml:space="preserve">Использовать информационно-коммуникационные технологии в </w:t>
            </w:r>
            <w:r>
              <w:rPr>
                <w:sz w:val="28"/>
                <w:szCs w:val="28"/>
              </w:rPr>
              <w:t xml:space="preserve">         </w:t>
            </w:r>
            <w:r w:rsidRPr="00FA6966">
              <w:rPr>
                <w:sz w:val="28"/>
                <w:szCs w:val="28"/>
              </w:rPr>
              <w:t>профессиональной деятельности.</w:t>
            </w:r>
          </w:p>
        </w:tc>
      </w:tr>
      <w:tr w:rsidR="00D4642A" w:rsidRPr="009437F2" w14:paraId="5DA1210D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9FFA5" w14:textId="26DFFBB6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06. </w:t>
            </w:r>
            <w:r w:rsidRPr="00FA6966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D4642A" w:rsidRPr="009437F2" w14:paraId="3DC0BBE9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DE4D7" w14:textId="79C8498F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07. </w:t>
            </w:r>
            <w:r w:rsidRPr="00FA6966">
              <w:rPr>
                <w:sz w:val="28"/>
                <w:szCs w:val="28"/>
              </w:rPr>
              <w:t>Брать на себя ответственность за работу членов команды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FA6966">
              <w:rPr>
                <w:sz w:val="28"/>
                <w:szCs w:val="28"/>
              </w:rPr>
              <w:t xml:space="preserve"> (подчиненных), результат выполнения заданий.</w:t>
            </w:r>
          </w:p>
        </w:tc>
      </w:tr>
      <w:tr w:rsidR="00D4642A" w:rsidRPr="009437F2" w14:paraId="5D4CB538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5AF24" w14:textId="13BAE7FE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08. </w:t>
            </w:r>
            <w:r w:rsidRPr="00FA6966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4642A" w:rsidRPr="009437F2" w14:paraId="081C7144" w14:textId="77777777" w:rsidTr="00A17A77"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10793" w14:textId="0462A443" w:rsidR="00D4642A" w:rsidRPr="009437F2" w:rsidRDefault="00D4642A" w:rsidP="00D445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09. </w:t>
            </w:r>
            <w:r w:rsidRPr="00FA6966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06E670E6" w14:textId="77777777" w:rsidR="00D445A7" w:rsidRDefault="00D445A7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2" w:name="_Toc68250715"/>
    </w:p>
    <w:p w14:paraId="02113524" w14:textId="2336CBB2" w:rsidR="005135BF" w:rsidRPr="00D4642A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r w:rsidRPr="00695956">
        <w:rPr>
          <w:rFonts w:ascii="Times New Roman" w:hAnsi="Times New Roman" w:cs="Times New Roman"/>
          <w:i w:val="0"/>
          <w:lang w:val="ru-RU"/>
        </w:rPr>
        <w:t xml:space="preserve">1.2 </w:t>
      </w:r>
      <w:r w:rsidRPr="00695956">
        <w:rPr>
          <w:rFonts w:ascii="Times New Roman" w:hAnsi="Times New Roman" w:cs="Times New Roman"/>
          <w:i w:val="0"/>
        </w:rPr>
        <w:t>Задачи курсового проектирования</w:t>
      </w:r>
      <w:bookmarkEnd w:id="2"/>
      <w:r w:rsidR="00D4642A">
        <w:rPr>
          <w:rFonts w:ascii="Times New Roman" w:hAnsi="Times New Roman" w:cs="Times New Roman"/>
          <w:i w:val="0"/>
          <w:lang w:val="ru-RU"/>
        </w:rPr>
        <w:t xml:space="preserve"> (работы)</w:t>
      </w:r>
    </w:p>
    <w:p w14:paraId="693044A6" w14:textId="77777777" w:rsidR="005135BF" w:rsidRPr="00695956" w:rsidRDefault="005135BF" w:rsidP="00D445A7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поиск, обобщение, анализ необходимой информации;</w:t>
      </w:r>
    </w:p>
    <w:p w14:paraId="7BC67257" w14:textId="77777777" w:rsidR="005135BF" w:rsidRPr="00695956" w:rsidRDefault="005135BF" w:rsidP="00D445A7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разработка материалов в соответствии с заданием на курсовой проект;</w:t>
      </w:r>
    </w:p>
    <w:p w14:paraId="071D62E1" w14:textId="3D633D63" w:rsidR="005135BF" w:rsidRPr="00695956" w:rsidRDefault="005135BF" w:rsidP="00D445A7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оформление курсового проекта</w:t>
      </w:r>
      <w:r w:rsidR="00D4642A">
        <w:rPr>
          <w:sz w:val="28"/>
          <w:szCs w:val="28"/>
        </w:rPr>
        <w:t xml:space="preserve"> (работы)</w:t>
      </w:r>
      <w:r w:rsidRPr="00695956">
        <w:rPr>
          <w:sz w:val="28"/>
          <w:szCs w:val="28"/>
        </w:rPr>
        <w:t xml:space="preserve"> в соответствии с заданными требованиями;</w:t>
      </w:r>
    </w:p>
    <w:p w14:paraId="0D66FB2D" w14:textId="77777777" w:rsidR="005135BF" w:rsidRPr="00695956" w:rsidRDefault="005135BF" w:rsidP="00D445A7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выполнение программного продукта;</w:t>
      </w:r>
    </w:p>
    <w:p w14:paraId="42BEB1FB" w14:textId="77777777" w:rsidR="005135BF" w:rsidRPr="00695956" w:rsidRDefault="005135BF" w:rsidP="00D445A7">
      <w:pPr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подготовка и защита (презентация) курсового проекта.</w:t>
      </w:r>
    </w:p>
    <w:p w14:paraId="28BED2B6" w14:textId="77777777" w:rsidR="005135BF" w:rsidRDefault="005135BF" w:rsidP="00D445A7">
      <w:pPr>
        <w:ind w:firstLine="284"/>
        <w:jc w:val="both"/>
        <w:rPr>
          <w:b/>
          <w:sz w:val="28"/>
          <w:szCs w:val="28"/>
        </w:rPr>
      </w:pPr>
    </w:p>
    <w:p w14:paraId="63FCCED5" w14:textId="77777777" w:rsidR="003A49B2" w:rsidRPr="00695956" w:rsidRDefault="003A49B2" w:rsidP="00D445A7">
      <w:pPr>
        <w:ind w:firstLine="284"/>
        <w:jc w:val="both"/>
        <w:rPr>
          <w:b/>
          <w:sz w:val="28"/>
          <w:szCs w:val="28"/>
        </w:rPr>
      </w:pPr>
    </w:p>
    <w:p w14:paraId="76B7F627" w14:textId="5DB53260" w:rsidR="005135BF" w:rsidRPr="00695956" w:rsidRDefault="005135BF" w:rsidP="00D445A7">
      <w:pPr>
        <w:pStyle w:val="10"/>
        <w:rPr>
          <w:szCs w:val="28"/>
        </w:rPr>
      </w:pPr>
      <w:bookmarkStart w:id="3" w:name="_Toc68250716"/>
      <w:bookmarkStart w:id="4" w:name="_Toc317155561"/>
      <w:bookmarkStart w:id="5" w:name="_Toc317155897"/>
      <w:r w:rsidRPr="00695956">
        <w:rPr>
          <w:szCs w:val="28"/>
        </w:rPr>
        <w:t>2 СТРУКТУРА КУРСОВОГО ПРОЕКТА</w:t>
      </w:r>
      <w:bookmarkEnd w:id="3"/>
      <w:r w:rsidR="00E85541">
        <w:rPr>
          <w:szCs w:val="28"/>
        </w:rPr>
        <w:t xml:space="preserve"> (РАБОТЫ)</w:t>
      </w:r>
    </w:p>
    <w:p w14:paraId="0A6B2777" w14:textId="0B5A6512" w:rsidR="005135BF" w:rsidRPr="00695956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6" w:name="_Toc68250717"/>
      <w:r w:rsidRPr="00695956">
        <w:rPr>
          <w:rFonts w:ascii="Times New Roman" w:hAnsi="Times New Roman" w:cs="Times New Roman"/>
          <w:i w:val="0"/>
          <w:lang w:val="ru-RU"/>
        </w:rPr>
        <w:t>2.1 Структура курсового проекта</w:t>
      </w:r>
      <w:bookmarkEnd w:id="6"/>
      <w:r w:rsidR="00E85541">
        <w:rPr>
          <w:rFonts w:ascii="Times New Roman" w:hAnsi="Times New Roman" w:cs="Times New Roman"/>
          <w:i w:val="0"/>
          <w:lang w:val="ru-RU"/>
        </w:rPr>
        <w:t xml:space="preserve"> (работы)</w:t>
      </w:r>
    </w:p>
    <w:p w14:paraId="4BD5A5EB" w14:textId="77777777" w:rsidR="005135BF" w:rsidRPr="00D841FD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По объему курсовой проект должен быть 30-35 страниц печатного текста без приложений.</w:t>
      </w:r>
    </w:p>
    <w:p w14:paraId="5E4B1038" w14:textId="77777777" w:rsidR="005135BF" w:rsidRPr="00695956" w:rsidRDefault="005135BF" w:rsidP="00D445A7">
      <w:pPr>
        <w:ind w:firstLine="284"/>
        <w:jc w:val="both"/>
        <w:rPr>
          <w:b/>
          <w:sz w:val="28"/>
          <w:szCs w:val="28"/>
        </w:rPr>
      </w:pPr>
      <w:r w:rsidRPr="00695956">
        <w:rPr>
          <w:b/>
          <w:sz w:val="28"/>
          <w:szCs w:val="28"/>
        </w:rPr>
        <w:t>Курсовой проект включает в себя:</w:t>
      </w:r>
    </w:p>
    <w:p w14:paraId="00BA2B1C" w14:textId="77777777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титульный лист (приложение 1);</w:t>
      </w:r>
    </w:p>
    <w:p w14:paraId="011480D5" w14:textId="77777777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задание (приложение 2);</w:t>
      </w:r>
    </w:p>
    <w:p w14:paraId="0A9F0C94" w14:textId="77777777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содержание;</w:t>
      </w:r>
    </w:p>
    <w:p w14:paraId="12B2344A" w14:textId="77777777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lastRenderedPageBreak/>
        <w:t>введение, в котором подчеркивается актуальность и значение темы, формулируются цели и задачи работы;</w:t>
      </w:r>
    </w:p>
    <w:p w14:paraId="598CADA8" w14:textId="783F9423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основную часть, которая обычно состоит из двух разделов: в первом разделе содержатся теоретические основы разрабатываемой темы; вторым разделом является практическая часть, которая включает разработанные проектные работы с представлением р</w:t>
      </w:r>
      <w:r w:rsidR="00D4642A">
        <w:rPr>
          <w:sz w:val="28"/>
          <w:szCs w:val="28"/>
        </w:rPr>
        <w:t>асчетов, графиков, таблиц, схем</w:t>
      </w:r>
      <w:r w:rsidRPr="00695956">
        <w:rPr>
          <w:sz w:val="28"/>
          <w:szCs w:val="28"/>
        </w:rPr>
        <w:t>;</w:t>
      </w:r>
    </w:p>
    <w:p w14:paraId="04EEDE4D" w14:textId="77777777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материалов работы;</w:t>
      </w:r>
    </w:p>
    <w:p w14:paraId="5AD2E266" w14:textId="77777777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список литературы;</w:t>
      </w:r>
    </w:p>
    <w:p w14:paraId="67444642" w14:textId="77777777" w:rsidR="005135BF" w:rsidRPr="00695956" w:rsidRDefault="005135BF" w:rsidP="00D445A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приложения.</w:t>
      </w:r>
    </w:p>
    <w:p w14:paraId="41483EB3" w14:textId="77777777" w:rsidR="005135BF" w:rsidRPr="00695956" w:rsidRDefault="005135BF" w:rsidP="00D445A7">
      <w:pPr>
        <w:ind w:firstLine="284"/>
        <w:jc w:val="both"/>
        <w:rPr>
          <w:b/>
          <w:sz w:val="28"/>
          <w:szCs w:val="28"/>
        </w:rPr>
      </w:pPr>
    </w:p>
    <w:p w14:paraId="0B9A2203" w14:textId="3316844E" w:rsidR="005135BF" w:rsidRDefault="005135BF" w:rsidP="00D445A7">
      <w:pPr>
        <w:pStyle w:val="10"/>
        <w:rPr>
          <w:szCs w:val="28"/>
        </w:rPr>
      </w:pPr>
      <w:bookmarkStart w:id="7" w:name="_Toc68250718"/>
      <w:r w:rsidRPr="00695956">
        <w:rPr>
          <w:szCs w:val="28"/>
        </w:rPr>
        <w:t>3 ПОРЯДОК ВЫПОЛНЕНИЯ КУРСОВОГО ПРОЕКТА</w:t>
      </w:r>
      <w:bookmarkEnd w:id="7"/>
      <w:r w:rsidR="00FE3E07">
        <w:rPr>
          <w:szCs w:val="28"/>
        </w:rPr>
        <w:t xml:space="preserve"> (РАБОТЫ)</w:t>
      </w:r>
    </w:p>
    <w:p w14:paraId="576C08F2" w14:textId="77777777" w:rsidR="00D445A7" w:rsidRPr="00D445A7" w:rsidRDefault="00D445A7" w:rsidP="00D445A7"/>
    <w:p w14:paraId="5185D243" w14:textId="15E042B6" w:rsidR="00D445A7" w:rsidRPr="00D445A7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8" w:name="_Toc68250719"/>
      <w:r w:rsidRPr="00FE3E07">
        <w:rPr>
          <w:rFonts w:ascii="Times New Roman" w:hAnsi="Times New Roman" w:cs="Times New Roman"/>
          <w:i w:val="0"/>
          <w:lang w:val="ru-RU"/>
        </w:rPr>
        <w:t>3.1 Выбор темы</w:t>
      </w:r>
      <w:bookmarkEnd w:id="8"/>
    </w:p>
    <w:p w14:paraId="76D52C50" w14:textId="3869AE28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При закреплении темы студент имеет право выбора по выполнению работы по той или иной теме из предложенного списка. Перечень тем курсовых проектов, закрепленных за каждым студентом учебной группы, составляется преподавателем и утверждается заместителем директора по учебной работе. Самостоятельно изменить тему студент не может.</w:t>
      </w:r>
    </w:p>
    <w:p w14:paraId="277B46BB" w14:textId="346F7634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 xml:space="preserve">Уточнение тем курсовых проектов производится преподавателем в течение 1-2 недель с момента начала преподавания по данному МДК. Преподаватель разрабатывает перечень тем курсовых работ и представляет его на заседание цикловой комиссии (ЦК) не позднее, чем за 2 месяца до выполнения курсового проекта студентом. Решение заседания ЦК заносится в протокол. В перечне тем указывается номер протокола и дата заседания ЦК. </w:t>
      </w:r>
    </w:p>
    <w:p w14:paraId="3F553CFD" w14:textId="77777777" w:rsidR="005135BF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 xml:space="preserve">Рассмотренный на заседании ЦК перечень тем курсовых проектов представляется на утверждение заместителя директора по учебной работе не позднее, чем за 2 месяца до ее выполнения студентом. </w:t>
      </w:r>
    </w:p>
    <w:p w14:paraId="66A01B08" w14:textId="77777777" w:rsidR="00D445A7" w:rsidRPr="003E58FA" w:rsidRDefault="00D445A7" w:rsidP="00D445A7">
      <w:pPr>
        <w:ind w:firstLine="708"/>
        <w:jc w:val="both"/>
        <w:rPr>
          <w:sz w:val="28"/>
          <w:szCs w:val="28"/>
        </w:rPr>
      </w:pPr>
    </w:p>
    <w:p w14:paraId="44119392" w14:textId="77777777" w:rsidR="005135BF" w:rsidRPr="005135BF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9" w:name="_Toc68250720"/>
      <w:r w:rsidRPr="005135BF">
        <w:rPr>
          <w:rFonts w:ascii="Times New Roman" w:hAnsi="Times New Roman" w:cs="Times New Roman"/>
          <w:i w:val="0"/>
          <w:lang w:val="ru-RU"/>
        </w:rPr>
        <w:t>3.2 Получение индивидуального задания</w:t>
      </w:r>
      <w:bookmarkEnd w:id="9"/>
    </w:p>
    <w:p w14:paraId="715723D3" w14:textId="77777777" w:rsidR="005135BF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После выбора темы курсового проекта преподаватель выдает студенту индивидуальное задание установленной формы. Индивидуальное задание студент должен получить не позднее, чем за 1,5 месяца до выполнения курсовой работы (приложение 2).</w:t>
      </w:r>
    </w:p>
    <w:p w14:paraId="2739EA0F" w14:textId="77777777" w:rsidR="00D445A7" w:rsidRPr="00695956" w:rsidRDefault="00D445A7" w:rsidP="00D445A7">
      <w:pPr>
        <w:ind w:firstLine="708"/>
        <w:jc w:val="both"/>
        <w:rPr>
          <w:sz w:val="28"/>
          <w:szCs w:val="28"/>
        </w:rPr>
      </w:pPr>
    </w:p>
    <w:p w14:paraId="3706430C" w14:textId="77777777" w:rsidR="005135BF" w:rsidRPr="00695956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10" w:name="_Toc68250721"/>
      <w:bookmarkEnd w:id="4"/>
      <w:bookmarkEnd w:id="5"/>
      <w:r w:rsidRPr="00695956">
        <w:rPr>
          <w:rFonts w:ascii="Times New Roman" w:hAnsi="Times New Roman" w:cs="Times New Roman"/>
          <w:i w:val="0"/>
          <w:lang w:val="ru-RU"/>
        </w:rPr>
        <w:t>3.3 Составление плана подготовки курсового проекта</w:t>
      </w:r>
      <w:bookmarkEnd w:id="10"/>
    </w:p>
    <w:p w14:paraId="064704B2" w14:textId="77777777" w:rsidR="005135BF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В самом начале работы важно студенту вместе с руководителем составить план выполнения курсового проекта. При составлении плана необходимо уточнить круг вопросов, подлежащих изучению и разработке, структуру работы, сроки её выполнения, определить необходимую литературу. Обязательно составить рабочую версию содержания курсового проекта по разделам и подразделам. Для своевременного выполнения курсового проекта студент должен получить календарный план выполнения работы.</w:t>
      </w:r>
    </w:p>
    <w:p w14:paraId="1F5B3E1D" w14:textId="77777777" w:rsidR="00D445A7" w:rsidRPr="00695956" w:rsidRDefault="00D445A7" w:rsidP="00D445A7">
      <w:pPr>
        <w:ind w:firstLine="708"/>
        <w:jc w:val="both"/>
        <w:rPr>
          <w:sz w:val="28"/>
          <w:szCs w:val="28"/>
        </w:rPr>
      </w:pPr>
    </w:p>
    <w:p w14:paraId="6D8BD244" w14:textId="77777777" w:rsidR="005135BF" w:rsidRPr="00D841FD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11" w:name="_Toc68250722"/>
      <w:r w:rsidRPr="00695956">
        <w:rPr>
          <w:rFonts w:ascii="Times New Roman" w:hAnsi="Times New Roman" w:cs="Times New Roman"/>
          <w:i w:val="0"/>
          <w:lang w:val="ru-RU"/>
        </w:rPr>
        <w:lastRenderedPageBreak/>
        <w:t>3.4 Подбор, изучение, анализ и обобщение материалов  по выбранной теме</w:t>
      </w:r>
      <w:bookmarkEnd w:id="11"/>
    </w:p>
    <w:p w14:paraId="280E5DFC" w14:textId="77777777" w:rsidR="005135BF" w:rsidRPr="00695956" w:rsidRDefault="005135BF" w:rsidP="00D445A7">
      <w:pPr>
        <w:ind w:firstLine="284"/>
        <w:jc w:val="both"/>
        <w:rPr>
          <w:sz w:val="28"/>
          <w:szCs w:val="28"/>
        </w:rPr>
      </w:pPr>
      <w:r w:rsidRPr="00695956">
        <w:rPr>
          <w:b/>
          <w:sz w:val="28"/>
          <w:szCs w:val="28"/>
        </w:rPr>
        <w:tab/>
      </w:r>
      <w:r w:rsidRPr="00695956">
        <w:rPr>
          <w:sz w:val="28"/>
          <w:szCs w:val="28"/>
        </w:rPr>
        <w:t xml:space="preserve">Прежде чем приступить к разработке содержания курсового проекта студент должен проанализировать отобранные информационные материалы (законы, ГОСТы, ресурсы Интернет, учебные издания и др.) по заданной теме. </w:t>
      </w:r>
    </w:p>
    <w:p w14:paraId="4A3859F3" w14:textId="77777777" w:rsidR="005135BF" w:rsidRPr="00695956" w:rsidRDefault="005135BF" w:rsidP="00D445A7">
      <w:pPr>
        <w:ind w:firstLine="284"/>
        <w:jc w:val="both"/>
        <w:rPr>
          <w:sz w:val="28"/>
          <w:szCs w:val="28"/>
        </w:rPr>
      </w:pPr>
      <w:r w:rsidRPr="00695956">
        <w:rPr>
          <w:b/>
          <w:sz w:val="28"/>
          <w:szCs w:val="28"/>
        </w:rPr>
        <w:tab/>
      </w:r>
      <w:r w:rsidRPr="00695956">
        <w:rPr>
          <w:sz w:val="28"/>
          <w:szCs w:val="28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что в результате превращается в обзор соответствующей  книги, статьи или других публикаций.</w:t>
      </w:r>
    </w:p>
    <w:p w14:paraId="6EDF8B1A" w14:textId="77777777" w:rsidR="005135BF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курсового проекта.</w:t>
      </w:r>
    </w:p>
    <w:p w14:paraId="0A6A93F6" w14:textId="77777777" w:rsidR="00D445A7" w:rsidRPr="00695956" w:rsidRDefault="00D445A7" w:rsidP="00D445A7">
      <w:pPr>
        <w:ind w:firstLine="708"/>
        <w:jc w:val="both"/>
        <w:rPr>
          <w:sz w:val="28"/>
          <w:szCs w:val="28"/>
        </w:rPr>
      </w:pPr>
    </w:p>
    <w:p w14:paraId="10E85DC2" w14:textId="77777777" w:rsidR="005135BF" w:rsidRDefault="005135BF" w:rsidP="00D445A7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  <w:bookmarkStart w:id="12" w:name="_Toc68250723"/>
      <w:r w:rsidRPr="00695956">
        <w:rPr>
          <w:rFonts w:ascii="Times New Roman" w:hAnsi="Times New Roman" w:cs="Times New Roman"/>
          <w:i w:val="0"/>
          <w:lang w:val="ru-RU"/>
        </w:rPr>
        <w:t>3.5 Разработка содержания курсового проекта</w:t>
      </w:r>
      <w:bookmarkEnd w:id="12"/>
    </w:p>
    <w:p w14:paraId="35BB0B66" w14:textId="77777777" w:rsidR="00D445A7" w:rsidRPr="00D445A7" w:rsidRDefault="00D445A7" w:rsidP="00D445A7"/>
    <w:p w14:paraId="3D6191F3" w14:textId="77777777" w:rsidR="005135BF" w:rsidRPr="00695956" w:rsidRDefault="005135BF" w:rsidP="00D445A7">
      <w:pPr>
        <w:pStyle w:val="3"/>
        <w:rPr>
          <w:sz w:val="28"/>
          <w:szCs w:val="28"/>
        </w:rPr>
      </w:pPr>
      <w:bookmarkStart w:id="13" w:name="_Toc68250724"/>
      <w:r w:rsidRPr="00695956">
        <w:rPr>
          <w:sz w:val="28"/>
          <w:szCs w:val="28"/>
        </w:rPr>
        <w:t>3.5.1 Разработка введения</w:t>
      </w:r>
      <w:bookmarkEnd w:id="13"/>
    </w:p>
    <w:p w14:paraId="6328F323" w14:textId="77777777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Во введении следует обосновать актуальность избранной темы курсового проекта, раскрыть ее теоретическую и практическую значимость, сформулировать цели и задачи работы.</w:t>
      </w:r>
    </w:p>
    <w:p w14:paraId="35047A14" w14:textId="77777777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14:paraId="07CC2E7B" w14:textId="77777777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Введение состоит из обязательных элементов, которые необходимо правильно сформулировать. В первом предложении называется тема курсового проекта.</w:t>
      </w:r>
    </w:p>
    <w:p w14:paraId="3F1FD6A9" w14:textId="77777777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 xml:space="preserve">Актуальность исследования рассматривается с позиций  практической значимости. В данном пункте необходимо раскрыть суть исследуемой проблемы и показать степень ее проработанности в различных информационных источниках. Далее во введении определяется цель работы.  </w:t>
      </w:r>
    </w:p>
    <w:p w14:paraId="437AF127" w14:textId="77777777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Структура работы – это завершающая часть введения, в которой перечисляются структурные части работы/проекта, например: «Структура работы соответствует логике разработке темы и включает в себя введение, теоретическую часть, практическую часть, заключение, список литературы,  приложения».</w:t>
      </w:r>
    </w:p>
    <w:p w14:paraId="5E824440" w14:textId="77777777" w:rsidR="005135BF" w:rsidRPr="00695956" w:rsidRDefault="005135BF" w:rsidP="00D445A7">
      <w:pPr>
        <w:ind w:firstLine="708"/>
        <w:jc w:val="both"/>
        <w:rPr>
          <w:sz w:val="28"/>
          <w:szCs w:val="28"/>
        </w:rPr>
      </w:pPr>
      <w:r w:rsidRPr="00695956">
        <w:rPr>
          <w:sz w:val="28"/>
          <w:szCs w:val="28"/>
        </w:rPr>
        <w:t>Рекомендуемое количество страниц – 1-2</w:t>
      </w:r>
    </w:p>
    <w:p w14:paraId="46813858" w14:textId="77777777" w:rsidR="005135BF" w:rsidRPr="00695956" w:rsidRDefault="005135BF" w:rsidP="00D445A7">
      <w:pPr>
        <w:ind w:firstLine="284"/>
        <w:jc w:val="both"/>
        <w:rPr>
          <w:sz w:val="28"/>
          <w:szCs w:val="28"/>
        </w:rPr>
      </w:pPr>
      <w:r w:rsidRPr="00695956">
        <w:rPr>
          <w:sz w:val="28"/>
          <w:szCs w:val="28"/>
        </w:rPr>
        <w:tab/>
        <w:t>Краткие комментарии по формулированию элементов введения представлены в таблице 1.</w:t>
      </w:r>
    </w:p>
    <w:p w14:paraId="665B73CA" w14:textId="77777777" w:rsidR="005135BF" w:rsidRDefault="005135BF" w:rsidP="00D445A7">
      <w:pPr>
        <w:jc w:val="both"/>
        <w:rPr>
          <w:i/>
        </w:rPr>
      </w:pPr>
    </w:p>
    <w:p w14:paraId="5D75F4D5" w14:textId="77777777" w:rsidR="005135BF" w:rsidRPr="007E128E" w:rsidRDefault="005135BF" w:rsidP="00D445A7">
      <w:pPr>
        <w:ind w:firstLine="284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</w:t>
      </w:r>
      <w:r w:rsidRPr="007E128E">
        <w:rPr>
          <w:i/>
        </w:rPr>
        <w:t>Таблица 1</w:t>
      </w:r>
    </w:p>
    <w:p w14:paraId="113E712A" w14:textId="77777777" w:rsidR="005135BF" w:rsidRPr="007E128E" w:rsidRDefault="005135BF" w:rsidP="00D445A7">
      <w:pPr>
        <w:ind w:firstLine="284"/>
        <w:jc w:val="both"/>
      </w:pPr>
      <w:r w:rsidRPr="007E128E"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7119"/>
      </w:tblGrid>
      <w:tr w:rsidR="005135BF" w:rsidRPr="000732A5" w14:paraId="255A3F30" w14:textId="77777777" w:rsidTr="00A17A77">
        <w:trPr>
          <w:tblHeader/>
        </w:trPr>
        <w:tc>
          <w:tcPr>
            <w:tcW w:w="2452" w:type="dxa"/>
          </w:tcPr>
          <w:p w14:paraId="23880D4F" w14:textId="77777777" w:rsidR="005135BF" w:rsidRPr="000732A5" w:rsidRDefault="005135BF" w:rsidP="00D445A7">
            <w:pPr>
              <w:ind w:firstLine="284"/>
              <w:jc w:val="both"/>
            </w:pPr>
            <w:r w:rsidRPr="000732A5">
              <w:t>Элемент введения</w:t>
            </w:r>
          </w:p>
        </w:tc>
        <w:tc>
          <w:tcPr>
            <w:tcW w:w="7119" w:type="dxa"/>
          </w:tcPr>
          <w:p w14:paraId="35735A41" w14:textId="77777777" w:rsidR="005135BF" w:rsidRPr="000732A5" w:rsidRDefault="005135BF" w:rsidP="00D445A7">
            <w:pPr>
              <w:ind w:firstLine="284"/>
              <w:jc w:val="both"/>
            </w:pPr>
            <w:r w:rsidRPr="000732A5">
              <w:t>Комментарий к формулировке</w:t>
            </w:r>
          </w:p>
        </w:tc>
      </w:tr>
      <w:tr w:rsidR="005135BF" w:rsidRPr="000732A5" w14:paraId="51185F16" w14:textId="77777777" w:rsidTr="00A17A77">
        <w:tc>
          <w:tcPr>
            <w:tcW w:w="2452" w:type="dxa"/>
          </w:tcPr>
          <w:p w14:paraId="1236EA89" w14:textId="77777777" w:rsidR="005135BF" w:rsidRPr="000732A5" w:rsidRDefault="005135BF" w:rsidP="00D445A7">
            <w:pPr>
              <w:ind w:left="284"/>
              <w:jc w:val="both"/>
            </w:pPr>
            <w:r w:rsidRPr="000732A5">
              <w:t>Актуальность темы</w:t>
            </w:r>
          </w:p>
        </w:tc>
        <w:tc>
          <w:tcPr>
            <w:tcW w:w="7119" w:type="dxa"/>
          </w:tcPr>
          <w:p w14:paraId="5FD031EE" w14:textId="77777777" w:rsidR="005135BF" w:rsidRPr="000732A5" w:rsidRDefault="005135BF" w:rsidP="00D445A7">
            <w:pPr>
              <w:jc w:val="both"/>
            </w:pPr>
            <w:r w:rsidRPr="000732A5">
              <w:t>Раскрыть суть исследуемой проблемы и показать степень ее проработанности в информационных источниках.</w:t>
            </w:r>
          </w:p>
        </w:tc>
      </w:tr>
      <w:tr w:rsidR="005135BF" w:rsidRPr="000732A5" w14:paraId="687B9F69" w14:textId="77777777" w:rsidTr="00A17A77">
        <w:tc>
          <w:tcPr>
            <w:tcW w:w="2452" w:type="dxa"/>
          </w:tcPr>
          <w:p w14:paraId="2F04B0DA" w14:textId="77777777" w:rsidR="005135BF" w:rsidRPr="000732A5" w:rsidRDefault="005135BF" w:rsidP="00D445A7">
            <w:pPr>
              <w:ind w:left="284"/>
              <w:jc w:val="both"/>
            </w:pPr>
            <w:r w:rsidRPr="000732A5">
              <w:t>Цель исследования</w:t>
            </w:r>
          </w:p>
        </w:tc>
        <w:tc>
          <w:tcPr>
            <w:tcW w:w="7119" w:type="dxa"/>
          </w:tcPr>
          <w:p w14:paraId="62015736" w14:textId="77777777" w:rsidR="005135BF" w:rsidRPr="000732A5" w:rsidRDefault="005135BF" w:rsidP="00D445A7">
            <w:pPr>
              <w:jc w:val="both"/>
            </w:pPr>
            <w:r w:rsidRPr="000732A5">
              <w:t>Должна заключаться в решении поставленной в задании задачи путем ее анализа и практической реализации.</w:t>
            </w:r>
          </w:p>
        </w:tc>
      </w:tr>
      <w:tr w:rsidR="005135BF" w:rsidRPr="000732A5" w14:paraId="692CA52F" w14:textId="77777777" w:rsidTr="00A17A77">
        <w:tc>
          <w:tcPr>
            <w:tcW w:w="2452" w:type="dxa"/>
          </w:tcPr>
          <w:p w14:paraId="699F7574" w14:textId="77777777" w:rsidR="005135BF" w:rsidRPr="000732A5" w:rsidRDefault="005135BF" w:rsidP="00D445A7">
            <w:pPr>
              <w:ind w:left="284"/>
              <w:jc w:val="both"/>
            </w:pPr>
            <w:r w:rsidRPr="000732A5">
              <w:t>Объект исследования</w:t>
            </w:r>
          </w:p>
        </w:tc>
        <w:tc>
          <w:tcPr>
            <w:tcW w:w="7119" w:type="dxa"/>
          </w:tcPr>
          <w:p w14:paraId="2569DC14" w14:textId="77777777" w:rsidR="005135BF" w:rsidRPr="000732A5" w:rsidRDefault="005135BF" w:rsidP="00D445A7">
            <w:pPr>
              <w:jc w:val="both"/>
            </w:pPr>
            <w:r w:rsidRPr="000732A5"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5135BF" w:rsidRPr="000732A5" w14:paraId="1A4DB6D4" w14:textId="77777777" w:rsidTr="00A17A77">
        <w:tc>
          <w:tcPr>
            <w:tcW w:w="2452" w:type="dxa"/>
          </w:tcPr>
          <w:p w14:paraId="70C9E592" w14:textId="77777777" w:rsidR="005135BF" w:rsidRPr="000732A5" w:rsidRDefault="005135BF" w:rsidP="00D445A7">
            <w:pPr>
              <w:ind w:left="284"/>
              <w:jc w:val="both"/>
            </w:pPr>
            <w:r w:rsidRPr="000732A5">
              <w:t>Задачи работы</w:t>
            </w:r>
          </w:p>
        </w:tc>
        <w:tc>
          <w:tcPr>
            <w:tcW w:w="7119" w:type="dxa"/>
          </w:tcPr>
          <w:p w14:paraId="0C7908A7" w14:textId="77777777" w:rsidR="005135BF" w:rsidRPr="000732A5" w:rsidRDefault="005135BF" w:rsidP="00D445A7">
            <w:pPr>
              <w:jc w:val="both"/>
            </w:pPr>
            <w:r w:rsidRPr="000732A5">
              <w:t xml:space="preserve"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</w:t>
            </w:r>
            <w:r w:rsidRPr="000732A5">
              <w:lastRenderedPageBreak/>
              <w:t>содержание глав и параграфов работы. Рекомендуется сформулировать  3 – 4 задачи.</w:t>
            </w:r>
          </w:p>
        </w:tc>
      </w:tr>
      <w:tr w:rsidR="005135BF" w:rsidRPr="000732A5" w14:paraId="6F23C649" w14:textId="77777777" w:rsidTr="00A17A77">
        <w:trPr>
          <w:trHeight w:val="1094"/>
        </w:trPr>
        <w:tc>
          <w:tcPr>
            <w:tcW w:w="2452" w:type="dxa"/>
          </w:tcPr>
          <w:p w14:paraId="326B936C" w14:textId="77777777" w:rsidR="005135BF" w:rsidRPr="000732A5" w:rsidRDefault="005135BF" w:rsidP="00D445A7">
            <w:pPr>
              <w:ind w:left="284"/>
              <w:jc w:val="both"/>
            </w:pPr>
            <w:r w:rsidRPr="000732A5">
              <w:lastRenderedPageBreak/>
              <w:t>Структура работы (завершающая часть введения)</w:t>
            </w:r>
          </w:p>
        </w:tc>
        <w:tc>
          <w:tcPr>
            <w:tcW w:w="7119" w:type="dxa"/>
          </w:tcPr>
          <w:p w14:paraId="640356BF" w14:textId="77777777" w:rsidR="005135BF" w:rsidRPr="000732A5" w:rsidRDefault="005135BF" w:rsidP="00D445A7">
            <w:pPr>
              <w:jc w:val="both"/>
            </w:pPr>
            <w:r w:rsidRPr="000732A5">
              <w:t>Краткое изложение перечня и/ил</w:t>
            </w:r>
            <w:r>
              <w:t>и содержания глав работы</w:t>
            </w:r>
            <w:r w:rsidRPr="000732A5">
              <w:t>.</w:t>
            </w:r>
          </w:p>
        </w:tc>
      </w:tr>
    </w:tbl>
    <w:p w14:paraId="4A7AC3BF" w14:textId="77777777" w:rsidR="005135BF" w:rsidRPr="007E128E" w:rsidRDefault="005135BF" w:rsidP="00D445A7">
      <w:pPr>
        <w:ind w:firstLine="284"/>
        <w:jc w:val="both"/>
        <w:rPr>
          <w:b/>
        </w:rPr>
      </w:pPr>
    </w:p>
    <w:p w14:paraId="62B45F82" w14:textId="77777777" w:rsidR="005135BF" w:rsidRDefault="005135BF" w:rsidP="00D445A7">
      <w:pPr>
        <w:pStyle w:val="3"/>
        <w:jc w:val="both"/>
        <w:rPr>
          <w:sz w:val="28"/>
          <w:szCs w:val="28"/>
        </w:rPr>
      </w:pPr>
      <w:bookmarkStart w:id="14" w:name="_Toc68250725"/>
    </w:p>
    <w:p w14:paraId="3CC0F85C" w14:textId="77777777" w:rsidR="005135BF" w:rsidRPr="000C74FA" w:rsidRDefault="005135BF" w:rsidP="00D445A7">
      <w:pPr>
        <w:pStyle w:val="3"/>
        <w:rPr>
          <w:sz w:val="28"/>
          <w:szCs w:val="28"/>
        </w:rPr>
      </w:pPr>
      <w:r w:rsidRPr="000C74FA">
        <w:rPr>
          <w:sz w:val="28"/>
          <w:szCs w:val="28"/>
        </w:rPr>
        <w:t>3.5.2 Разработка основной части курсового проекта</w:t>
      </w:r>
      <w:bookmarkEnd w:id="14"/>
    </w:p>
    <w:p w14:paraId="5204BE1B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Основная часть обычно состоит из двух разделов: теоретической и практической частей.</w:t>
      </w:r>
    </w:p>
    <w:p w14:paraId="561E468E" w14:textId="0FD7D4E4" w:rsidR="00225F15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</w:t>
      </w:r>
      <w:r w:rsidR="00225F15" w:rsidRPr="009A40F3">
        <w:rPr>
          <w:sz w:val="28"/>
          <w:szCs w:val="28"/>
        </w:rPr>
        <w:t xml:space="preserve"> темы</w:t>
      </w:r>
      <w:r>
        <w:rPr>
          <w:sz w:val="28"/>
          <w:szCs w:val="28"/>
        </w:rPr>
        <w:t xml:space="preserve"> </w:t>
      </w:r>
      <w:r w:rsidRPr="00AB4548">
        <w:rPr>
          <w:sz w:val="28"/>
          <w:szCs w:val="28"/>
        </w:rPr>
        <w:t>ОРГАНИЗАЦИЯ ВНУТРИРАЙОННОЙ ПОЧТОВОЙ СВЯЗИ</w:t>
      </w:r>
      <w:r w:rsidR="00225F15">
        <w:rPr>
          <w:sz w:val="28"/>
          <w:szCs w:val="28"/>
        </w:rPr>
        <w:t xml:space="preserve"> в качестве исходных данных должны быть представлены:</w:t>
      </w:r>
    </w:p>
    <w:p w14:paraId="62858888" w14:textId="77777777" w:rsidR="00225F15" w:rsidRDefault="00225F15" w:rsidP="00D445A7">
      <w:pPr>
        <w:pStyle w:val="aff4"/>
        <w:ind w:left="-426" w:firstLine="426"/>
        <w:jc w:val="both"/>
        <w:rPr>
          <w:sz w:val="28"/>
          <w:szCs w:val="28"/>
        </w:rPr>
      </w:pPr>
      <w:r w:rsidRPr="009A40F3">
        <w:rPr>
          <w:sz w:val="28"/>
          <w:szCs w:val="28"/>
        </w:rPr>
        <w:t>1.</w:t>
      </w:r>
      <w:r>
        <w:rPr>
          <w:sz w:val="28"/>
          <w:szCs w:val="28"/>
        </w:rPr>
        <w:t xml:space="preserve"> Табл. 5, характеризующая населенные пункты района, куда должны быть занесены следующие данные: </w:t>
      </w:r>
    </w:p>
    <w:p w14:paraId="37D3A62B" w14:textId="77777777" w:rsidR="00225F15" w:rsidRDefault="00225F15" w:rsidP="00D445A7">
      <w:pPr>
        <w:pStyle w:val="aff4"/>
        <w:ind w:left="8647" w:right="-284" w:hanging="8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Таблица5</w:t>
      </w:r>
    </w:p>
    <w:tbl>
      <w:tblPr>
        <w:tblW w:w="103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621"/>
        <w:gridCol w:w="1121"/>
        <w:gridCol w:w="1764"/>
        <w:gridCol w:w="1389"/>
        <w:gridCol w:w="2503"/>
      </w:tblGrid>
      <w:tr w:rsidR="00225F15" w14:paraId="1A85C185" w14:textId="77777777" w:rsidTr="00225F15">
        <w:tc>
          <w:tcPr>
            <w:tcW w:w="1552" w:type="dxa"/>
            <w:shd w:val="clear" w:color="auto" w:fill="auto"/>
          </w:tcPr>
          <w:p w14:paraId="4D9A9484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  <w:p w14:paraId="3E405E13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Наименование</w:t>
            </w:r>
          </w:p>
          <w:p w14:paraId="4665DBBD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населенных</w:t>
            </w:r>
          </w:p>
          <w:p w14:paraId="4CABBD86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пунктов</w:t>
            </w:r>
          </w:p>
        </w:tc>
        <w:tc>
          <w:tcPr>
            <w:tcW w:w="1672" w:type="dxa"/>
            <w:shd w:val="clear" w:color="auto" w:fill="auto"/>
          </w:tcPr>
          <w:p w14:paraId="73928BAD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  <w:p w14:paraId="58056F6C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Количество</w:t>
            </w:r>
          </w:p>
          <w:p w14:paraId="63905A93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населения,</w:t>
            </w:r>
          </w:p>
          <w:p w14:paraId="33EF9929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тыс. чел.</w:t>
            </w:r>
          </w:p>
        </w:tc>
        <w:tc>
          <w:tcPr>
            <w:tcW w:w="1219" w:type="dxa"/>
            <w:shd w:val="clear" w:color="auto" w:fill="auto"/>
          </w:tcPr>
          <w:p w14:paraId="09D398FB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  <w:p w14:paraId="15A09BEB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Число дворов,</w:t>
            </w:r>
          </w:p>
          <w:p w14:paraId="4D8A4BD4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ед.</w:t>
            </w:r>
          </w:p>
        </w:tc>
        <w:tc>
          <w:tcPr>
            <w:tcW w:w="1814" w:type="dxa"/>
            <w:shd w:val="clear" w:color="auto" w:fill="auto"/>
          </w:tcPr>
          <w:p w14:paraId="4D8BEC77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Удаленность</w:t>
            </w:r>
          </w:p>
          <w:p w14:paraId="0BFB7304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населенных пунктов от</w:t>
            </w:r>
          </w:p>
          <w:p w14:paraId="48781581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ПС, км</w:t>
            </w:r>
          </w:p>
        </w:tc>
        <w:tc>
          <w:tcPr>
            <w:tcW w:w="1604" w:type="dxa"/>
            <w:shd w:val="clear" w:color="auto" w:fill="auto"/>
          </w:tcPr>
          <w:p w14:paraId="41DDC06B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Наличие</w:t>
            </w:r>
          </w:p>
          <w:p w14:paraId="732B9871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почтовых</w:t>
            </w:r>
          </w:p>
          <w:p w14:paraId="6A842381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ящиков, ед.</w:t>
            </w:r>
          </w:p>
        </w:tc>
        <w:tc>
          <w:tcPr>
            <w:tcW w:w="2503" w:type="dxa"/>
            <w:shd w:val="clear" w:color="auto" w:fill="auto"/>
          </w:tcPr>
          <w:p w14:paraId="6A5300D3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Наличие производственных</w:t>
            </w:r>
          </w:p>
          <w:p w14:paraId="0D538D40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и административных</w:t>
            </w:r>
          </w:p>
          <w:p w14:paraId="595E879F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единиц</w:t>
            </w:r>
          </w:p>
        </w:tc>
      </w:tr>
      <w:tr w:rsidR="00225F15" w14:paraId="1CA5671A" w14:textId="77777777" w:rsidTr="00225F15">
        <w:tc>
          <w:tcPr>
            <w:tcW w:w="1552" w:type="dxa"/>
            <w:shd w:val="clear" w:color="auto" w:fill="auto"/>
          </w:tcPr>
          <w:p w14:paraId="185DCE3B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1</w:t>
            </w:r>
          </w:p>
          <w:p w14:paraId="61BD68C6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2</w:t>
            </w:r>
          </w:p>
          <w:p w14:paraId="3A696EBD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3</w:t>
            </w:r>
          </w:p>
          <w:p w14:paraId="79CA1755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и т.д.</w:t>
            </w:r>
          </w:p>
        </w:tc>
        <w:tc>
          <w:tcPr>
            <w:tcW w:w="1672" w:type="dxa"/>
            <w:shd w:val="clear" w:color="auto" w:fill="auto"/>
          </w:tcPr>
          <w:p w14:paraId="58EE0D71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1219" w:type="dxa"/>
            <w:shd w:val="clear" w:color="auto" w:fill="auto"/>
          </w:tcPr>
          <w:p w14:paraId="3F8681BE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262C19C3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1604" w:type="dxa"/>
            <w:shd w:val="clear" w:color="auto" w:fill="auto"/>
          </w:tcPr>
          <w:p w14:paraId="04E5091D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</w:tcPr>
          <w:p w14:paraId="619B44A5" w14:textId="77777777" w:rsidR="00225F15" w:rsidRPr="00776FE9" w:rsidRDefault="00225F15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</w:tr>
    </w:tbl>
    <w:p w14:paraId="10711F46" w14:textId="77777777" w:rsidR="00225F15" w:rsidRPr="009A40F3" w:rsidRDefault="00225F15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5EC97733" w14:textId="77777777" w:rsidR="00225F15" w:rsidRDefault="00225F15" w:rsidP="00D445A7">
      <w:pPr>
        <w:pStyle w:val="aff4"/>
        <w:jc w:val="both"/>
        <w:rPr>
          <w:b/>
          <w:sz w:val="28"/>
          <w:szCs w:val="28"/>
        </w:rPr>
      </w:pPr>
      <w:r w:rsidRPr="00081B1D">
        <w:rPr>
          <w:b/>
          <w:sz w:val="28"/>
          <w:szCs w:val="28"/>
        </w:rPr>
        <w:t>Курсовой проект должен содержать следующие разделы:</w:t>
      </w:r>
    </w:p>
    <w:p w14:paraId="71EED743" w14:textId="77777777" w:rsidR="00225F15" w:rsidRDefault="00225F15" w:rsidP="00D445A7">
      <w:pPr>
        <w:pStyle w:val="aff4"/>
        <w:jc w:val="both"/>
        <w:rPr>
          <w:sz w:val="28"/>
          <w:szCs w:val="28"/>
        </w:rPr>
      </w:pPr>
      <w:r w:rsidRPr="00081B1D">
        <w:rPr>
          <w:sz w:val="28"/>
          <w:szCs w:val="28"/>
        </w:rPr>
        <w:t>1.</w:t>
      </w:r>
      <w:r>
        <w:rPr>
          <w:sz w:val="28"/>
          <w:szCs w:val="28"/>
        </w:rPr>
        <w:t xml:space="preserve">  Введение.</w:t>
      </w:r>
    </w:p>
    <w:p w14:paraId="72C50937" w14:textId="77777777" w:rsidR="00225F15" w:rsidRDefault="00225F15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Порядок размещения и принцип развития сети отделений почтовой связи и почтовых ящиков в районе.</w:t>
      </w:r>
    </w:p>
    <w:p w14:paraId="0BFF8822" w14:textId="77777777" w:rsidR="00225F15" w:rsidRDefault="00225F15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Организация обслуживания пользователей района услугами почтовой связи.</w:t>
      </w:r>
    </w:p>
    <w:p w14:paraId="65162B49" w14:textId="77777777" w:rsidR="00225F15" w:rsidRDefault="00225F15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4. Построение почтовых сообщений и организация перевозки почты в районе.</w:t>
      </w:r>
    </w:p>
    <w:p w14:paraId="1E876C6F" w14:textId="77777777" w:rsidR="00225F15" w:rsidRDefault="00225F15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5. Организация доставки почты в районе.</w:t>
      </w:r>
    </w:p>
    <w:p w14:paraId="4C579ACA" w14:textId="77777777" w:rsidR="00225F15" w:rsidRDefault="00225F15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6. Выводы.</w:t>
      </w:r>
    </w:p>
    <w:p w14:paraId="16A37652" w14:textId="77777777" w:rsidR="00AB4548" w:rsidRPr="00A30CFC" w:rsidRDefault="00AB4548" w:rsidP="00D445A7">
      <w:pPr>
        <w:pStyle w:val="aff4"/>
        <w:jc w:val="both"/>
        <w:rPr>
          <w:b/>
          <w:sz w:val="28"/>
          <w:szCs w:val="28"/>
        </w:rPr>
      </w:pPr>
      <w:r w:rsidRPr="00A30CFC">
        <w:rPr>
          <w:b/>
          <w:sz w:val="28"/>
          <w:szCs w:val="28"/>
        </w:rPr>
        <w:t>1.  Введение.</w:t>
      </w:r>
    </w:p>
    <w:p w14:paraId="17FED74C" w14:textId="77777777" w:rsidR="00AB4548" w:rsidRDefault="00AB4548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введении необходимо:</w:t>
      </w:r>
    </w:p>
    <w:p w14:paraId="2696383B" w14:textId="77777777" w:rsidR="00AB4548" w:rsidRDefault="00AB4548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цель реструктуризации почты России, и ее основные этапы.</w:t>
      </w:r>
    </w:p>
    <w:p w14:paraId="6BF7FD0F" w14:textId="77777777" w:rsidR="00AB4548" w:rsidRDefault="00AB4548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1.2. Пояснить значение внутрирайонной почтовой связи и ее функции.</w:t>
      </w:r>
    </w:p>
    <w:p w14:paraId="23B4092F" w14:textId="77777777" w:rsidR="00AB4548" w:rsidRDefault="00AB4548" w:rsidP="00D445A7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1.3. Дать краткую экономико-географическую характеристику Вашего района.</w:t>
      </w:r>
    </w:p>
    <w:p w14:paraId="4CD116BB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1.4. Назвать объекты почтовой связи и структурные подразделения, которые размещены на территории Вашего района, и пояснить организацию управления почтовой связью.</w:t>
      </w:r>
    </w:p>
    <w:p w14:paraId="0C61E8CA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Охарактеризовать состояние и основные изменения почтовой службы вашего района в условиях реструктуризации. </w:t>
      </w:r>
    </w:p>
    <w:p w14:paraId="232C5398" w14:textId="77777777" w:rsidR="00AB4548" w:rsidRPr="005965F1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A30CFC">
        <w:rPr>
          <w:b/>
          <w:sz w:val="28"/>
          <w:szCs w:val="28"/>
        </w:rPr>
        <w:t>2. Порядок размещения и принцип развития сети отделений почтовой связи и почтовых ящиков в районе.</w:t>
      </w:r>
    </w:p>
    <w:p w14:paraId="768FA942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 втором разделе необходимо:</w:t>
      </w:r>
    </w:p>
    <w:p w14:paraId="005D4E47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Назвать центральный объект почтовой связи и его структурные подразделения (отделения почтовой связи, пункты почтовой связи, почтовые обменные пункты и др.).</w:t>
      </w:r>
    </w:p>
    <w:p w14:paraId="1690B2AB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 Изложить функции центрального объекта почтовой связи и принципы его размещения; режим работы.</w:t>
      </w:r>
    </w:p>
    <w:p w14:paraId="4822F86E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2.3. Приложить структурную схему центрального объекта.</w:t>
      </w:r>
    </w:p>
    <w:p w14:paraId="00A15F8D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2.4. Пояснить цель организации стационарных отделений почтовой связи (ОПС) в районе и принцип их размещения; указать режим работы отделения почтовой связи, где Вы работает.</w:t>
      </w:r>
    </w:p>
    <w:p w14:paraId="49DB43C4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2.5. Проанализировать фактический уровень развития сети ОПС в районе. С этой целью следует, используя показатели таблицы 5,составить сводную табл. 6.</w:t>
      </w:r>
    </w:p>
    <w:p w14:paraId="7BC3A219" w14:textId="77777777" w:rsidR="00AB4548" w:rsidRPr="00A30CFC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1B2E93F8" w14:textId="77777777" w:rsidR="00AB4548" w:rsidRDefault="00AB4548" w:rsidP="00D445A7">
      <w:pPr>
        <w:pStyle w:val="aff4"/>
        <w:ind w:left="8222" w:hanging="8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Таблица 6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25"/>
        <w:gridCol w:w="1993"/>
        <w:gridCol w:w="1429"/>
        <w:gridCol w:w="981"/>
        <w:gridCol w:w="709"/>
        <w:gridCol w:w="709"/>
        <w:gridCol w:w="708"/>
        <w:gridCol w:w="993"/>
      </w:tblGrid>
      <w:tr w:rsidR="00AB4548" w:rsidRPr="00CC7C72" w14:paraId="515B63A7" w14:textId="77777777" w:rsidTr="00D445A7">
        <w:trPr>
          <w:trHeight w:val="740"/>
        </w:trPr>
        <w:tc>
          <w:tcPr>
            <w:tcW w:w="1702" w:type="dxa"/>
            <w:vMerge w:val="restart"/>
            <w:shd w:val="clear" w:color="auto" w:fill="auto"/>
          </w:tcPr>
          <w:p w14:paraId="64EF405F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49856DF4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1ED803A2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6010171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6452EB3A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5C17056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Показатели</w:t>
            </w:r>
          </w:p>
        </w:tc>
        <w:tc>
          <w:tcPr>
            <w:tcW w:w="1125" w:type="dxa"/>
            <w:vMerge w:val="restart"/>
            <w:shd w:val="clear" w:color="auto" w:fill="auto"/>
          </w:tcPr>
          <w:p w14:paraId="7A3751DA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374C07B1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7ACFCF90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115AC55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Всего</w:t>
            </w:r>
          </w:p>
          <w:p w14:paraId="62518886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насе-</w:t>
            </w:r>
          </w:p>
          <w:p w14:paraId="6CEF686D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лен-</w:t>
            </w:r>
          </w:p>
          <w:p w14:paraId="3785FF15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ных</w:t>
            </w:r>
          </w:p>
          <w:p w14:paraId="2A97883F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пунк-</w:t>
            </w:r>
          </w:p>
          <w:p w14:paraId="1252948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тов</w:t>
            </w:r>
          </w:p>
        </w:tc>
        <w:tc>
          <w:tcPr>
            <w:tcW w:w="4403" w:type="dxa"/>
            <w:gridSpan w:val="3"/>
            <w:shd w:val="clear" w:color="auto" w:fill="auto"/>
          </w:tcPr>
          <w:p w14:paraId="0518EF5D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28A380FA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2397C785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Из них непосредственно</w:t>
            </w:r>
          </w:p>
          <w:p w14:paraId="10CE04D9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обслуживаются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4A9CAFE7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78151E29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Населенные пункты,</w:t>
            </w:r>
          </w:p>
          <w:p w14:paraId="5D3304A7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расположенные от</w:t>
            </w:r>
          </w:p>
          <w:p w14:paraId="09465AF4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ближайшего ОПС</w:t>
            </w:r>
          </w:p>
          <w:p w14:paraId="6B1C05C6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на расстоянии, км</w:t>
            </w:r>
          </w:p>
          <w:p w14:paraId="2D16738B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</w:tr>
      <w:tr w:rsidR="00AB4548" w:rsidRPr="00CC7C72" w14:paraId="7F2A7441" w14:textId="77777777" w:rsidTr="00D445A7">
        <w:trPr>
          <w:trHeight w:val="1180"/>
        </w:trPr>
        <w:tc>
          <w:tcPr>
            <w:tcW w:w="1702" w:type="dxa"/>
            <w:vMerge/>
            <w:shd w:val="clear" w:color="auto" w:fill="auto"/>
          </w:tcPr>
          <w:p w14:paraId="3A0AD470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4C848D33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1429C66E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21AE28D4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Отделениями</w:t>
            </w:r>
          </w:p>
          <w:p w14:paraId="31610FB4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почтовой связи,</w:t>
            </w:r>
          </w:p>
          <w:p w14:paraId="73A43930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находящимися</w:t>
            </w:r>
          </w:p>
          <w:p w14:paraId="7E32ED9B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в том же</w:t>
            </w:r>
          </w:p>
          <w:p w14:paraId="02D2473A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населенном пункте</w:t>
            </w:r>
          </w:p>
        </w:tc>
        <w:tc>
          <w:tcPr>
            <w:tcW w:w="1429" w:type="dxa"/>
            <w:shd w:val="clear" w:color="auto" w:fill="auto"/>
          </w:tcPr>
          <w:p w14:paraId="58032F8B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0D43DF89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Передвиж-</w:t>
            </w:r>
          </w:p>
          <w:p w14:paraId="7FE354CC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ными</w:t>
            </w:r>
          </w:p>
          <w:p w14:paraId="4F3901A2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отделения-ми</w:t>
            </w:r>
          </w:p>
          <w:p w14:paraId="59007081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почтовой</w:t>
            </w:r>
          </w:p>
          <w:p w14:paraId="00E8D7BD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связи</w:t>
            </w:r>
          </w:p>
        </w:tc>
        <w:tc>
          <w:tcPr>
            <w:tcW w:w="981" w:type="dxa"/>
            <w:shd w:val="clear" w:color="auto" w:fill="auto"/>
          </w:tcPr>
          <w:p w14:paraId="7FA91D16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15CDD460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Пунк-</w:t>
            </w:r>
          </w:p>
          <w:p w14:paraId="14591DCD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тами</w:t>
            </w:r>
          </w:p>
          <w:p w14:paraId="39D8FA6B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почто-</w:t>
            </w:r>
          </w:p>
          <w:p w14:paraId="540BB682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вой</w:t>
            </w:r>
          </w:p>
          <w:p w14:paraId="606578AF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связи</w:t>
            </w:r>
          </w:p>
          <w:p w14:paraId="2FD3BB26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BF7805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146C4225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18322F41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До 3</w:t>
            </w:r>
          </w:p>
        </w:tc>
        <w:tc>
          <w:tcPr>
            <w:tcW w:w="709" w:type="dxa"/>
            <w:shd w:val="clear" w:color="auto" w:fill="auto"/>
          </w:tcPr>
          <w:p w14:paraId="584B91BA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6622607D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4FDC860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3-5</w:t>
            </w:r>
          </w:p>
        </w:tc>
        <w:tc>
          <w:tcPr>
            <w:tcW w:w="708" w:type="dxa"/>
            <w:shd w:val="clear" w:color="auto" w:fill="auto"/>
          </w:tcPr>
          <w:p w14:paraId="5A0ECCF4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04D983A3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279BB346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5-10</w:t>
            </w:r>
          </w:p>
        </w:tc>
        <w:tc>
          <w:tcPr>
            <w:tcW w:w="993" w:type="dxa"/>
            <w:shd w:val="clear" w:color="auto" w:fill="auto"/>
          </w:tcPr>
          <w:p w14:paraId="1B393A9B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7D8A0C4B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  <w:p w14:paraId="34069E1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Свыше</w:t>
            </w:r>
          </w:p>
          <w:p w14:paraId="7CEBDA81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10</w:t>
            </w:r>
          </w:p>
        </w:tc>
      </w:tr>
      <w:tr w:rsidR="00AB4548" w:rsidRPr="00CC7C72" w14:paraId="34100E8A" w14:textId="77777777" w:rsidTr="00D445A7">
        <w:tc>
          <w:tcPr>
            <w:tcW w:w="1702" w:type="dxa"/>
            <w:shd w:val="clear" w:color="auto" w:fill="auto"/>
          </w:tcPr>
          <w:p w14:paraId="1ABAE950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Населенные пунк-</w:t>
            </w:r>
          </w:p>
          <w:p w14:paraId="0F9553BE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ты (без райцентра)</w:t>
            </w:r>
          </w:p>
          <w:p w14:paraId="6EBA63E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в том числе:</w:t>
            </w:r>
          </w:p>
          <w:p w14:paraId="7F97AAD9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колхозы</w:t>
            </w:r>
          </w:p>
          <w:p w14:paraId="78823280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совхозы</w:t>
            </w:r>
          </w:p>
          <w:p w14:paraId="35D85974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администрации</w:t>
            </w:r>
          </w:p>
          <w:p w14:paraId="47EC81D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станции сельхоз-</w:t>
            </w:r>
          </w:p>
          <w:p w14:paraId="573E18FA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техники</w:t>
            </w:r>
          </w:p>
          <w:p w14:paraId="0451230A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  <w:r w:rsidRPr="00776FE9">
              <w:rPr>
                <w:sz w:val="24"/>
                <w:szCs w:val="24"/>
              </w:rPr>
              <w:t>и др.</w:t>
            </w:r>
          </w:p>
        </w:tc>
        <w:tc>
          <w:tcPr>
            <w:tcW w:w="1125" w:type="dxa"/>
            <w:shd w:val="clear" w:color="auto" w:fill="auto"/>
          </w:tcPr>
          <w:p w14:paraId="37B9DF8B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  <w:shd w:val="clear" w:color="auto" w:fill="auto"/>
          </w:tcPr>
          <w:p w14:paraId="70C1B813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</w:tcPr>
          <w:p w14:paraId="52BFB646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14:paraId="1FC0818F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371488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1B671E" w14:textId="77777777" w:rsidR="00AB4548" w:rsidRPr="00776FE9" w:rsidRDefault="00AB4548" w:rsidP="00D445A7">
            <w:pPr>
              <w:pStyle w:val="aff4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4FCF33" w14:textId="77777777" w:rsidR="00AB4548" w:rsidRPr="00776FE9" w:rsidRDefault="00AB4548" w:rsidP="00D445A7">
            <w:pPr>
              <w:pStyle w:val="aff4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DCCC78B" w14:textId="77777777" w:rsidR="00AB4548" w:rsidRPr="00776FE9" w:rsidRDefault="00AB4548" w:rsidP="00D445A7">
            <w:pPr>
              <w:pStyle w:val="aff4"/>
              <w:jc w:val="both"/>
              <w:rPr>
                <w:sz w:val="26"/>
                <w:szCs w:val="26"/>
              </w:rPr>
            </w:pPr>
          </w:p>
        </w:tc>
      </w:tr>
    </w:tbl>
    <w:p w14:paraId="670AA576" w14:textId="77777777" w:rsidR="00AB4548" w:rsidRPr="00CC7C72" w:rsidRDefault="00AB4548" w:rsidP="00D445A7">
      <w:pPr>
        <w:pStyle w:val="aff4"/>
        <w:jc w:val="both"/>
        <w:rPr>
          <w:sz w:val="26"/>
          <w:szCs w:val="26"/>
        </w:rPr>
      </w:pPr>
    </w:p>
    <w:p w14:paraId="1E7A9E33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2.6. На основании показателей табл. 6 сделать вывод, в какой степени есть ОПС приближена к населению и удовлетворяет потребности сельского населения в услугах почтовой связи, если критерием территориального отделения зоны обслуживания отделения почтовой связи, является удаленность населенных пунктов от ОПС, которая не должна превышать 3 км.</w:t>
      </w:r>
    </w:p>
    <w:p w14:paraId="6113C771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На основе анализа табл. 5 и 6, существующей схемы организации почтовой связи в районе и нормативов развития сети ОПС в сельской местности, необходимо определить и охарактеризовать населенные пункты, в которых возможно открыть </w:t>
      </w:r>
    </w:p>
    <w:p w14:paraId="4ED72DBD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300296E2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6E63332A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6EAED501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стационарное ОПС или, в случает закрытия ОПС, организовать пункт почтовой связи.</w:t>
      </w:r>
    </w:p>
    <w:p w14:paraId="442E8638" w14:textId="77777777" w:rsidR="00AB4548" w:rsidRDefault="00AB4548" w:rsidP="00D445A7">
      <w:pPr>
        <w:pStyle w:val="aff4"/>
        <w:tabs>
          <w:tab w:val="left" w:pos="567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Проанализировать существующую сеть </w:t>
      </w:r>
      <w:r w:rsidRPr="00D047E0">
        <w:rPr>
          <w:b/>
          <w:sz w:val="28"/>
          <w:szCs w:val="28"/>
        </w:rPr>
        <w:t>стационарных</w:t>
      </w:r>
      <w:r>
        <w:rPr>
          <w:sz w:val="28"/>
          <w:szCs w:val="28"/>
        </w:rPr>
        <w:t xml:space="preserve"> ОПС в районе, для чего необходимо рассчитать нормативную сеть ОПС по количеству административных единиц и производственных объединений (колхозов, совхозов и т.д). Данные взять из табл. 5.</w:t>
      </w:r>
    </w:p>
    <w:p w14:paraId="47DFD9C0" w14:textId="77777777" w:rsidR="00AB4548" w:rsidRPr="00D047E0" w:rsidRDefault="00AB4548" w:rsidP="00D445A7">
      <w:pPr>
        <w:pStyle w:val="aff4"/>
        <w:tabs>
          <w:tab w:val="left" w:pos="567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этом следует учесть, если в населенном пункте одновременно размещаются административная и производственная единицы, в расчетах их надо принимать как одну укрупненную административно-производственную единицу.</w:t>
      </w:r>
    </w:p>
    <w:p w14:paraId="71B1788F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322868">
        <w:rPr>
          <w:b/>
          <w:sz w:val="28"/>
          <w:szCs w:val="28"/>
        </w:rPr>
        <w:t xml:space="preserve">           </w:t>
      </w:r>
      <w:r w:rsidRPr="00322868">
        <w:rPr>
          <w:sz w:val="28"/>
          <w:szCs w:val="28"/>
        </w:rPr>
        <w:t>Полученные результаты сравнить с существующей сетью стационарных ОПС в районе и сделать вывод о соответствии существующей сети ОПС в районе нормативным значениям.</w:t>
      </w:r>
    </w:p>
    <w:p w14:paraId="406AEFAC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2.9. Рассчитать среднюю численность населения, приходящегося на одно стационарное ОПС в районе по формуле:</w:t>
      </w:r>
    </w:p>
    <w:p w14:paraId="61797EB6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0CFEF52C" w14:textId="77777777" w:rsidR="00AB4548" w:rsidRPr="0074184B" w:rsidRDefault="00AA42BC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Н</m:t>
              </m:r>
            </m:e>
            <m: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(без райцентра)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ОПС</m:t>
                  </m:r>
                </m:sub>
              </m:sSub>
            </m:den>
          </m:f>
        </m:oMath>
      </m:oMathPara>
    </w:p>
    <w:p w14:paraId="2C103F6D" w14:textId="77777777" w:rsidR="00AB4548" w:rsidRPr="00E140EF" w:rsidRDefault="00AB4548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</w:p>
    <w:p w14:paraId="065DF30C" w14:textId="77777777" w:rsidR="00AB4548" w:rsidRPr="00E140EF" w:rsidRDefault="00AB454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где</m:t>
        </m:r>
      </m:oMath>
      <w:r w:rsidRPr="00E140EF">
        <w:rPr>
          <w:rFonts w:eastAsia="Times New Roman"/>
          <w:sz w:val="28"/>
          <w:szCs w:val="28"/>
        </w:rPr>
        <w:t xml:space="preserve"> Н – численность населения района (без райцентра), тыс. чел.</w:t>
      </w:r>
    </w:p>
    <w:p w14:paraId="5D41BA8C" w14:textId="77777777" w:rsidR="00AB4548" w:rsidRPr="00E140EF" w:rsidRDefault="00AB454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322868">
        <w:rPr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/>
                <w:sz w:val="28"/>
                <w:szCs w:val="28"/>
              </w:rPr>
              <m:t>ОПС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существующая сеть ОПС в районе.</w:t>
      </w:r>
    </w:p>
    <w:p w14:paraId="3D9E66A0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Полученный </m:t>
        </m:r>
      </m:oMath>
      <w:r w:rsidRPr="00E140EF">
        <w:rPr>
          <w:rFonts w:eastAsia="Times New Roman"/>
          <w:sz w:val="28"/>
          <w:szCs w:val="28"/>
        </w:rPr>
        <w:t>результат сравнить с нормативной численностью населения, которая должна быть не менее 1700 чел</w:t>
      </w:r>
      <w:r w:rsidRPr="00322868">
        <w:rPr>
          <w:sz w:val="28"/>
          <w:szCs w:val="28"/>
        </w:rPr>
        <w:t>.</w:t>
      </w:r>
      <w:r>
        <w:rPr>
          <w:sz w:val="28"/>
          <w:szCs w:val="28"/>
        </w:rPr>
        <w:t xml:space="preserve"> на одно ОПС, и сделать вывод.</w:t>
      </w:r>
    </w:p>
    <w:p w14:paraId="00D3D2D5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Если результат</m:t>
        </m:r>
      </m:oMath>
      <w:r w:rsidRPr="00E140EF">
        <w:rPr>
          <w:rFonts w:eastAsia="Times New Roman"/>
          <w:sz w:val="28"/>
          <w:szCs w:val="28"/>
        </w:rPr>
        <w:t xml:space="preserve"> расчета показал, что на территории района средняя численность населения меньше нормативного значения, т</w:t>
      </w:r>
      <w:r w:rsidRPr="00322868">
        <w:rPr>
          <w:sz w:val="28"/>
          <w:szCs w:val="28"/>
        </w:rPr>
        <w:t>.</w:t>
      </w:r>
      <w:r>
        <w:rPr>
          <w:sz w:val="28"/>
          <w:szCs w:val="28"/>
        </w:rPr>
        <w:t>е. меньше 1700 чел., необходимо назвать мероприятия, которые проводятся в районе с целью функционирования сельских ОПС.</w:t>
      </w:r>
    </w:p>
    <w:p w14:paraId="594BEC86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</m:oMath>
      <w:r w:rsidRPr="00322868">
        <w:rPr>
          <w:sz w:val="28"/>
          <w:szCs w:val="28"/>
        </w:rPr>
        <w:t>.</w:t>
      </w:r>
      <w:r>
        <w:rPr>
          <w:sz w:val="28"/>
          <w:szCs w:val="28"/>
        </w:rPr>
        <w:t>10. Услуги связи населению, проживающему в сельских населенных пунктах, которые удалены от ближайших ОПС более чем на 3 км, могут предоставлять передвижные отделения почтовой связи (ПОС).</w:t>
      </w:r>
    </w:p>
    <w:p w14:paraId="50BDC4E5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этом пункте следует пояснить:</w:t>
      </w:r>
    </w:p>
    <w:p w14:paraId="1B375FEF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порядок оборудования ПОС;</w:t>
      </w:r>
      <w:r>
        <w:rPr>
          <w:sz w:val="28"/>
          <w:szCs w:val="28"/>
        </w:rPr>
        <w:br/>
        <w:t xml:space="preserve">                - нормативы развития ПОС;</w:t>
      </w:r>
    </w:p>
    <w:p w14:paraId="36680607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функции ПОС на маршруте;</w:t>
      </w:r>
    </w:p>
    <w:p w14:paraId="4FBC08D8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порядок обслуживания сельского населения ПОС;</w:t>
      </w:r>
    </w:p>
    <w:p w14:paraId="7BAC1930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виды оказываемых услуг.</w:t>
      </w:r>
    </w:p>
    <w:p w14:paraId="144F34A9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на территории района организовано ПОС или проектируется его организация, то приложить схему маршрута ПОС. </w:t>
      </w:r>
    </w:p>
    <w:p w14:paraId="3DA3F25D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2.11. Пользуясь табл. 5, определить пункты, в которых надо установить почтовые ящики. При этом следует воспользоваться следующими нормативами для расчета: в мелких населенных пунктах вывешивается 1 почтовый ящик на 10 и более дворов, в крупном на 500 жителей (крупным условно принять населенный пункт с количеством жителей более 100 человек).</w:t>
      </w:r>
    </w:p>
    <w:p w14:paraId="5595B1C0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На примере одного крупного населенного пункта района определить сеть почтовых ящиков по формуле: </w:t>
      </w:r>
    </w:p>
    <w:p w14:paraId="6AD0F607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6D7B5E3B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30DAE8A8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591C4C2C" w14:textId="77777777" w:rsidR="00AB4548" w:rsidRPr="00E140EF" w:rsidRDefault="00AB4548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  <w:lang w:val="en-US"/>
        </w:rPr>
      </w:pP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П/Я 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S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0,79</m:t>
            </m:r>
          </m:den>
        </m:f>
      </m:oMath>
    </w:p>
    <w:p w14:paraId="2DA31757" w14:textId="77777777" w:rsidR="00AB4548" w:rsidRDefault="00AB4548" w:rsidP="00D445A7">
      <w:pPr>
        <w:pStyle w:val="aff4"/>
        <w:ind w:left="-426" w:firstLine="426"/>
        <w:jc w:val="both"/>
        <w:rPr>
          <w:i/>
          <w:sz w:val="32"/>
          <w:szCs w:val="32"/>
          <w:lang w:val="en-US"/>
        </w:rPr>
      </w:pPr>
    </w:p>
    <w:p w14:paraId="64C338E6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72D28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площадь населенного пункта, км²;</w:t>
      </w:r>
    </w:p>
    <w:p w14:paraId="306AB6A8" w14:textId="77777777" w:rsidR="00AB4548" w:rsidRDefault="00AB4548" w:rsidP="00D445A7">
      <w:pPr>
        <w:pStyle w:val="aff4"/>
        <w:tabs>
          <w:tab w:val="left" w:pos="284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0,79 – площадь, закрепленная за одним почтовым ящиком с радиусом 500 м.</w:t>
      </w:r>
    </w:p>
    <w:p w14:paraId="08EE227A" w14:textId="77777777" w:rsidR="00AB4548" w:rsidRDefault="00AB4548" w:rsidP="00D445A7">
      <w:pPr>
        <w:pStyle w:val="aff4"/>
        <w:tabs>
          <w:tab w:val="left" w:pos="284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2.13. Пояснить порядок размещения и обслуживания почтовых ящиков в районе.</w:t>
      </w:r>
    </w:p>
    <w:p w14:paraId="32AD54D3" w14:textId="77777777" w:rsidR="00AB4548" w:rsidRDefault="00AB4548" w:rsidP="00D445A7">
      <w:pPr>
        <w:pStyle w:val="aff4"/>
        <w:tabs>
          <w:tab w:val="left" w:pos="284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Указать, какая информация должна быть размещена на почтовом ящике в сельской местности.</w:t>
      </w:r>
    </w:p>
    <w:p w14:paraId="26B17E86" w14:textId="1CF1113B" w:rsidR="00AB4548" w:rsidRPr="00D445A7" w:rsidRDefault="00AB4548" w:rsidP="00D445A7">
      <w:pPr>
        <w:pStyle w:val="aff4"/>
        <w:tabs>
          <w:tab w:val="left" w:pos="284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В заключение этого раздела на основе выполненного анализа и намеченных мероприятий сделать выводы, как изменится уровень обслуживания населения в районе и в какой степени он будет удовлетворять потребностям сельского населения. </w:t>
      </w:r>
    </w:p>
    <w:p w14:paraId="024FACF4" w14:textId="77777777" w:rsidR="00AB4548" w:rsidRDefault="00AB4548" w:rsidP="00D445A7">
      <w:pPr>
        <w:pStyle w:val="aff4"/>
        <w:tabs>
          <w:tab w:val="left" w:pos="284"/>
        </w:tabs>
        <w:jc w:val="both"/>
        <w:rPr>
          <w:b/>
          <w:sz w:val="28"/>
          <w:szCs w:val="28"/>
        </w:rPr>
      </w:pPr>
      <w:r w:rsidRPr="003D56A6">
        <w:rPr>
          <w:b/>
          <w:sz w:val="28"/>
          <w:szCs w:val="28"/>
        </w:rPr>
        <w:t>3.Организация обслуживания пользователей района услугами почтовой связи.</w:t>
      </w:r>
    </w:p>
    <w:p w14:paraId="45AAD10D" w14:textId="77777777" w:rsidR="00AB4548" w:rsidRPr="003D56A6" w:rsidRDefault="00AB4548" w:rsidP="00D445A7">
      <w:pPr>
        <w:pStyle w:val="aff4"/>
        <w:tabs>
          <w:tab w:val="left" w:pos="284"/>
        </w:tabs>
        <w:ind w:left="-426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D56A6">
        <w:rPr>
          <w:sz w:val="28"/>
          <w:szCs w:val="28"/>
        </w:rPr>
        <w:t>В третьем разделе необходимо:</w:t>
      </w:r>
    </w:p>
    <w:p w14:paraId="4522B358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 Пояснить, как организовано обслуживание сельского населения Вашего района услугами почтовой связи.</w:t>
      </w:r>
    </w:p>
    <w:p w14:paraId="5F471CB8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Охарактеризовать рабочие места ОПС, где Вы работаете.</w:t>
      </w:r>
    </w:p>
    <w:p w14:paraId="4625B24F" w14:textId="77777777" w:rsidR="00AB4548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 Охарактеризовать производственную деятельность ОПС Вашего района. С этой целью необходимо воспользоваться схемой, представленной на рис. 2, и завершить ее.</w:t>
      </w:r>
    </w:p>
    <w:p w14:paraId="35B416C4" w14:textId="77777777" w:rsidR="00AB4548" w:rsidRPr="00742705" w:rsidRDefault="00AB4548" w:rsidP="00D445A7">
      <w:pPr>
        <w:pStyle w:val="aff4"/>
        <w:jc w:val="both"/>
        <w:rPr>
          <w:sz w:val="28"/>
          <w:szCs w:val="28"/>
        </w:rPr>
      </w:pPr>
      <w:r w:rsidRPr="00742705">
        <w:rPr>
          <w:sz w:val="28"/>
          <w:szCs w:val="28"/>
        </w:rPr>
        <w:t>3.4. Пояснить, какие виды услуг пользуются наибольшим спросом у сельского населения.</w:t>
      </w:r>
    </w:p>
    <w:p w14:paraId="58DA3505" w14:textId="77777777" w:rsidR="00AB4548" w:rsidRPr="00742705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42705">
        <w:rPr>
          <w:sz w:val="28"/>
          <w:szCs w:val="28"/>
        </w:rPr>
        <w:t>3.5. Назвать виды международных почтовых отправлений, которые принимают и выдают сельские ОПС Вашего района.</w:t>
      </w:r>
    </w:p>
    <w:p w14:paraId="4630D629" w14:textId="77777777" w:rsidR="00AB4548" w:rsidRPr="00742705" w:rsidRDefault="00AB454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42705">
        <w:rPr>
          <w:sz w:val="28"/>
          <w:szCs w:val="28"/>
        </w:rPr>
        <w:t>3.6. Пользуясь алгоритмом, представленном на рис. 3, дать описание технологических операций «Приема и обработки исходящего международного письма с ОЦ»</w:t>
      </w:r>
      <w:r>
        <w:rPr>
          <w:sz w:val="28"/>
          <w:szCs w:val="28"/>
        </w:rPr>
        <w:t>.</w:t>
      </w:r>
    </w:p>
    <w:p w14:paraId="7977371E" w14:textId="77777777" w:rsidR="00F25B57" w:rsidRDefault="00F25B57" w:rsidP="00D445A7">
      <w:pPr>
        <w:pStyle w:val="aff4"/>
        <w:ind w:left="-426" w:firstLine="568"/>
        <w:jc w:val="both"/>
        <w:rPr>
          <w:b/>
          <w:sz w:val="28"/>
          <w:szCs w:val="28"/>
        </w:rPr>
      </w:pPr>
      <w:r w:rsidRPr="008A7F11">
        <w:rPr>
          <w:b/>
          <w:sz w:val="28"/>
          <w:szCs w:val="28"/>
        </w:rPr>
        <w:t>4. Построение почтовых сообщений и организация перевозки почты в районе.</w:t>
      </w:r>
    </w:p>
    <w:p w14:paraId="6D8A6784" w14:textId="77777777" w:rsidR="00F25B57" w:rsidRPr="002A4B65" w:rsidRDefault="00F25B57" w:rsidP="00D445A7">
      <w:pPr>
        <w:pStyle w:val="aff4"/>
        <w:jc w:val="both"/>
        <w:rPr>
          <w:sz w:val="28"/>
          <w:szCs w:val="28"/>
        </w:rPr>
      </w:pPr>
      <w:r w:rsidRPr="002A4B65">
        <w:rPr>
          <w:sz w:val="28"/>
          <w:szCs w:val="28"/>
        </w:rPr>
        <w:t xml:space="preserve">    В четвертом разделе необходимо:</w:t>
      </w:r>
    </w:p>
    <w:p w14:paraId="71B22943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 w:rsidRPr="002A4B65">
        <w:rPr>
          <w:sz w:val="28"/>
          <w:szCs w:val="28"/>
        </w:rPr>
        <w:t>4.1.</w:t>
      </w:r>
      <w:r>
        <w:rPr>
          <w:sz w:val="28"/>
          <w:szCs w:val="28"/>
        </w:rPr>
        <w:t xml:space="preserve"> Назвать объект почтовой связи, который на территории района выполняет функции районного почтового узла, изложить его функции и принцип размещения.</w:t>
      </w:r>
    </w:p>
    <w:p w14:paraId="5AE5E859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 Перечислить производственные участки районного почтового узла, изложить их функции.</w:t>
      </w:r>
    </w:p>
    <w:p w14:paraId="410F85A9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Охарактеризовать принцип радиально-узлового построения почтовых сообщений на территории Вашего района. Если на территории района размещается внутрирайонный почтовый узел, следует сказать, на базе какого объекта почтовой </w:t>
      </w:r>
    </w:p>
    <w:p w14:paraId="0B876A62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связи он размещается, с какой целью и какие функции выполняет, а если внутрирайонный почтовый узел отсутствует – указать причину его отсутствия.</w:t>
      </w:r>
    </w:p>
    <w:p w14:paraId="6508D7BD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Следует также отметить наличие в районе почтовых обменных пунктов и кустового отделения почтовой связи (пояснить цель их организации или причины их отсутствия).</w:t>
      </w:r>
    </w:p>
    <w:p w14:paraId="1F4958F6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4.4. Назвать виды транспорта, которые используются для перевозки почты на территории Вашего города.</w:t>
      </w:r>
    </w:p>
    <w:p w14:paraId="5BE68D0A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Пояснить факторы, влияющие на выбор транспортных средств для организации перевозки почты в районе.</w:t>
      </w:r>
    </w:p>
    <w:p w14:paraId="36BD90E6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Изложить организацию перевозки почты на территории Вашего района с использованием автомашин, назвать существующие формы построения авто-маршрутов в районе и типы используемых машин.</w:t>
      </w:r>
    </w:p>
    <w:p w14:paraId="216CA059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4.5. Для характеристики существующих маршрутов, пользуясь схемой района, рекомендуется заполнить табл. 7.</w:t>
      </w:r>
    </w:p>
    <w:p w14:paraId="5F50332C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Таблица 7</w:t>
      </w:r>
    </w:p>
    <w:tbl>
      <w:tblPr>
        <w:tblW w:w="107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8"/>
        <w:gridCol w:w="2214"/>
        <w:gridCol w:w="3030"/>
      </w:tblGrid>
      <w:tr w:rsidR="00F25B57" w14:paraId="59F3C115" w14:textId="77777777" w:rsidTr="00FF1BB5">
        <w:tc>
          <w:tcPr>
            <w:tcW w:w="1668" w:type="dxa"/>
            <w:shd w:val="clear" w:color="auto" w:fill="auto"/>
          </w:tcPr>
          <w:p w14:paraId="22C80BB5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</w:p>
          <w:p w14:paraId="6F75E7BB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Маршрут</w:t>
            </w:r>
          </w:p>
        </w:tc>
        <w:tc>
          <w:tcPr>
            <w:tcW w:w="3828" w:type="dxa"/>
            <w:shd w:val="clear" w:color="auto" w:fill="auto"/>
          </w:tcPr>
          <w:p w14:paraId="1947EDFE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 xml:space="preserve">Протяженность </w:t>
            </w:r>
          </w:p>
          <w:p w14:paraId="7781E2E4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 xml:space="preserve"> (для радиальных маршрутов в один конец), км</w:t>
            </w:r>
          </w:p>
        </w:tc>
        <w:tc>
          <w:tcPr>
            <w:tcW w:w="2214" w:type="dxa"/>
            <w:shd w:val="clear" w:color="auto" w:fill="auto"/>
          </w:tcPr>
          <w:p w14:paraId="4CEA38D1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</w:p>
          <w:p w14:paraId="50928AA8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Частота рейсов в неделю</w:t>
            </w:r>
          </w:p>
        </w:tc>
        <w:tc>
          <w:tcPr>
            <w:tcW w:w="3030" w:type="dxa"/>
            <w:shd w:val="clear" w:color="auto" w:fill="auto"/>
          </w:tcPr>
          <w:p w14:paraId="20DE3BFB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</w:p>
          <w:p w14:paraId="08AFC3B6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Годовой пробег, км</w:t>
            </w:r>
          </w:p>
        </w:tc>
      </w:tr>
      <w:tr w:rsidR="00F25B57" w14:paraId="62706C05" w14:textId="77777777" w:rsidTr="00FF1BB5">
        <w:tc>
          <w:tcPr>
            <w:tcW w:w="1668" w:type="dxa"/>
            <w:shd w:val="clear" w:color="auto" w:fill="auto"/>
          </w:tcPr>
          <w:p w14:paraId="774323A8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65BBECD9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14:paraId="757A34BE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3</w:t>
            </w:r>
          </w:p>
        </w:tc>
        <w:tc>
          <w:tcPr>
            <w:tcW w:w="3030" w:type="dxa"/>
            <w:shd w:val="clear" w:color="auto" w:fill="auto"/>
          </w:tcPr>
          <w:p w14:paraId="6C465D26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4</w:t>
            </w:r>
          </w:p>
        </w:tc>
      </w:tr>
      <w:tr w:rsidR="00F25B57" w14:paraId="02BFF60B" w14:textId="77777777" w:rsidTr="00FF1BB5">
        <w:tc>
          <w:tcPr>
            <w:tcW w:w="1668" w:type="dxa"/>
            <w:shd w:val="clear" w:color="auto" w:fill="auto"/>
          </w:tcPr>
          <w:p w14:paraId="0DECE758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1</w:t>
            </w:r>
          </w:p>
          <w:p w14:paraId="5473C12E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2</w:t>
            </w:r>
          </w:p>
          <w:p w14:paraId="77C6F3F9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3</w:t>
            </w:r>
          </w:p>
          <w:p w14:paraId="268A97BC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и т.д.</w:t>
            </w:r>
          </w:p>
        </w:tc>
        <w:tc>
          <w:tcPr>
            <w:tcW w:w="3828" w:type="dxa"/>
            <w:shd w:val="clear" w:color="auto" w:fill="auto"/>
          </w:tcPr>
          <w:p w14:paraId="2DEBDFF0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14:paraId="4CFACF75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3030" w:type="dxa"/>
            <w:shd w:val="clear" w:color="auto" w:fill="auto"/>
          </w:tcPr>
          <w:p w14:paraId="4CF58A1A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</w:tr>
      <w:tr w:rsidR="00F25B57" w14:paraId="1026832F" w14:textId="77777777" w:rsidTr="00FF1BB5">
        <w:tc>
          <w:tcPr>
            <w:tcW w:w="1668" w:type="dxa"/>
            <w:shd w:val="clear" w:color="auto" w:fill="auto"/>
          </w:tcPr>
          <w:p w14:paraId="194EBB5F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Итого:</w:t>
            </w:r>
          </w:p>
        </w:tc>
        <w:tc>
          <w:tcPr>
            <w:tcW w:w="3828" w:type="dxa"/>
            <w:shd w:val="clear" w:color="auto" w:fill="auto"/>
          </w:tcPr>
          <w:p w14:paraId="7C76E7E7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-</w:t>
            </w:r>
          </w:p>
        </w:tc>
        <w:tc>
          <w:tcPr>
            <w:tcW w:w="2214" w:type="dxa"/>
            <w:shd w:val="clear" w:color="auto" w:fill="auto"/>
          </w:tcPr>
          <w:p w14:paraId="78AB8931" w14:textId="77777777" w:rsidR="00F25B57" w:rsidRPr="00776FE9" w:rsidRDefault="00F25B57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-</w:t>
            </w:r>
          </w:p>
        </w:tc>
        <w:tc>
          <w:tcPr>
            <w:tcW w:w="3030" w:type="dxa"/>
            <w:shd w:val="clear" w:color="auto" w:fill="auto"/>
          </w:tcPr>
          <w:p w14:paraId="67BB1BCD" w14:textId="77777777" w:rsidR="00F25B57" w:rsidRPr="0074184B" w:rsidRDefault="00AA42BC" w:rsidP="00D445A7">
            <w:pPr>
              <w:pStyle w:val="aff4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ОБЩ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</w:tr>
    </w:tbl>
    <w:p w14:paraId="30835148" w14:textId="77777777" w:rsidR="00F25B57" w:rsidRPr="002A4B65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38D1FB44" w14:textId="77777777" w:rsidR="00F25B57" w:rsidRDefault="00F25B57" w:rsidP="00D445A7">
      <w:pPr>
        <w:pStyle w:val="aff4"/>
        <w:ind w:left="-426" w:firstLine="568"/>
        <w:jc w:val="both"/>
        <w:rPr>
          <w:sz w:val="28"/>
          <w:szCs w:val="28"/>
        </w:rPr>
      </w:pPr>
      <w:r>
        <w:rPr>
          <w:sz w:val="28"/>
          <w:szCs w:val="28"/>
        </w:rPr>
        <w:t>4.6. Рассчитать годовой пробег на кольцевых и радиальных маршрутах по формулам:</w:t>
      </w:r>
    </w:p>
    <w:p w14:paraId="6AA13DD0" w14:textId="77777777" w:rsidR="00F25B57" w:rsidRPr="00281623" w:rsidRDefault="00F25B57" w:rsidP="00D445A7">
      <w:pPr>
        <w:pStyle w:val="aff4"/>
        <w:ind w:left="-426" w:firstLine="568"/>
        <w:jc w:val="both"/>
        <w:rPr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</w:t>
      </w:r>
      <w:r w:rsidRPr="00281623">
        <w:rPr>
          <w:i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К </m:t>
            </m:r>
          </m:sub>
        </m:sSub>
      </m:oMath>
      <w:r w:rsidRPr="00E140EF">
        <w:rPr>
          <w:rFonts w:eastAsia="Times New Roman"/>
          <w:i/>
          <w:sz w:val="32"/>
          <w:szCs w:val="32"/>
        </w:rPr>
        <w:t xml:space="preserve">=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 xml:space="preserve">К  </m:t>
            </m:r>
          </m:sub>
        </m:sSub>
        <m:r>
          <w:rPr>
            <w:rFonts w:ascii="Cambria Math" w:eastAsia="Times New Roman" w:hAnsi="Cambria Math"/>
            <w:sz w:val="32"/>
            <w:szCs w:val="32"/>
          </w:rPr>
          <m:t xml:space="preserve">х  </m:t>
        </m:r>
        <m:r>
          <w:rPr>
            <w:rFonts w:ascii="Cambria Math" w:eastAsia="Times New Roman" w:hAnsi="Cambria Math"/>
            <w:sz w:val="32"/>
            <w:szCs w:val="32"/>
            <w:lang w:val="en-US"/>
          </w:rPr>
          <m:t>n</m:t>
        </m:r>
      </m:oMath>
    </w:p>
    <w:p w14:paraId="46CD33CC" w14:textId="77777777" w:rsidR="00F25B57" w:rsidRPr="00E140EF" w:rsidRDefault="00F25B57" w:rsidP="00D445A7">
      <w:pPr>
        <w:pStyle w:val="aff4"/>
        <w:ind w:left="-426" w:firstLine="568"/>
        <w:jc w:val="both"/>
        <w:rPr>
          <w:rFonts w:eastAsia="Times New Roman"/>
          <w:i/>
          <w:sz w:val="32"/>
          <w:szCs w:val="32"/>
        </w:rPr>
      </w:pPr>
      <w:r w:rsidRPr="00281623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</w:t>
      </w:r>
      <w:r w:rsidRPr="00281623">
        <w:rPr>
          <w:i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Р </m:t>
            </m:r>
          </m:sub>
        </m:sSub>
        <m:r>
          <w:rPr>
            <w:rFonts w:ascii="Cambria Math" w:eastAsia="Times New Roman"/>
            <w:sz w:val="32"/>
            <w:szCs w:val="32"/>
          </w:rPr>
          <m:t xml:space="preserve">=2 </m:t>
        </m:r>
        <m:r>
          <m:rPr>
            <m:sty m:val="p"/>
          </m:rPr>
          <w:rPr>
            <w:rFonts w:ascii="Cambria Math" w:eastAsia="Times New Roman"/>
            <w:sz w:val="32"/>
            <w:szCs w:val="32"/>
          </w:rPr>
          <m:t>х</m:t>
        </m:r>
        <m:r>
          <m:rPr>
            <m:sty m:val="p"/>
          </m:rPr>
          <w:rPr>
            <w:rFonts w:ascii="Cambria Math" w:eastAsia="Times New Roman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/>
                <w:sz w:val="32"/>
                <w:szCs w:val="32"/>
              </w:rPr>
              <m:t>L</m:t>
            </m:r>
          </m:e>
          <m:sub>
            <m:r>
              <w:rPr>
                <w:rFonts w:ascii="Cambria Math" w:eastAsia="Times New Roman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/>
                <w:sz w:val="32"/>
                <w:szCs w:val="32"/>
              </w:rPr>
              <m:t>Р</m:t>
            </m:r>
          </m:sub>
        </m:sSub>
        <m:r>
          <w:rPr>
            <w:rFonts w:ascii="Cambria Math" w:eastAsia="Times New Roman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eastAsia="Times New Roman"/>
            <w:sz w:val="32"/>
            <w:szCs w:val="32"/>
          </w:rPr>
          <m:t>х</m:t>
        </m:r>
        <m:r>
          <m:rPr>
            <m:sty m:val="p"/>
          </m:rPr>
          <w:rPr>
            <w:rFonts w:ascii="Cambria Math" w:eastAsia="Times New Roman"/>
            <w:sz w:val="32"/>
            <w:szCs w:val="32"/>
          </w:rPr>
          <m:t xml:space="preserve"> </m:t>
        </m:r>
        <m:r>
          <w:rPr>
            <w:rFonts w:ascii="Cambria Math" w:eastAsia="Times New Roman"/>
            <w:sz w:val="32"/>
            <w:szCs w:val="32"/>
            <w:lang w:val="en-US"/>
          </w:rPr>
          <m:t>n</m:t>
        </m:r>
      </m:oMath>
      <w:r w:rsidRPr="00E140EF">
        <w:rPr>
          <w:rFonts w:eastAsia="Times New Roman"/>
          <w:i/>
          <w:sz w:val="32"/>
          <w:szCs w:val="32"/>
        </w:rPr>
        <w:t>,</w:t>
      </w:r>
    </w:p>
    <w:p w14:paraId="4948EDC7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 w:rsidRPr="0028162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>К</m:t>
            </m:r>
            <m:r>
              <w:rPr>
                <w:rFonts w:ascii="Cambria Math"/>
                <w:sz w:val="28"/>
                <w:szCs w:val="28"/>
              </w:rPr>
              <m:t xml:space="preserve">  </m:t>
            </m:r>
          </m:sub>
        </m:sSub>
      </m:oMath>
      <w:r w:rsidRPr="00281623">
        <w:rPr>
          <w:sz w:val="28"/>
          <w:szCs w:val="28"/>
        </w:rPr>
        <w:t xml:space="preserve"> или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</m:oMath>
      <w:r w:rsidRPr="00281623">
        <w:rPr>
          <w:sz w:val="28"/>
          <w:szCs w:val="28"/>
        </w:rPr>
        <w:t xml:space="preserve">  - протяженность кольцевых (радиальных) маршрутов, организованных в районе (см.схему района);</w:t>
      </w:r>
    </w:p>
    <w:p w14:paraId="0DD6CEE0" w14:textId="77777777" w:rsidR="00F25B57" w:rsidRPr="00281623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количество рейсов в году, определяется путем умножения частоты обменов в неделю на количество недель в году (52 недели).</w:t>
      </w:r>
    </w:p>
    <w:p w14:paraId="04CB2A37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  <w:r w:rsidRPr="00F94784">
        <w:rPr>
          <w:sz w:val="28"/>
          <w:szCs w:val="28"/>
        </w:rPr>
        <w:t>Если, например, обмен почтой на внутрирайонных маршрутах составляет пять раз в неделю, необходимое количество рейсов в году составит:</w:t>
      </w:r>
    </w:p>
    <w:p w14:paraId="011F345C" w14:textId="77777777" w:rsidR="00F25B57" w:rsidRDefault="00F25B57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25285FA0" w14:textId="77777777" w:rsidR="00F25B57" w:rsidRDefault="00F25B57" w:rsidP="00D445A7">
      <w:pPr>
        <w:pStyle w:val="aff4"/>
        <w:ind w:left="-426" w:firstLine="426"/>
        <w:jc w:val="both"/>
        <w:rPr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Pr="00F94784">
        <w:rPr>
          <w:i/>
          <w:sz w:val="32"/>
          <w:szCs w:val="32"/>
        </w:rPr>
        <w:t xml:space="preserve"> </w:t>
      </w:r>
      <w:r w:rsidRPr="00F94784">
        <w:rPr>
          <w:i/>
          <w:sz w:val="32"/>
          <w:szCs w:val="32"/>
          <w:lang w:val="en-US"/>
        </w:rPr>
        <w:t>n</w:t>
      </w:r>
      <w:r w:rsidRPr="00F94784">
        <w:rPr>
          <w:i/>
          <w:sz w:val="32"/>
          <w:szCs w:val="32"/>
        </w:rPr>
        <w:t xml:space="preserve"> = 5 </w:t>
      </w:r>
      <w:r w:rsidRPr="00F94784">
        <w:rPr>
          <w:sz w:val="32"/>
          <w:szCs w:val="32"/>
        </w:rPr>
        <w:t xml:space="preserve">х </w:t>
      </w:r>
      <w:r w:rsidRPr="00F94784">
        <w:rPr>
          <w:i/>
          <w:sz w:val="32"/>
          <w:szCs w:val="32"/>
        </w:rPr>
        <w:t>52 = 260</w:t>
      </w:r>
      <w:r>
        <w:rPr>
          <w:i/>
          <w:sz w:val="32"/>
          <w:szCs w:val="32"/>
        </w:rPr>
        <w:t>.</w:t>
      </w:r>
    </w:p>
    <w:p w14:paraId="18E94B6E" w14:textId="77777777" w:rsidR="00F25B57" w:rsidRDefault="00F25B57" w:rsidP="00D445A7">
      <w:pPr>
        <w:pStyle w:val="aff4"/>
        <w:ind w:left="-426" w:firstLine="426"/>
        <w:jc w:val="both"/>
        <w:rPr>
          <w:i/>
          <w:sz w:val="32"/>
          <w:szCs w:val="32"/>
        </w:rPr>
      </w:pPr>
    </w:p>
    <w:p w14:paraId="48FF72D2" w14:textId="77777777" w:rsidR="00F25B57" w:rsidRPr="00E140EF" w:rsidRDefault="00F25B57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  <w:r w:rsidRPr="00F94784">
        <w:rPr>
          <w:sz w:val="28"/>
          <w:szCs w:val="28"/>
        </w:rPr>
        <w:t>Полученные результаты расчетов необходимо занести в табл. 7 (графа 4)</w:t>
      </w:r>
      <w:r>
        <w:rPr>
          <w:sz w:val="28"/>
          <w:szCs w:val="28"/>
        </w:rPr>
        <w:t xml:space="preserve"> и определить общий годовой пробег на всех маршрутах 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ОБЩ </m:t>
            </m:r>
          </m:sub>
        </m:sSub>
      </m:oMath>
      <w:r w:rsidRPr="00E140EF">
        <w:rPr>
          <w:rFonts w:eastAsia="Times New Roman"/>
          <w:sz w:val="32"/>
          <w:szCs w:val="32"/>
        </w:rPr>
        <w:t>):</w:t>
      </w:r>
    </w:p>
    <w:p w14:paraId="0AE4B8CC" w14:textId="77777777" w:rsidR="00F25B57" w:rsidRPr="00E140EF" w:rsidRDefault="00F25B57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</w:p>
    <w:p w14:paraId="03922575" w14:textId="77777777" w:rsidR="00F25B57" w:rsidRPr="00E140EF" w:rsidRDefault="00F25B57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32"/>
          <w:szCs w:val="32"/>
        </w:rPr>
        <w:t xml:space="preserve">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ОБЩ 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К </m:t>
            </m:r>
          </m:sub>
        </m:sSub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Р 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E140EF">
        <w:rPr>
          <w:rFonts w:eastAsia="Times New Roman"/>
          <w:sz w:val="32"/>
          <w:szCs w:val="32"/>
        </w:rPr>
        <w:t>.</w:t>
      </w:r>
    </w:p>
    <w:p w14:paraId="18B3A796" w14:textId="77777777" w:rsidR="00F25B57" w:rsidRDefault="00F25B57" w:rsidP="00D445A7">
      <w:pPr>
        <w:pStyle w:val="aff4"/>
        <w:ind w:left="-426" w:firstLine="426"/>
        <w:jc w:val="both"/>
        <w:rPr>
          <w:i/>
          <w:sz w:val="28"/>
          <w:szCs w:val="28"/>
        </w:rPr>
      </w:pPr>
    </w:p>
    <w:p w14:paraId="3F30F42B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F94784">
        <w:rPr>
          <w:sz w:val="28"/>
          <w:szCs w:val="28"/>
        </w:rPr>
        <w:t xml:space="preserve">4.7. </w:t>
      </w:r>
      <w:r>
        <w:rPr>
          <w:sz w:val="28"/>
          <w:szCs w:val="28"/>
        </w:rPr>
        <w:t>Рас</w:t>
      </w:r>
      <w:r w:rsidRPr="00F94784">
        <w:rPr>
          <w:sz w:val="28"/>
          <w:szCs w:val="28"/>
        </w:rPr>
        <w:t>считать рабочий парк автомашин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Р </m:t>
            </m:r>
          </m:sub>
        </m:sSub>
      </m:oMath>
      <w:r w:rsidRPr="00E140EF">
        <w:rPr>
          <w:rFonts w:eastAsia="Times New Roman"/>
          <w:sz w:val="28"/>
          <w:szCs w:val="28"/>
        </w:rPr>
        <w:t>) по формуле:</w:t>
      </w:r>
    </w:p>
    <w:p w14:paraId="5413E4D2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1A3E25E8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32"/>
          <w:szCs w:val="32"/>
        </w:rPr>
        <w:t xml:space="preserve">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Р 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ОБЩ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АВТ </m:t>
                </m:r>
              </m:sub>
            </m:sSub>
          </m:den>
        </m:f>
      </m:oMath>
      <w:r w:rsidRPr="00E140EF">
        <w:rPr>
          <w:rFonts w:eastAsia="Times New Roman"/>
          <w:sz w:val="32"/>
          <w:szCs w:val="32"/>
        </w:rPr>
        <w:t>,</w:t>
      </w:r>
    </w:p>
    <w:p w14:paraId="5D40F20C" w14:textId="77777777" w:rsidR="00F25B57" w:rsidRDefault="00F25B57" w:rsidP="00D445A7">
      <w:pPr>
        <w:pStyle w:val="aff4"/>
        <w:tabs>
          <w:tab w:val="left" w:pos="6140"/>
        </w:tabs>
        <w:jc w:val="both"/>
        <w:rPr>
          <w:sz w:val="32"/>
          <w:szCs w:val="32"/>
        </w:rPr>
      </w:pPr>
    </w:p>
    <w:p w14:paraId="1F929C1D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F94784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ОБЩ </m:t>
            </m:r>
          </m:sub>
        </m:sSub>
      </m:oMath>
      <w:r w:rsidRPr="00E140EF">
        <w:rPr>
          <w:rFonts w:eastAsia="Times New Roman"/>
          <w:sz w:val="28"/>
          <w:szCs w:val="28"/>
        </w:rPr>
        <w:t>– общий годовой пробег на всех маршрутах, тыс. км. (взять из табл. 7);</w:t>
      </w:r>
    </w:p>
    <w:p w14:paraId="567BD1A3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АВТ 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средний годовой пробег одной автомашины, принимается равным 28,6 тыс. км.</w:t>
      </w:r>
    </w:p>
    <w:p w14:paraId="67263088" w14:textId="77777777" w:rsidR="00F25B57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</w:t>
      </w:r>
    </w:p>
    <w:p w14:paraId="3F20B4D6" w14:textId="77777777" w:rsidR="00F25B57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64C65101" w14:textId="77777777" w:rsidR="00F25B57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271E7658" w14:textId="77777777" w:rsidR="00F25B57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56AEE5C9" w14:textId="77777777" w:rsidR="00F25B57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0EB2255E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Рассчитать инвентарный парк автомашин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И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E140EF">
        <w:rPr>
          <w:rFonts w:eastAsia="Times New Roman"/>
          <w:sz w:val="28"/>
          <w:szCs w:val="28"/>
        </w:rPr>
        <w:t xml:space="preserve"> по формуле: </w:t>
      </w:r>
    </w:p>
    <w:p w14:paraId="6350365A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1742052C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 xml:space="preserve">И 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Р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 xml:space="preserve">И </m:t>
                </m:r>
              </m:sub>
            </m:sSub>
          </m:den>
        </m:f>
      </m:oMath>
      <w:r w:rsidRPr="00E140EF">
        <w:rPr>
          <w:rFonts w:eastAsia="Times New Roman"/>
          <w:sz w:val="32"/>
          <w:szCs w:val="32"/>
        </w:rPr>
        <w:t>,</w:t>
      </w:r>
    </w:p>
    <w:p w14:paraId="5ACD20BB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0A6D852C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/>
                <w:sz w:val="28"/>
                <w:szCs w:val="28"/>
              </w:rPr>
              <m:t>И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</m:sub>
        </m:sSub>
      </m:oMath>
      <w:r w:rsidRPr="00E140EF">
        <w:rPr>
          <w:rFonts w:eastAsia="Times New Roman"/>
          <w:sz w:val="28"/>
          <w:szCs w:val="28"/>
        </w:rPr>
        <w:t>– коэффициент использования парка, принимается равным 0,7-0,8.</w:t>
      </w:r>
    </w:p>
    <w:p w14:paraId="269A974B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Расчетный инвентарный парк автомашин сравнить с существующим парком автомашин и сделать вывод, в какой степени транспортные средства, имеющиеся в районе, обеспечивают своевременное продвижение почты на территории Вашего района.</w:t>
      </w:r>
    </w:p>
    <w:p w14:paraId="13AAD577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Указать время прибытия почты в районный почтовый узел и, пользуясь схемой района, составить расписание движения почты по одному из внутрирайонных маршрутов по форме, представленной в табл. 8.</w:t>
      </w:r>
    </w:p>
    <w:p w14:paraId="1BCBF912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Таблица8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700"/>
        <w:gridCol w:w="1574"/>
        <w:gridCol w:w="1579"/>
        <w:gridCol w:w="1537"/>
        <w:gridCol w:w="1785"/>
      </w:tblGrid>
      <w:tr w:rsidR="00F25B57" w14:paraId="7D3AA552" w14:textId="77777777" w:rsidTr="00FF1BB5">
        <w:trPr>
          <w:trHeight w:val="360"/>
        </w:trPr>
        <w:tc>
          <w:tcPr>
            <w:tcW w:w="2094" w:type="dxa"/>
            <w:vMerge w:val="restart"/>
            <w:shd w:val="clear" w:color="auto" w:fill="auto"/>
          </w:tcPr>
          <w:p w14:paraId="7B1EDBE9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Пункты обмена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E77892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Расстояния,</w:t>
            </w:r>
          </w:p>
          <w:p w14:paraId="70096DDA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км</w:t>
            </w:r>
          </w:p>
        </w:tc>
        <w:tc>
          <w:tcPr>
            <w:tcW w:w="6486" w:type="dxa"/>
            <w:gridSpan w:val="4"/>
            <w:shd w:val="clear" w:color="auto" w:fill="auto"/>
          </w:tcPr>
          <w:p w14:paraId="34C824DB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Время, мин</w:t>
            </w:r>
          </w:p>
        </w:tc>
      </w:tr>
      <w:tr w:rsidR="00F25B57" w14:paraId="57E86FC0" w14:textId="77777777" w:rsidTr="00FF1BB5">
        <w:trPr>
          <w:trHeight w:val="280"/>
        </w:trPr>
        <w:tc>
          <w:tcPr>
            <w:tcW w:w="2094" w:type="dxa"/>
            <w:vMerge/>
            <w:shd w:val="clear" w:color="auto" w:fill="auto"/>
          </w:tcPr>
          <w:p w14:paraId="4DE52ABB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A53028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14:paraId="3B3561C6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 пути</w:t>
            </w:r>
          </w:p>
        </w:tc>
        <w:tc>
          <w:tcPr>
            <w:tcW w:w="1580" w:type="dxa"/>
            <w:shd w:val="clear" w:color="auto" w:fill="auto"/>
          </w:tcPr>
          <w:p w14:paraId="09F4AA7F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прибытия</w:t>
            </w:r>
          </w:p>
        </w:tc>
        <w:tc>
          <w:tcPr>
            <w:tcW w:w="1540" w:type="dxa"/>
            <w:shd w:val="clear" w:color="auto" w:fill="auto"/>
          </w:tcPr>
          <w:p w14:paraId="0A3D7B25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стоянки</w:t>
            </w:r>
          </w:p>
        </w:tc>
        <w:tc>
          <w:tcPr>
            <w:tcW w:w="1786" w:type="dxa"/>
            <w:shd w:val="clear" w:color="auto" w:fill="auto"/>
          </w:tcPr>
          <w:p w14:paraId="73A9E5F9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отправления</w:t>
            </w:r>
          </w:p>
        </w:tc>
      </w:tr>
      <w:tr w:rsidR="00F25B57" w14:paraId="21E386CD" w14:textId="77777777" w:rsidTr="00FF1BB5">
        <w:tc>
          <w:tcPr>
            <w:tcW w:w="2094" w:type="dxa"/>
            <w:shd w:val="clear" w:color="auto" w:fill="auto"/>
          </w:tcPr>
          <w:p w14:paraId="0B1400FB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97643B3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80" w:type="dxa"/>
            <w:shd w:val="clear" w:color="auto" w:fill="auto"/>
          </w:tcPr>
          <w:p w14:paraId="690FEB70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580" w:type="dxa"/>
            <w:shd w:val="clear" w:color="auto" w:fill="auto"/>
          </w:tcPr>
          <w:p w14:paraId="22C8177C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14:paraId="7139A3D2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786" w:type="dxa"/>
            <w:shd w:val="clear" w:color="auto" w:fill="auto"/>
          </w:tcPr>
          <w:p w14:paraId="4B4E9CD5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F25B57" w14:paraId="02690494" w14:textId="77777777" w:rsidTr="00FF1BB5">
        <w:tc>
          <w:tcPr>
            <w:tcW w:w="2094" w:type="dxa"/>
            <w:shd w:val="clear" w:color="auto" w:fill="auto"/>
          </w:tcPr>
          <w:p w14:paraId="30B71DC5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РУПС</w:t>
            </w:r>
          </w:p>
          <w:p w14:paraId="7BFDEA5A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</w:t>
            </w:r>
          </w:p>
          <w:p w14:paraId="57146C17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</w:t>
            </w:r>
          </w:p>
          <w:p w14:paraId="45838FB0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и т.д.</w:t>
            </w:r>
          </w:p>
        </w:tc>
        <w:tc>
          <w:tcPr>
            <w:tcW w:w="1701" w:type="dxa"/>
            <w:shd w:val="clear" w:color="auto" w:fill="auto"/>
          </w:tcPr>
          <w:p w14:paraId="632C2AE7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14:paraId="3076C333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14:paraId="572B48DA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</w:tcPr>
          <w:p w14:paraId="3296BE6B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</w:tcPr>
          <w:p w14:paraId="5C13E5F0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1E153D2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 xml:space="preserve">Примечание: </w:t>
      </w:r>
      <w:r w:rsidRPr="00E140EF">
        <w:rPr>
          <w:rFonts w:eastAsia="Times New Roman"/>
          <w:sz w:val="28"/>
          <w:szCs w:val="28"/>
        </w:rPr>
        <w:t>расписание движения почты по одному из внутрирайонных маршрутов можно взять в РУПСе (Районном почтамте) и приложить к курсовому проекту.</w:t>
      </w:r>
    </w:p>
    <w:p w14:paraId="0C595FA9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4.8.  Проанализировать расписание движения почты по маршруту с учетом того, что в последнее на маршруте сельское отделение почтовой связи почта должна прибывать до 13 часов.</w:t>
      </w:r>
    </w:p>
    <w:p w14:paraId="5BB77BA2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Назвать основные показатели, которые учитываются при составлении расписания движения почты по маршруту, пояснить порядок согласования и утверждения расписания.</w:t>
      </w:r>
    </w:p>
    <w:p w14:paraId="290EDA42" w14:textId="77777777" w:rsidR="00F25B57" w:rsidRDefault="00F25B57" w:rsidP="00D445A7">
      <w:pPr>
        <w:pStyle w:val="aff4"/>
        <w:tabs>
          <w:tab w:val="left" w:pos="6140"/>
        </w:tabs>
        <w:jc w:val="both"/>
        <w:rPr>
          <w:rFonts w:eastAsia="Times New Roman"/>
          <w:b/>
          <w:sz w:val="28"/>
          <w:szCs w:val="28"/>
        </w:rPr>
      </w:pPr>
    </w:p>
    <w:p w14:paraId="39D7D8BD" w14:textId="77777777" w:rsidR="00F25B57" w:rsidRPr="00E140EF" w:rsidRDefault="00F25B57" w:rsidP="00D445A7">
      <w:pPr>
        <w:pStyle w:val="aff4"/>
        <w:tabs>
          <w:tab w:val="left" w:pos="6140"/>
        </w:tabs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5. Организация доставки почты в районе.</w:t>
      </w:r>
    </w:p>
    <w:p w14:paraId="28A29E6F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В пятом разделе необходимо:</w:t>
      </w:r>
    </w:p>
    <w:p w14:paraId="01A4BEA7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5.1. Пояснить главную задачу доставочной службы.</w:t>
      </w:r>
    </w:p>
    <w:p w14:paraId="2832B43B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5.2. Охарактеризовать состояние доставочной службы рассматриваемого района, т.е.</w:t>
      </w:r>
    </w:p>
    <w:p w14:paraId="3C3911AE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Указать следующие данные:</w:t>
      </w:r>
    </w:p>
    <w:p w14:paraId="746801CF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количество доставочных отделений почтовой связи в районе;</w:t>
      </w:r>
      <w:r w:rsidRPr="00E140EF">
        <w:rPr>
          <w:rFonts w:eastAsia="Times New Roman"/>
          <w:sz w:val="28"/>
          <w:szCs w:val="28"/>
        </w:rPr>
        <w:br/>
        <w:t xml:space="preserve">      - количество доставочных участков в целом по району;</w:t>
      </w:r>
    </w:p>
    <w:p w14:paraId="551A5031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среднее количество дворов и среднюю протяженность маршрута пешего почтальона;</w:t>
      </w:r>
      <w:r w:rsidRPr="00E140EF">
        <w:rPr>
          <w:rFonts w:eastAsia="Times New Roman"/>
          <w:sz w:val="28"/>
          <w:szCs w:val="28"/>
        </w:rPr>
        <w:br/>
        <w:t xml:space="preserve">      - почтовые отправления, которые подлежат обязательной доставке;</w:t>
      </w:r>
    </w:p>
    <w:p w14:paraId="6D835A83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количество доставок почты в районном центре и в населенных пунктах района;</w:t>
      </w:r>
    </w:p>
    <w:p w14:paraId="63345750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контрольные сроки доставки;</w:t>
      </w:r>
    </w:p>
    <w:p w14:paraId="6A067E7D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lastRenderedPageBreak/>
        <w:t>- режим работы сельских почтальонов;</w:t>
      </w:r>
      <w:r w:rsidRPr="00E140EF">
        <w:rPr>
          <w:rFonts w:eastAsia="Times New Roman"/>
          <w:sz w:val="28"/>
          <w:szCs w:val="28"/>
        </w:rPr>
        <w:br/>
        <w:t xml:space="preserve">      - назвать объект почтовой связи в районе, который является газетным узлом, пояснить его функции.</w:t>
      </w:r>
    </w:p>
    <w:p w14:paraId="162F66DE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5.3. Рассчитать штат почтальонов в целом по району по формуле:</w:t>
      </w:r>
    </w:p>
    <w:p w14:paraId="338A03E1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50C38F2D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          </w:t>
      </w:r>
      <w:r w:rsidRPr="00E140EF">
        <w:rPr>
          <w:rFonts w:eastAsia="Times New Roman"/>
          <w:sz w:val="28"/>
          <w:szCs w:val="28"/>
          <w:lang w:val="en-US"/>
        </w:rPr>
        <w:t>P</w:t>
      </w:r>
      <w:r w:rsidRPr="00E140EF">
        <w:rPr>
          <w:rFonts w:eastAsia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Д/У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 х К </m:t>
        </m:r>
      </m:oMath>
      <w:r w:rsidRPr="00E140EF">
        <w:rPr>
          <w:rFonts w:eastAsia="Times New Roman"/>
          <w:sz w:val="28"/>
          <w:szCs w:val="28"/>
        </w:rPr>
        <w:t>,</w:t>
      </w:r>
    </w:p>
    <w:p w14:paraId="79589347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5616F424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Д/У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количество доставочных участков по району;</w:t>
      </w:r>
    </w:p>
    <w:p w14:paraId="49A0F1E7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К – коэффициент, учитывающий подмену почтальонов на время отпуска, равный 1,08.</w:t>
      </w:r>
    </w:p>
    <w:p w14:paraId="65354016" w14:textId="2B27FA73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5.4. Приложить схему организации доставочных участков на примере одного отделения почтовой связи и составить расписание доставки по одному из доставочных участков. При этом следует воспользоваться следующими данными: скорость пешего почтальона 4 км/ч, количество дворов, обслуживаемых почтальоном за час – 50. Полученные рез</w:t>
      </w:r>
      <w:r w:rsidR="00D445A7">
        <w:rPr>
          <w:rFonts w:eastAsia="Times New Roman"/>
          <w:sz w:val="28"/>
          <w:szCs w:val="28"/>
        </w:rPr>
        <w:t xml:space="preserve">ультаты занесите в табл. 9  </w:t>
      </w:r>
      <w:r w:rsidRPr="00E140EF">
        <w:rPr>
          <w:rFonts w:eastAsia="Times New Roman"/>
          <w:sz w:val="28"/>
          <w:szCs w:val="28"/>
        </w:rPr>
        <w:t xml:space="preserve">                                                                            </w:t>
      </w:r>
      <w:r w:rsidR="00D445A7">
        <w:rPr>
          <w:rFonts w:eastAsia="Times New Roman"/>
          <w:sz w:val="28"/>
          <w:szCs w:val="28"/>
        </w:rPr>
        <w:t xml:space="preserve">                               </w:t>
      </w:r>
    </w:p>
    <w:p w14:paraId="46E873CE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5EAF85E4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Таблица9</w:t>
      </w:r>
    </w:p>
    <w:tbl>
      <w:tblPr>
        <w:tblW w:w="105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76"/>
        <w:gridCol w:w="1444"/>
        <w:gridCol w:w="1521"/>
        <w:gridCol w:w="2127"/>
        <w:gridCol w:w="2268"/>
        <w:gridCol w:w="992"/>
      </w:tblGrid>
      <w:tr w:rsidR="00F25B57" w14:paraId="1555E567" w14:textId="77777777" w:rsidTr="00D445A7">
        <w:trPr>
          <w:trHeight w:val="340"/>
        </w:trPr>
        <w:tc>
          <w:tcPr>
            <w:tcW w:w="5193" w:type="dxa"/>
            <w:gridSpan w:val="4"/>
            <w:shd w:val="clear" w:color="auto" w:fill="auto"/>
          </w:tcPr>
          <w:p w14:paraId="0EB076CA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Время, ч, мин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22C9D9A2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Время доставки, ч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AEE2CF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Сдача</w:t>
            </w:r>
          </w:p>
          <w:p w14:paraId="343FF990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отчет, ч</w:t>
            </w:r>
          </w:p>
        </w:tc>
      </w:tr>
      <w:tr w:rsidR="00F25B57" w14:paraId="2FF42490" w14:textId="77777777" w:rsidTr="00D445A7">
        <w:trPr>
          <w:trHeight w:val="280"/>
        </w:trPr>
        <w:tc>
          <w:tcPr>
            <w:tcW w:w="852" w:type="dxa"/>
            <w:shd w:val="clear" w:color="auto" w:fill="auto"/>
          </w:tcPr>
          <w:p w14:paraId="1B4E5CF6" w14:textId="77777777" w:rsidR="00F25B57" w:rsidRPr="00776FE9" w:rsidRDefault="00F25B57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 xml:space="preserve">Прибытие </w:t>
            </w:r>
          </w:p>
          <w:p w14:paraId="28511A37" w14:textId="77777777" w:rsidR="00F25B57" w:rsidRPr="00776FE9" w:rsidRDefault="00F25B57" w:rsidP="00D445A7">
            <w:pPr>
              <w:pStyle w:val="aff4"/>
              <w:ind w:left="264" w:hanging="26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почты</w:t>
            </w:r>
          </w:p>
        </w:tc>
        <w:tc>
          <w:tcPr>
            <w:tcW w:w="1376" w:type="dxa"/>
            <w:shd w:val="clear" w:color="auto" w:fill="auto"/>
          </w:tcPr>
          <w:p w14:paraId="4A678972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Явка</w:t>
            </w:r>
          </w:p>
          <w:p w14:paraId="0110AF9D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почтальо-</w:t>
            </w:r>
          </w:p>
          <w:p w14:paraId="782DBB4D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нов</w:t>
            </w:r>
          </w:p>
        </w:tc>
        <w:tc>
          <w:tcPr>
            <w:tcW w:w="1444" w:type="dxa"/>
            <w:shd w:val="clear" w:color="auto" w:fill="auto"/>
          </w:tcPr>
          <w:p w14:paraId="0D776BB1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 xml:space="preserve">На </w:t>
            </w:r>
          </w:p>
          <w:p w14:paraId="396B27EA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внутрен-</w:t>
            </w:r>
          </w:p>
          <w:p w14:paraId="5EE701D7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нюю</w:t>
            </w:r>
          </w:p>
          <w:p w14:paraId="5F3E7A08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обработку</w:t>
            </w:r>
          </w:p>
        </w:tc>
        <w:tc>
          <w:tcPr>
            <w:tcW w:w="1521" w:type="dxa"/>
            <w:shd w:val="clear" w:color="auto" w:fill="auto"/>
          </w:tcPr>
          <w:p w14:paraId="7ADC7871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Выход</w:t>
            </w:r>
          </w:p>
          <w:p w14:paraId="77058AB2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почтальо-</w:t>
            </w:r>
          </w:p>
          <w:p w14:paraId="2AA6D46A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127" w:type="dxa"/>
            <w:shd w:val="clear" w:color="auto" w:fill="auto"/>
          </w:tcPr>
          <w:p w14:paraId="5D2FA2D3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На проходы</w:t>
            </w:r>
          </w:p>
          <w:p w14:paraId="07865AF6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по доста-</w:t>
            </w:r>
          </w:p>
          <w:p w14:paraId="485C4ED5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вочному</w:t>
            </w:r>
          </w:p>
          <w:p w14:paraId="18491574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участку</w:t>
            </w:r>
          </w:p>
        </w:tc>
        <w:tc>
          <w:tcPr>
            <w:tcW w:w="2268" w:type="dxa"/>
            <w:shd w:val="clear" w:color="auto" w:fill="auto"/>
          </w:tcPr>
          <w:p w14:paraId="46C8AEF9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На</w:t>
            </w:r>
          </w:p>
          <w:p w14:paraId="1BED6A44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обслужи-</w:t>
            </w:r>
          </w:p>
          <w:p w14:paraId="7E126414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вание</w:t>
            </w:r>
          </w:p>
          <w:p w14:paraId="22964802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населения</w:t>
            </w:r>
          </w:p>
        </w:tc>
        <w:tc>
          <w:tcPr>
            <w:tcW w:w="992" w:type="dxa"/>
            <w:vMerge/>
            <w:shd w:val="clear" w:color="auto" w:fill="auto"/>
          </w:tcPr>
          <w:p w14:paraId="7A552833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F25B57" w14:paraId="04ED2FEB" w14:textId="77777777" w:rsidTr="00D445A7">
        <w:tc>
          <w:tcPr>
            <w:tcW w:w="852" w:type="dxa"/>
            <w:shd w:val="clear" w:color="auto" w:fill="auto"/>
          </w:tcPr>
          <w:p w14:paraId="442B81DA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76" w:type="dxa"/>
            <w:shd w:val="clear" w:color="auto" w:fill="auto"/>
          </w:tcPr>
          <w:p w14:paraId="5421645B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14:paraId="2013E0EF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21" w:type="dxa"/>
            <w:shd w:val="clear" w:color="auto" w:fill="auto"/>
          </w:tcPr>
          <w:p w14:paraId="35A8FD8D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F13E410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9210B7C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3C26D6F" w14:textId="77777777" w:rsidR="00F25B57" w:rsidRPr="00776FE9" w:rsidRDefault="00F25B57" w:rsidP="00D445A7">
            <w:pPr>
              <w:pStyle w:val="aff4"/>
              <w:tabs>
                <w:tab w:val="left" w:pos="6140"/>
              </w:tabs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A53EFC3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5.5. Пользуясь показателями табл. 9, рассчитать общее время работы пешего почтальона на том же доставочном участке и проанализировать его рабочий день, с учетом того, что время работы сельского почтальона не должно превышать 6 ч.</w:t>
      </w:r>
    </w:p>
    <w:p w14:paraId="71F2D2B7" w14:textId="5428F7FB" w:rsidR="00F25B57" w:rsidRDefault="00F25B57" w:rsidP="00D445A7">
      <w:pPr>
        <w:pStyle w:val="aff4"/>
        <w:tabs>
          <w:tab w:val="left" w:pos="6140"/>
        </w:tabs>
        <w:jc w:val="both"/>
        <w:rPr>
          <w:rFonts w:eastAsia="Times New Roman"/>
          <w:sz w:val="28"/>
          <w:szCs w:val="28"/>
        </w:rPr>
      </w:pPr>
    </w:p>
    <w:p w14:paraId="0B8AB27E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ОБЩ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ВН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ПР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+ 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ВР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ОТЧЕТ </m:t>
            </m:r>
          </m:sub>
        </m:sSub>
      </m:oMath>
      <w:r w:rsidRPr="00E140EF">
        <w:rPr>
          <w:rFonts w:eastAsia="Times New Roman"/>
          <w:sz w:val="28"/>
          <w:szCs w:val="28"/>
        </w:rPr>
        <w:t>,</w:t>
      </w:r>
    </w:p>
    <w:p w14:paraId="62EE3090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</w:p>
    <w:p w14:paraId="66C9E545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ВН </m:t>
            </m:r>
          </m:sub>
        </m:sSub>
      </m:oMath>
      <w:r w:rsidRPr="00E140EF">
        <w:rPr>
          <w:rFonts w:eastAsia="Times New Roman"/>
          <w:sz w:val="28"/>
          <w:szCs w:val="28"/>
        </w:rPr>
        <w:t>- время на внутреннюю работу почтальона, в ч;</w:t>
      </w:r>
    </w:p>
    <w:p w14:paraId="6A6D638D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ПР </m:t>
            </m:r>
          </m:sub>
        </m:sSub>
      </m:oMath>
      <w:r w:rsidRPr="00E140EF">
        <w:rPr>
          <w:rFonts w:eastAsia="Times New Roman"/>
          <w:sz w:val="28"/>
          <w:szCs w:val="28"/>
        </w:rPr>
        <w:t>– время на проходы, ч;</w:t>
      </w:r>
    </w:p>
    <w:p w14:paraId="0191101D" w14:textId="77777777" w:rsidR="00F25B57" w:rsidRPr="00E140EF" w:rsidRDefault="00AA42BC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        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ВР </m:t>
            </m:r>
          </m:sub>
        </m:sSub>
      </m:oMath>
      <w:r w:rsidR="00F25B57" w:rsidRPr="00E140EF">
        <w:rPr>
          <w:rFonts w:eastAsia="Times New Roman"/>
          <w:sz w:val="28"/>
          <w:szCs w:val="28"/>
        </w:rPr>
        <w:t xml:space="preserve"> - время на вручение, ч;</w:t>
      </w:r>
      <w:r w:rsidR="00F25B57" w:rsidRPr="00E140EF">
        <w:rPr>
          <w:rFonts w:eastAsia="Times New Roman"/>
          <w:sz w:val="28"/>
          <w:szCs w:val="28"/>
        </w:rPr>
        <w:br/>
        <w:t xml:space="preserve">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ОТЧЕТ </m:t>
            </m:r>
          </m:sub>
        </m:sSub>
      </m:oMath>
      <w:r w:rsidR="00F25B57" w:rsidRPr="00E140EF">
        <w:rPr>
          <w:rFonts w:eastAsia="Times New Roman"/>
          <w:sz w:val="28"/>
          <w:szCs w:val="28"/>
        </w:rPr>
        <w:t xml:space="preserve"> - время на отчет, ч;</w:t>
      </w:r>
    </w:p>
    <w:p w14:paraId="3523CDA0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5.6. Охарактеризовать рабочее место почтальона:</w:t>
      </w:r>
    </w:p>
    <w:p w14:paraId="39944998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разработать и приложить схему организации рабочего места сельского почтальона;</w:t>
      </w:r>
    </w:p>
    <w:p w14:paraId="08D822BA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пояснить, из каких затрат времени складывается рабочий день сельского почтальона, какие наибольшие затраты времени у сельского почтальона;</w:t>
      </w:r>
      <w:r w:rsidRPr="00E140EF">
        <w:rPr>
          <w:rFonts w:eastAsia="Times New Roman"/>
          <w:sz w:val="28"/>
          <w:szCs w:val="28"/>
        </w:rPr>
        <w:br/>
        <w:t xml:space="preserve">      - назвать основные операции, которые выполняет почтальон при подготовке печати и письменной корреспонденции к доставке;</w:t>
      </w:r>
      <w:r w:rsidRPr="00E140EF">
        <w:rPr>
          <w:rFonts w:eastAsia="Times New Roman"/>
          <w:sz w:val="28"/>
          <w:szCs w:val="28"/>
        </w:rPr>
        <w:br/>
        <w:t xml:space="preserve">      - разработать паспорт рабочего места почтальона и приложить к курсовому проекту.</w:t>
      </w:r>
    </w:p>
    <w:p w14:paraId="66B8F4E9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5.7. Охарактеризовать виды оказываемых услуг связи почтальонами Вашего отделения почтовой связи. Выделить те виды услуг, которые пользуются наибольшим спросом у сельских жителей.</w:t>
      </w:r>
    </w:p>
    <w:p w14:paraId="60988973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5.8. Пояснить технологический процесс приема подписки почтальонами на дому, порядок взаиморасчета с подписчиками.</w:t>
      </w:r>
    </w:p>
    <w:p w14:paraId="56DDF5D0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lastRenderedPageBreak/>
        <w:t>5.9. Перечислить мероприятия, которые могут способствовать облегчению условий труда сельских почтальонов, выделить те – которые используются в Вашем районе.</w:t>
      </w:r>
    </w:p>
    <w:p w14:paraId="1C2C2221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5.10. Рассчитать общие затраты времени на том же доставочном участке (см. п.5.4.) при использовании велосипеда, и экономию времени у почтальона.</w:t>
      </w:r>
    </w:p>
    <w:p w14:paraId="6425FF3D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При использовании велосипеда скорость движения принять равной – 10 км/ч, количество обслуживаемых дворов за час – 70. </w:t>
      </w:r>
    </w:p>
    <w:p w14:paraId="20BDAA4B" w14:textId="77777777" w:rsidR="00F25B57" w:rsidRPr="00E140EF" w:rsidRDefault="00F25B57" w:rsidP="00D445A7">
      <w:pPr>
        <w:pStyle w:val="aff4"/>
        <w:tabs>
          <w:tab w:val="left" w:pos="6140"/>
        </w:tabs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6. Выводы.</w:t>
      </w:r>
    </w:p>
    <w:p w14:paraId="273ABEA3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На основании выполненного анализа и полученных расчетов необходимо сделать обобщающие выводы по всем разделам курсового проекта и пояснить, в какой степени организация почтовой связи Вашего района направлена на обеспечение качественного предоставления услуг связи. </w:t>
      </w:r>
    </w:p>
    <w:p w14:paraId="13B04052" w14:textId="77777777" w:rsidR="00F25B57" w:rsidRPr="00E140EF" w:rsidRDefault="00F25B57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b/>
          <w:sz w:val="28"/>
          <w:szCs w:val="28"/>
        </w:rPr>
      </w:pPr>
    </w:p>
    <w:p w14:paraId="26DD92ED" w14:textId="7ECFD775" w:rsidR="002A7121" w:rsidRPr="00E140EF" w:rsidRDefault="00D445A7" w:rsidP="00D445A7">
      <w:pPr>
        <w:pStyle w:val="aff4"/>
        <w:tabs>
          <w:tab w:val="left" w:pos="6140"/>
        </w:tabs>
        <w:ind w:left="-426" w:firstLine="42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</w:t>
      </w:r>
      <w:r w:rsidRPr="00E140EF">
        <w:rPr>
          <w:rFonts w:eastAsia="Times New Roman"/>
          <w:b/>
          <w:sz w:val="28"/>
          <w:szCs w:val="28"/>
        </w:rPr>
        <w:t>етодические указания по выполнению</w:t>
      </w:r>
    </w:p>
    <w:p w14:paraId="2B5BAD06" w14:textId="0689A3B6" w:rsidR="002A7121" w:rsidRPr="00E140EF" w:rsidRDefault="00D445A7" w:rsidP="00D445A7">
      <w:pPr>
        <w:pStyle w:val="aff4"/>
        <w:tabs>
          <w:tab w:val="left" w:pos="6140"/>
        </w:tabs>
        <w:ind w:left="-426" w:firstLine="426"/>
        <w:jc w:val="center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схемы внутрирайонной почтовой связи</w:t>
      </w:r>
    </w:p>
    <w:p w14:paraId="770984A3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Схема выполняется на фоне географической карты района 60 х 60 см. На схему должны быть нанесены существующие и проектируемые отделения почтовой связи; пункты почтовой связи; обменные почтовые пункты; существующие и проектируемые почтовые маршруты; маршруты передвижных отделений почтовой связи и населенные пункты, обслуживаемые ими; границы района, железнодорожные линии и станции, авиалинии и водные маршруты.</w:t>
      </w:r>
    </w:p>
    <w:p w14:paraId="433249AA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При выполнении схемы надо пользоваться приведенными ниже условными </w:t>
      </w:r>
    </w:p>
    <w:p w14:paraId="3772793F" w14:textId="695A2880" w:rsidR="002A7121" w:rsidRDefault="002A7121" w:rsidP="00D445A7">
      <w:pPr>
        <w:pStyle w:val="aff4"/>
        <w:tabs>
          <w:tab w:val="left" w:pos="6140"/>
        </w:tabs>
        <w:ind w:left="-567" w:firstLine="141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обозначениями:</w:t>
      </w:r>
    </w:p>
    <w:p w14:paraId="3DA2293F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1. Районный центр (Районный Почтамт) – красная звезда размером 1,5 см в диаметре, в середине звезды белый круг.</w:t>
      </w:r>
    </w:p>
    <w:p w14:paraId="11153B0B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2. Отделение почтовой связи – окружность черного цвета диаметром 1 см. Для отделений почтовой связи, являющихся газетными узлами, круг должен быть заштрихован. </w:t>
      </w:r>
    </w:p>
    <w:p w14:paraId="7686D0B6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3. Региональные сортировочные центры (РСЦ) – белый кружок диаметром 1 см, очерчен красным цветом.</w:t>
      </w:r>
    </w:p>
    <w:p w14:paraId="2D01CD68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 Пункт почтовой связи – окружность черного цвета диаметром 0,5 см.</w:t>
      </w:r>
    </w:p>
    <w:p w14:paraId="3931C8DA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 Место нахождения сельского и поселкового советов (администрации) и производственных подразделений – небольшой флажок красного цвета.</w:t>
      </w:r>
    </w:p>
    <w:p w14:paraId="45F32445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 Внутриобластной и межрайонный почтовые маршруты – две прямые линии красного цвета; в середине указываются: расстояние между пунктами обмена – верхнее число; частота рейсов в неделю – нижнее число.</w:t>
      </w:r>
    </w:p>
    <w:p w14:paraId="1BC33313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7. Внутрирайонный почтовый маршрут, обслуживаемый автомобильным транспорт, - одна прямая линия красного цвета; в середине указываются: расстояние между пунктами обмена – верхнее число, частота рейсов в неделю – нижнее число. Если на почтовом маршруте работает передвижное отделение почтовой связи, на красной линии проставляется «П/О» на соответствующих участках.</w:t>
      </w:r>
    </w:p>
    <w:p w14:paraId="2A8B28BC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8. Внутрирайонный почтовый маршрут, обслуживаемый гужевым транспортом, - одна прямая линия черного цвета; в середине указываются: расстояние между пунктами обмена – верхнее число; частота рейсов в неделю – нижнее число.</w:t>
      </w:r>
    </w:p>
    <w:p w14:paraId="37A67D0E" w14:textId="77777777" w:rsidR="002A7121" w:rsidRPr="00E140EF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9. Начальный пункт движения транспорта по почтовому маршруту – небольшая стрелка черного цвета.</w:t>
      </w:r>
    </w:p>
    <w:p w14:paraId="091843E0" w14:textId="77777777" w:rsidR="002A7121" w:rsidRDefault="002A7121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lastRenderedPageBreak/>
        <w:t>10. Проектируемые отделения почтовой связи, почтовые маршруты, маршруты передвижных отделений почтовой связи показываются пунктиром.</w:t>
      </w:r>
    </w:p>
    <w:p w14:paraId="42D096DC" w14:textId="77777777" w:rsidR="00D445A7" w:rsidRPr="00E140EF" w:rsidRDefault="00D445A7" w:rsidP="00D445A7">
      <w:pPr>
        <w:pStyle w:val="aff4"/>
        <w:tabs>
          <w:tab w:val="left" w:pos="6140"/>
        </w:tabs>
        <w:ind w:left="-426" w:firstLine="405"/>
        <w:jc w:val="both"/>
        <w:rPr>
          <w:rFonts w:eastAsia="Times New Roman"/>
          <w:sz w:val="28"/>
          <w:szCs w:val="28"/>
        </w:rPr>
      </w:pPr>
    </w:p>
    <w:p w14:paraId="41305E89" w14:textId="26FBD8DD" w:rsidR="003A49B2" w:rsidRDefault="003A49B2" w:rsidP="003A49B2">
      <w:pPr>
        <w:pStyle w:val="aff4"/>
        <w:tabs>
          <w:tab w:val="left" w:pos="6140"/>
        </w:tabs>
        <w:ind w:left="-426" w:firstLine="426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При разработке </w:t>
      </w:r>
      <w:r w:rsidRPr="009A40F3">
        <w:rPr>
          <w:sz w:val="28"/>
          <w:szCs w:val="28"/>
        </w:rPr>
        <w:t xml:space="preserve"> темы</w:t>
      </w:r>
      <w:r>
        <w:rPr>
          <w:sz w:val="28"/>
          <w:szCs w:val="28"/>
        </w:rPr>
        <w:t xml:space="preserve"> </w:t>
      </w:r>
      <w:r w:rsidRPr="003A49B2">
        <w:rPr>
          <w:sz w:val="28"/>
          <w:szCs w:val="28"/>
        </w:rPr>
        <w:t>ОРГАНИЗАЦИЯ ГОРОДСКОЙ ПОЧТОВОЙ СВЯЗИ</w:t>
      </w:r>
      <w:r w:rsidRPr="00AB4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качестве исходных данных должны быть представлены</w:t>
      </w:r>
    </w:p>
    <w:p w14:paraId="06CD0ECB" w14:textId="77777777" w:rsidR="00E63AD8" w:rsidRPr="007C48BF" w:rsidRDefault="00E63AD8" w:rsidP="00D445A7">
      <w:pPr>
        <w:pStyle w:val="aff4"/>
        <w:jc w:val="both"/>
        <w:rPr>
          <w:sz w:val="28"/>
          <w:szCs w:val="28"/>
        </w:rPr>
      </w:pPr>
    </w:p>
    <w:p w14:paraId="03BD3F0B" w14:textId="77777777" w:rsidR="00E63AD8" w:rsidRPr="007C48BF" w:rsidRDefault="00E63AD8" w:rsidP="00D445A7">
      <w:pPr>
        <w:pStyle w:val="aff4"/>
        <w:jc w:val="both"/>
        <w:rPr>
          <w:sz w:val="28"/>
          <w:szCs w:val="28"/>
        </w:rPr>
      </w:pPr>
      <w:r w:rsidRPr="007C48BF">
        <w:rPr>
          <w:b/>
          <w:sz w:val="28"/>
          <w:szCs w:val="28"/>
        </w:rPr>
        <w:t>1. Введение.</w:t>
      </w:r>
      <w:r w:rsidRPr="007C48BF">
        <w:rPr>
          <w:sz w:val="28"/>
          <w:szCs w:val="28"/>
        </w:rPr>
        <w:t xml:space="preserve"> Во введении необходимо изложить:</w:t>
      </w:r>
    </w:p>
    <w:p w14:paraId="0E282C71" w14:textId="77777777" w:rsidR="00E63AD8" w:rsidRPr="007C48BF" w:rsidRDefault="00E63AD8" w:rsidP="00D445A7">
      <w:pPr>
        <w:pStyle w:val="aff4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1.1. Цель реструктуризации почты России, ее основные этапы.</w:t>
      </w:r>
    </w:p>
    <w:p w14:paraId="363D9B4E" w14:textId="77777777" w:rsidR="00E63AD8" w:rsidRPr="007C48BF" w:rsidRDefault="00E63AD8" w:rsidP="00D445A7">
      <w:pPr>
        <w:pStyle w:val="aff4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1.2. Значение городской почтовой связи, ее функции.</w:t>
      </w:r>
    </w:p>
    <w:p w14:paraId="747BD846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1.3. Назвать объекты почтовой связи и структурные подразделения, которые размещены на территории Вашего города, и пояснить организацию управления почтовой связью.</w:t>
      </w:r>
    </w:p>
    <w:p w14:paraId="4E24E692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 xml:space="preserve">1.4. Состояние и основные задачи почтовой службы Вашего города в условиях реструктуризации. </w:t>
      </w:r>
    </w:p>
    <w:p w14:paraId="78AE53AA" w14:textId="77777777" w:rsidR="00E63AD8" w:rsidRPr="007C48BF" w:rsidRDefault="00E63AD8" w:rsidP="00D445A7">
      <w:pPr>
        <w:pStyle w:val="aff4"/>
        <w:ind w:left="-426" w:firstLine="426"/>
        <w:jc w:val="both"/>
        <w:rPr>
          <w:b/>
          <w:sz w:val="28"/>
          <w:szCs w:val="28"/>
        </w:rPr>
      </w:pPr>
      <w:r w:rsidRPr="007C48BF">
        <w:rPr>
          <w:b/>
          <w:sz w:val="28"/>
          <w:szCs w:val="28"/>
        </w:rPr>
        <w:t>2. Порядок размещения и принцип развития сети отделений почтовой связи и почтовых ящиков в городе.</w:t>
      </w:r>
    </w:p>
    <w:p w14:paraId="52CC9EC9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Во втором разделе необходимо:</w:t>
      </w:r>
    </w:p>
    <w:p w14:paraId="01964E4F" w14:textId="57384006" w:rsidR="00E63AD8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2.1. Назвать центральный объект почтовой связи Вашего города и его структурные подразделения (отделения почтовой связи, почтовые обменные пункты, пункты почтовой связи и другие подразделения города).</w:t>
      </w:r>
    </w:p>
    <w:p w14:paraId="7E46EC3C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2.2. Изложить функции центрального объекта почтовой связи и принципы его размещения.</w:t>
      </w:r>
    </w:p>
    <w:p w14:paraId="01E1BB34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2.3. Приложить структурную схему центрального объекта.</w:t>
      </w:r>
    </w:p>
    <w:p w14:paraId="4BD76D37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2.4. Пояснить цель организации отделений почтовой связи в городе и принцип их размещения.</w:t>
      </w:r>
    </w:p>
    <w:p w14:paraId="2285C115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2.5. Охарактеризовать существующую сеть отделений почтовой связи Вашего города по группам (классам), выполняемым операциям, режиму работы с пользователями.</w:t>
      </w:r>
    </w:p>
    <w:p w14:paraId="1424B824" w14:textId="23FD18AC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 xml:space="preserve">        Полученные данные по городу занести в табл. 1.</w:t>
      </w:r>
    </w:p>
    <w:p w14:paraId="5FB8F3D9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 xml:space="preserve">               Характеристика сети отделений почтовой связи города </w:t>
      </w:r>
    </w:p>
    <w:p w14:paraId="556FC391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3BAE758E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 xml:space="preserve">                                                                                                                Таблица 1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</w:tblGrid>
      <w:tr w:rsidR="00E63AD8" w:rsidRPr="007C48BF" w14:paraId="14A5C71D" w14:textId="77777777" w:rsidTr="00FF1BB5">
        <w:tc>
          <w:tcPr>
            <w:tcW w:w="2428" w:type="dxa"/>
            <w:shd w:val="clear" w:color="auto" w:fill="auto"/>
          </w:tcPr>
          <w:p w14:paraId="2EE0A74C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Группа (класс)</w:t>
            </w:r>
          </w:p>
          <w:p w14:paraId="7B7ED8DC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отделения почтовой связи</w:t>
            </w:r>
          </w:p>
        </w:tc>
        <w:tc>
          <w:tcPr>
            <w:tcW w:w="2428" w:type="dxa"/>
            <w:shd w:val="clear" w:color="auto" w:fill="auto"/>
          </w:tcPr>
          <w:p w14:paraId="4C527059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Количество</w:t>
            </w:r>
          </w:p>
          <w:p w14:paraId="11ACED10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Отделений</w:t>
            </w:r>
          </w:p>
          <w:p w14:paraId="320F336A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Почтовой связи</w:t>
            </w:r>
          </w:p>
        </w:tc>
        <w:tc>
          <w:tcPr>
            <w:tcW w:w="2428" w:type="dxa"/>
            <w:shd w:val="clear" w:color="auto" w:fill="auto"/>
          </w:tcPr>
          <w:p w14:paraId="0C34309E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Выполняемые</w:t>
            </w:r>
          </w:p>
          <w:p w14:paraId="4939DF56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операции</w:t>
            </w:r>
          </w:p>
        </w:tc>
        <w:tc>
          <w:tcPr>
            <w:tcW w:w="2428" w:type="dxa"/>
            <w:shd w:val="clear" w:color="auto" w:fill="auto"/>
          </w:tcPr>
          <w:p w14:paraId="4C39BA16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Режим работы с</w:t>
            </w:r>
          </w:p>
          <w:p w14:paraId="5DA4C1A5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пользователями</w:t>
            </w:r>
          </w:p>
        </w:tc>
      </w:tr>
      <w:tr w:rsidR="00E63AD8" w:rsidRPr="007C48BF" w14:paraId="5F8D6047" w14:textId="77777777" w:rsidTr="00FF1BB5">
        <w:tc>
          <w:tcPr>
            <w:tcW w:w="2428" w:type="dxa"/>
            <w:shd w:val="clear" w:color="auto" w:fill="auto"/>
          </w:tcPr>
          <w:p w14:paraId="36D453CA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1</w:t>
            </w:r>
          </w:p>
        </w:tc>
        <w:tc>
          <w:tcPr>
            <w:tcW w:w="2428" w:type="dxa"/>
            <w:shd w:val="clear" w:color="auto" w:fill="auto"/>
          </w:tcPr>
          <w:p w14:paraId="0A9F4554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2</w:t>
            </w:r>
          </w:p>
        </w:tc>
        <w:tc>
          <w:tcPr>
            <w:tcW w:w="2428" w:type="dxa"/>
            <w:shd w:val="clear" w:color="auto" w:fill="auto"/>
          </w:tcPr>
          <w:p w14:paraId="1B334BEF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3</w:t>
            </w:r>
          </w:p>
        </w:tc>
        <w:tc>
          <w:tcPr>
            <w:tcW w:w="2428" w:type="dxa"/>
            <w:shd w:val="clear" w:color="auto" w:fill="auto"/>
          </w:tcPr>
          <w:p w14:paraId="19F4CDF1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  <w:r w:rsidRPr="00776FE9">
              <w:rPr>
                <w:sz w:val="28"/>
                <w:szCs w:val="28"/>
              </w:rPr>
              <w:t>4</w:t>
            </w:r>
          </w:p>
        </w:tc>
      </w:tr>
      <w:tr w:rsidR="00E63AD8" w:rsidRPr="007C48BF" w14:paraId="2BEF2092" w14:textId="77777777" w:rsidTr="00FF1BB5">
        <w:tc>
          <w:tcPr>
            <w:tcW w:w="2428" w:type="dxa"/>
            <w:shd w:val="clear" w:color="auto" w:fill="auto"/>
          </w:tcPr>
          <w:p w14:paraId="4DB379CE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14:paraId="7954B0E5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14:paraId="411331F5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  <w:tc>
          <w:tcPr>
            <w:tcW w:w="2428" w:type="dxa"/>
            <w:shd w:val="clear" w:color="auto" w:fill="auto"/>
          </w:tcPr>
          <w:p w14:paraId="18706C15" w14:textId="77777777" w:rsidR="00E63AD8" w:rsidRPr="00776FE9" w:rsidRDefault="00E63AD8" w:rsidP="00D445A7">
            <w:pPr>
              <w:pStyle w:val="aff4"/>
              <w:jc w:val="both"/>
              <w:rPr>
                <w:sz w:val="28"/>
                <w:szCs w:val="28"/>
              </w:rPr>
            </w:pPr>
          </w:p>
        </w:tc>
      </w:tr>
    </w:tbl>
    <w:p w14:paraId="0FC14AB2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055B5759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2.6. Используя данные табл. 1 (графа 4), проанализировать режим работы отделений почтовой связи, пояснить, с учетом чего устанавливается режим работы и с кем согласовывается, в какой мере обеспечивает качество обслуживания пользователей. Допускается ли сокращение времени обслуживания в отделениях почтовой связи Вашего города и почему?</w:t>
      </w:r>
    </w:p>
    <w:p w14:paraId="1C32AC27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2.7. Изложить принцип развития сети отделений почтовой связи открытого типа.</w:t>
      </w:r>
    </w:p>
    <w:p w14:paraId="5F031E32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t>2.8. Проанализировать существующую сеть отделений почтовой связи открытого типа Вашего города, для чего необходимо:</w:t>
      </w:r>
    </w:p>
    <w:p w14:paraId="15AA4FB0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  <w:r w:rsidRPr="007C48BF">
        <w:rPr>
          <w:sz w:val="28"/>
          <w:szCs w:val="28"/>
        </w:rPr>
        <w:lastRenderedPageBreak/>
        <w:t xml:space="preserve">      а) рассчитать нормативную сеть отделений почтовой связи открытого типа по формуле</w:t>
      </w:r>
    </w:p>
    <w:p w14:paraId="41BFDF84" w14:textId="77777777" w:rsidR="00E63AD8" w:rsidRPr="007C48BF" w:rsidRDefault="00E63AD8" w:rsidP="00D445A7">
      <w:pPr>
        <w:pStyle w:val="aff4"/>
        <w:ind w:left="-426" w:firstLine="426"/>
        <w:jc w:val="both"/>
        <w:rPr>
          <w:sz w:val="28"/>
          <w:szCs w:val="28"/>
        </w:rPr>
      </w:pPr>
    </w:p>
    <w:p w14:paraId="78EE96DA" w14:textId="77777777" w:rsidR="00E63AD8" w:rsidRPr="0074184B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Times New Roman"/>
              <w:sz w:val="28"/>
              <w:szCs w:val="28"/>
              <w:lang w:val="en-US"/>
            </w:rPr>
            <m:t>опс</m:t>
          </m:r>
          <m:r>
            <w:rPr>
              <w:rFonts w:ascii="Cambria Math" w:eastAsia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H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K</m:t>
              </m:r>
            </m:num>
            <m:den>
              <m:r>
                <w:rPr>
                  <w:rFonts w:eastAsia="Times New Roman" w:hAnsi="Cambria Math"/>
                  <w:sz w:val="28"/>
                  <w:szCs w:val="28"/>
                  <w:lang w:val="en-US"/>
                </w:rPr>
                <m:t>h</m:t>
              </m:r>
            </m:den>
          </m:f>
        </m:oMath>
      </m:oMathPara>
    </w:p>
    <w:p w14:paraId="741E2978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где </w:t>
      </w:r>
      <w:r w:rsidRPr="00E140EF">
        <w:rPr>
          <w:rFonts w:eastAsia="Times New Roman"/>
          <w:sz w:val="28"/>
          <w:szCs w:val="28"/>
          <w:lang w:val="en-US"/>
        </w:rPr>
        <w:t>H</w:t>
      </w:r>
      <w:r w:rsidRPr="00E140EF">
        <w:rPr>
          <w:rFonts w:eastAsia="Times New Roman"/>
          <w:sz w:val="28"/>
          <w:szCs w:val="28"/>
        </w:rPr>
        <w:t xml:space="preserve"> – численность населения города, тыс. чел;</w:t>
      </w:r>
    </w:p>
    <w:p w14:paraId="4429DF99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</w:t>
      </w:r>
      <w:r w:rsidRPr="00E140EF">
        <w:rPr>
          <w:rFonts w:eastAsia="Times New Roman"/>
          <w:sz w:val="28"/>
          <w:szCs w:val="28"/>
          <w:lang w:val="en-US"/>
        </w:rPr>
        <w:t>K</w:t>
      </w:r>
      <w:r w:rsidRPr="00E140EF">
        <w:rPr>
          <w:rFonts w:eastAsia="Times New Roman"/>
          <w:sz w:val="28"/>
          <w:szCs w:val="28"/>
        </w:rPr>
        <w:t xml:space="preserve"> – коэффициент, учитывающий тяготеющее население в зоне обслуживания, при отсутствии данных принимается, равным 1,1;</w:t>
      </w:r>
    </w:p>
    <w:p w14:paraId="1573C5EE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</w:t>
      </w:r>
      <w:r w:rsidRPr="00E140EF">
        <w:rPr>
          <w:rFonts w:eastAsia="Times New Roman"/>
          <w:sz w:val="28"/>
          <w:szCs w:val="28"/>
          <w:lang w:val="en-US"/>
        </w:rPr>
        <w:t>h</w:t>
      </w:r>
      <w:r w:rsidRPr="00E140EF">
        <w:rPr>
          <w:rFonts w:eastAsia="Times New Roman"/>
          <w:sz w:val="28"/>
          <w:szCs w:val="28"/>
        </w:rPr>
        <w:t xml:space="preserve"> – показатель численности населения, обслуживаемого одним отделением почтовой связи,определяется в зависимости от типа города по табл. 2.</w:t>
      </w:r>
    </w:p>
    <w:p w14:paraId="157CEAAB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7443663A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Нормативные показатели обслуживания пользователей</w:t>
      </w:r>
    </w:p>
    <w:p w14:paraId="465CF8C4" w14:textId="6BD00B8C" w:rsidR="00E63AD8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одним отделением почтовой связи                                                                      </w:t>
      </w:r>
      <w:r w:rsidR="00D445A7">
        <w:rPr>
          <w:rFonts w:eastAsia="Times New Roman"/>
          <w:sz w:val="28"/>
          <w:szCs w:val="28"/>
        </w:rPr>
        <w:t xml:space="preserve">                               </w:t>
      </w:r>
    </w:p>
    <w:p w14:paraId="77C049EC" w14:textId="77777777" w:rsidR="00E63AD8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26E0D0F5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Таблица 2</w:t>
      </w:r>
    </w:p>
    <w:tbl>
      <w:tblPr>
        <w:tblW w:w="101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4536"/>
      </w:tblGrid>
      <w:tr w:rsidR="00E63AD8" w:rsidRPr="007C48BF" w14:paraId="1A2BE0D5" w14:textId="77777777" w:rsidTr="00FF1BB5">
        <w:tc>
          <w:tcPr>
            <w:tcW w:w="2235" w:type="dxa"/>
            <w:shd w:val="clear" w:color="auto" w:fill="auto"/>
          </w:tcPr>
          <w:p w14:paraId="19BD01FA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0301856D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Тип города</w:t>
            </w:r>
          </w:p>
        </w:tc>
        <w:tc>
          <w:tcPr>
            <w:tcW w:w="3402" w:type="dxa"/>
            <w:shd w:val="clear" w:color="auto" w:fill="auto"/>
          </w:tcPr>
          <w:p w14:paraId="6C686383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7BBE8C47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Количество населения,</w:t>
            </w:r>
          </w:p>
          <w:p w14:paraId="58188218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тыс. чел.</w:t>
            </w:r>
          </w:p>
        </w:tc>
        <w:tc>
          <w:tcPr>
            <w:tcW w:w="4536" w:type="dxa"/>
            <w:shd w:val="clear" w:color="auto" w:fill="auto"/>
          </w:tcPr>
          <w:p w14:paraId="3F43A7C3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Количество населения,</w:t>
            </w:r>
          </w:p>
          <w:p w14:paraId="2187C3E6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обслуживаемое одним</w:t>
            </w:r>
          </w:p>
          <w:p w14:paraId="70732325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отделением почтовой связи,</w:t>
            </w:r>
          </w:p>
          <w:p w14:paraId="0C18456B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тыс.чел.</w:t>
            </w:r>
          </w:p>
        </w:tc>
      </w:tr>
      <w:tr w:rsidR="00E63AD8" w:rsidRPr="007C48BF" w14:paraId="27F088EB" w14:textId="77777777" w:rsidTr="00FF1BB5">
        <w:tc>
          <w:tcPr>
            <w:tcW w:w="2235" w:type="dxa"/>
            <w:shd w:val="clear" w:color="auto" w:fill="auto"/>
          </w:tcPr>
          <w:p w14:paraId="205CFF62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Крупнейший</w:t>
            </w:r>
          </w:p>
          <w:p w14:paraId="2ABE0854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57523B0E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Крупный</w:t>
            </w:r>
          </w:p>
          <w:p w14:paraId="08B07F4D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Большой</w:t>
            </w:r>
          </w:p>
          <w:p w14:paraId="76106012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Средний</w:t>
            </w:r>
          </w:p>
          <w:p w14:paraId="6D428E18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Малый</w:t>
            </w:r>
          </w:p>
        </w:tc>
        <w:tc>
          <w:tcPr>
            <w:tcW w:w="3402" w:type="dxa"/>
            <w:shd w:val="clear" w:color="auto" w:fill="auto"/>
          </w:tcPr>
          <w:p w14:paraId="2D521CCA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Свыше 1000;</w:t>
            </w:r>
          </w:p>
          <w:p w14:paraId="422744C7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свыше 500 до 1000</w:t>
            </w:r>
          </w:p>
          <w:p w14:paraId="7786667F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свыше 250 до 500</w:t>
            </w:r>
          </w:p>
          <w:p w14:paraId="7A171F07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свыше 100 до 250</w:t>
            </w:r>
          </w:p>
          <w:p w14:paraId="640E4A59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свыше 50 до 100</w:t>
            </w:r>
          </w:p>
          <w:p w14:paraId="13472D73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до 50</w:t>
            </w:r>
          </w:p>
        </w:tc>
        <w:tc>
          <w:tcPr>
            <w:tcW w:w="4536" w:type="dxa"/>
            <w:shd w:val="clear" w:color="auto" w:fill="auto"/>
          </w:tcPr>
          <w:p w14:paraId="2CA74495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20-25</w:t>
            </w:r>
          </w:p>
          <w:p w14:paraId="27FEDDA0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77890043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14-18</w:t>
            </w:r>
          </w:p>
          <w:p w14:paraId="5DDC12EF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9-13</w:t>
            </w:r>
          </w:p>
          <w:p w14:paraId="5ECF39C2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6-9</w:t>
            </w:r>
          </w:p>
          <w:p w14:paraId="4EE7A6A3" w14:textId="77777777" w:rsidR="00E63AD8" w:rsidRPr="00776FE9" w:rsidRDefault="00E63AD8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До 6</w:t>
            </w:r>
          </w:p>
        </w:tc>
      </w:tr>
    </w:tbl>
    <w:p w14:paraId="51C160B5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7E925406" w14:textId="2757F485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Примечание: табл. 2 в курсовой проект не включать.</w:t>
      </w:r>
    </w:p>
    <w:p w14:paraId="4EAE575A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Расчет следует выполнить для максимального и минимального значения сети отделений почтовой связи.</w:t>
      </w:r>
    </w:p>
    <w:p w14:paraId="1159FB21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Полученные результаты расчетов сравнить с существующей сетью отделений почтовой связи открытого типа в городе и сделать вывод, в какой степени существующая сеть отделений почтовой связи открытого типа удовлетворяет потребителей услуг почтовой связи и обеспечивает качество обслуживания.</w:t>
      </w:r>
    </w:p>
    <w:p w14:paraId="4403D5E3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2.9. Охарактеризовать сеть отделений почтовой связи закрытого типа и изложить принцип их организации.</w:t>
      </w:r>
    </w:p>
    <w:p w14:paraId="62314871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2.10. Проанализировать существующую сеть почтовых ящиков в городе, для чего необходимо:</w:t>
      </w:r>
    </w:p>
    <w:p w14:paraId="17B5153C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2.10.1. Рассчитать минимальную и максимальную нормативную сеть почтовых ящиков в городе, используя нормативы – на 1 км² вывешивается 2-4 почтовых ящика. Полученные результаты сравнить с существующей сетью почтовых ящиков, вывешенных в городе (наружных), и сделать вывод о развитии сети почтовых ящиков Вашего города.</w:t>
      </w:r>
    </w:p>
    <w:p w14:paraId="18FC4DC8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2.10.2. Изложить порядок размещения и обслуживания почтовых ящиков в городе, количество выемок писем из почтовых ящиков за день и время вы</w:t>
      </w:r>
    </w:p>
    <w:p w14:paraId="2240A0DD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емок. </w:t>
      </w:r>
    </w:p>
    <w:p w14:paraId="24680266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3. Организация обслуживания пользователей услугами почтовой связи.</w:t>
      </w:r>
    </w:p>
    <w:p w14:paraId="4530BACD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В третьем разделе вам необходимо:</w:t>
      </w:r>
    </w:p>
    <w:p w14:paraId="797B29B4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lastRenderedPageBreak/>
        <w:t>3.1. Пояснит оснащенность и оформление отделения почтовой связи, где Вы работаете. Фирменный стиль почты.</w:t>
      </w:r>
    </w:p>
    <w:p w14:paraId="04FBD96D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3.2. Перечислить рабочие места, которые организованы в отделении почтовой связи. Разработать и приложить схему организации рабочего места, где Вы работаете, и дать ее описание.</w:t>
      </w:r>
    </w:p>
    <w:p w14:paraId="4CD0E7F7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3.3. Назвать технические средства, которые применяются на рабочих местах в Вашем отделении почтовой связи и с какой целью.</w:t>
      </w:r>
    </w:p>
    <w:p w14:paraId="5B3A3C7D" w14:textId="2F1DF766" w:rsidR="00E63AD8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3.4. Охарактеризовать виды оказываемых услуг отделением почтовой связи, где Вы работаете. Выделить те виды услуг, которые пользуются наибольшим спросом у пользователей.</w:t>
      </w:r>
    </w:p>
    <w:p w14:paraId="642F6BE3" w14:textId="77777777" w:rsidR="00E63AD8" w:rsidRPr="00E140EF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3.5. Пользуясь алгоритмом, представленном на рис. 1, дать описание технологических операций «Приема и обработки исходящего мелкого пакета».</w:t>
      </w:r>
    </w:p>
    <w:p w14:paraId="0A4AD390" w14:textId="77777777" w:rsidR="00E63AD8" w:rsidRDefault="00E63AD8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Приложить заполненную и оформленную почтовую документацию на мелкий пакет</w:t>
      </w:r>
    </w:p>
    <w:p w14:paraId="4BE6D8A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3.6. Перечислить мероприятия, которые проводятся в Вашем городе по совершенствованию почтовых и внедрению новых услуг. </w:t>
      </w:r>
    </w:p>
    <w:p w14:paraId="7211E138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4. Системы обработки и продвижения почтовых отправлений и печати в городе.</w:t>
      </w:r>
    </w:p>
    <w:p w14:paraId="32FA12C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В четвертом разделе необходимо:</w:t>
      </w:r>
    </w:p>
    <w:p w14:paraId="3EAF832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4.1. Назвать объект почтовой связи, который является городским почтовым узлом, изложить его функции и принцип размещения. </w:t>
      </w:r>
    </w:p>
    <w:p w14:paraId="6E478313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Проанализировать целесообразность организации городского почтового узла на базе данного объекта почтовой связи. </w:t>
      </w:r>
    </w:p>
    <w:p w14:paraId="487C5F2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4.2. Перечислить производственные участки городского почтового узла, изложить их функции.</w:t>
      </w:r>
    </w:p>
    <w:p w14:paraId="665BEAC8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4.3. Охарактеризовать принцип радиально-узлового построения почтовых сообщений в данном городе.</w:t>
      </w:r>
    </w:p>
    <w:p w14:paraId="6F4AE5A7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4.4. Пояснить существующую систему обработки почты в данном городе, указать, в чем целесообразность выбора данной системы или указать имеющиеся недостатки.</w:t>
      </w:r>
    </w:p>
    <w:p w14:paraId="27592032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4.5. Разработать схему существующей системы обработки и продвижения почтовых отправлений в данном городе и дать ее описание.</w:t>
      </w:r>
    </w:p>
    <w:p w14:paraId="2134E0A1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На схеме должны быть размещены: городской почтовый узел; центральный объект почтовой связи; отделения почтовой связи, почтовые ящики, пункты ГСП (если они есть в городе). Необходимо показать направление движения исходящих, входящих и местных потоков почты.</w:t>
      </w:r>
    </w:p>
    <w:p w14:paraId="049A386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4.6. Пояснить порядок прохождения исходящей периодической печати в городе, разработать и приложить схему.</w:t>
      </w:r>
    </w:p>
    <w:p w14:paraId="2B71F4C6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4.7. Назвать экспедирующий объект почтовой связи города т пояснить систему экспедирования печати в Вашем городе</w:t>
      </w:r>
    </w:p>
    <w:p w14:paraId="4DC81C5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5. Организация перевозки почты в городе.</w:t>
      </w:r>
    </w:p>
    <w:p w14:paraId="10F4B36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В пятом разделе необходимо:</w:t>
      </w:r>
    </w:p>
    <w:p w14:paraId="1692BF2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5.1. Назвать основной вид транспорта, который используется в городе,  изложить его преимущества. Назвать городские маршруты, на которых используется автотранспорт, и формы их построения.</w:t>
      </w:r>
    </w:p>
    <w:p w14:paraId="16BAE028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5.2. Дать характеристику существующим маршрутам в городе по показателям, приведенным в табл. 3 (заполнить таблицу).</w:t>
      </w:r>
    </w:p>
    <w:p w14:paraId="4AB15EFE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</w:p>
    <w:p w14:paraId="1196172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lastRenderedPageBreak/>
        <w:t xml:space="preserve">           Характеристика существующих маршрутов в городе</w:t>
      </w:r>
    </w:p>
    <w:p w14:paraId="46032E0D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030A7E5F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Таблица 3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281"/>
        <w:gridCol w:w="1282"/>
        <w:gridCol w:w="1140"/>
        <w:gridCol w:w="1852"/>
        <w:gridCol w:w="1140"/>
        <w:gridCol w:w="996"/>
        <w:gridCol w:w="787"/>
      </w:tblGrid>
      <w:tr w:rsidR="00BE4333" w:rsidRPr="007C48BF" w14:paraId="3042A530" w14:textId="77777777" w:rsidTr="00D445A7">
        <w:trPr>
          <w:trHeight w:val="320"/>
        </w:trPr>
        <w:tc>
          <w:tcPr>
            <w:tcW w:w="1729" w:type="dxa"/>
            <w:vMerge w:val="restart"/>
            <w:shd w:val="clear" w:color="auto" w:fill="auto"/>
          </w:tcPr>
          <w:p w14:paraId="449EA73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582361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  <w:p w14:paraId="3F60D41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Вид маршрута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00B431E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  <w:p w14:paraId="1BEAEDF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Частота</w:t>
            </w:r>
          </w:p>
          <w:p w14:paraId="1EB8EDE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обме-</w:t>
            </w:r>
          </w:p>
          <w:p w14:paraId="378BD14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Нов в</w:t>
            </w:r>
          </w:p>
          <w:p w14:paraId="09E994B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неделю</w:t>
            </w:r>
          </w:p>
        </w:tc>
        <w:tc>
          <w:tcPr>
            <w:tcW w:w="1282" w:type="dxa"/>
            <w:vMerge w:val="restart"/>
            <w:shd w:val="clear" w:color="auto" w:fill="auto"/>
          </w:tcPr>
          <w:p w14:paraId="60FBC7F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  <w:p w14:paraId="3633162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Частота</w:t>
            </w:r>
          </w:p>
          <w:p w14:paraId="60E51A8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рейсов</w:t>
            </w:r>
          </w:p>
          <w:p w14:paraId="5037706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в день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79E0049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  <w:p w14:paraId="221C371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Число</w:t>
            </w:r>
          </w:p>
          <w:p w14:paraId="2F7B714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марш-</w:t>
            </w:r>
          </w:p>
          <w:p w14:paraId="2DB4D86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рутов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0DDDCE3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  <w:p w14:paraId="113BF62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Форма</w:t>
            </w:r>
          </w:p>
          <w:p w14:paraId="44602E6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Построения</w:t>
            </w:r>
          </w:p>
          <w:p w14:paraId="38E0401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маршрутов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0E08829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Используемый</w:t>
            </w:r>
          </w:p>
          <w:p w14:paraId="7785829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транспорт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57F092A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  <w:p w14:paraId="4336235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Марка</w:t>
            </w:r>
          </w:p>
          <w:p w14:paraId="0EF6E6A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автома-</w:t>
            </w:r>
          </w:p>
          <w:p w14:paraId="30FB359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шины</w:t>
            </w:r>
          </w:p>
        </w:tc>
      </w:tr>
      <w:tr w:rsidR="00BE4333" w:rsidRPr="007C48BF" w14:paraId="3FFB108B" w14:textId="77777777" w:rsidTr="00D445A7">
        <w:trPr>
          <w:trHeight w:val="411"/>
        </w:trPr>
        <w:tc>
          <w:tcPr>
            <w:tcW w:w="1729" w:type="dxa"/>
            <w:vMerge/>
            <w:shd w:val="clear" w:color="auto" w:fill="auto"/>
          </w:tcPr>
          <w:p w14:paraId="07C7EE0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1C03DA0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14:paraId="5AD0746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0A0E1A7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5A19FD8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3220FE8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Ведом-</w:t>
            </w:r>
          </w:p>
          <w:p w14:paraId="36D0BDD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ствен-</w:t>
            </w:r>
          </w:p>
          <w:p w14:paraId="010F70D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996" w:type="dxa"/>
            <w:shd w:val="clear" w:color="auto" w:fill="auto"/>
          </w:tcPr>
          <w:p w14:paraId="4868C77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Наем-</w:t>
            </w:r>
          </w:p>
          <w:p w14:paraId="76B9E90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787" w:type="dxa"/>
            <w:vMerge/>
            <w:shd w:val="clear" w:color="auto" w:fill="auto"/>
          </w:tcPr>
          <w:p w14:paraId="552D254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E4333" w:rsidRPr="007C48BF" w14:paraId="1A0887B0" w14:textId="77777777" w:rsidTr="00D445A7">
        <w:trPr>
          <w:trHeight w:val="102"/>
        </w:trPr>
        <w:tc>
          <w:tcPr>
            <w:tcW w:w="1729" w:type="dxa"/>
            <w:shd w:val="clear" w:color="auto" w:fill="auto"/>
          </w:tcPr>
          <w:p w14:paraId="1DB68DD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shd w:val="clear" w:color="auto" w:fill="auto"/>
          </w:tcPr>
          <w:p w14:paraId="7F6C802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14:paraId="007CDBC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14:paraId="5107BD4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  <w:shd w:val="clear" w:color="auto" w:fill="auto"/>
          </w:tcPr>
          <w:p w14:paraId="30F4324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14:paraId="233A37B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0B786AD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14:paraId="25A730D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BE4333" w:rsidRPr="007C48BF" w14:paraId="3E6782E7" w14:textId="77777777" w:rsidTr="00D445A7">
        <w:trPr>
          <w:trHeight w:val="169"/>
        </w:trPr>
        <w:tc>
          <w:tcPr>
            <w:tcW w:w="1729" w:type="dxa"/>
            <w:shd w:val="clear" w:color="auto" w:fill="auto"/>
          </w:tcPr>
          <w:p w14:paraId="544A228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1.Обмен почтой с отделениями почтовой связи</w:t>
            </w:r>
          </w:p>
          <w:p w14:paraId="3B1BB31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 xml:space="preserve">2.Выемка писем из почтовых ящиков </w:t>
            </w:r>
          </w:p>
          <w:p w14:paraId="30B1701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3.Обмен почтой с пунктами ГСП</w:t>
            </w:r>
          </w:p>
          <w:p w14:paraId="2225DED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  <w:r w:rsidRPr="00776FE9">
              <w:rPr>
                <w:rFonts w:eastAsia="Times New Roman"/>
                <w:sz w:val="24"/>
                <w:szCs w:val="24"/>
              </w:rPr>
              <w:t>4. Подвозка пачек с печатью к почтовым шкафам опорных пунктов и др.</w:t>
            </w:r>
          </w:p>
        </w:tc>
        <w:tc>
          <w:tcPr>
            <w:tcW w:w="1281" w:type="dxa"/>
            <w:shd w:val="clear" w:color="auto" w:fill="auto"/>
          </w:tcPr>
          <w:p w14:paraId="21E20E8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14:paraId="785454F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564D691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14:paraId="72C588D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1F20B3F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</w:tcPr>
          <w:p w14:paraId="44A50CB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0AE6416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415AF23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</w:p>
    <w:p w14:paraId="6EEC95A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5.3. Приложить существующее расписание движения транспорта, на примере одного маршрута по обмену с отделениями почтовой связи и по выемке писем из почтовых ящиков; проанализировать расписание по продолжительности рейса, учитывая установленный контрольный срок одного маршрута, который по обмену с отделениями почтовой связи не должен превышать 2 ч, по выемке писем из почтовых ящиков – 2,5 ч.</w:t>
      </w:r>
    </w:p>
    <w:p w14:paraId="0536DE06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Выполнив анализ,сделайте вывод: соответствует ли время продолжительности рейса автомашины, указанное в расписании, установленному контрольному сроку. Если нет, указать причины.</w:t>
      </w:r>
    </w:p>
    <w:p w14:paraId="24F04D72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5.4. Охарактеризовать существующие способы совмещения перевозок почты Вашего города.</w:t>
      </w:r>
    </w:p>
    <w:p w14:paraId="31D7C9E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5.5. Рассчитать число маршрутов по обмену с отделениями почтовой связи, которое необходимо было бы организовать в городе по формуле</w:t>
      </w:r>
    </w:p>
    <w:p w14:paraId="3E69ABAA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76EB5F30" w14:textId="77777777" w:rsidR="00BE4333" w:rsidRPr="005003CC" w:rsidRDefault="00BE4333" w:rsidP="00D445A7">
      <w:pPr>
        <w:pStyle w:val="aff4"/>
        <w:jc w:val="both"/>
        <w:rPr>
          <w:rFonts w:eastAsia="Times New Roman"/>
          <w:i/>
          <w:sz w:val="32"/>
          <w:szCs w:val="32"/>
        </w:rPr>
      </w:pPr>
      <w:r w:rsidRPr="00E140EF">
        <w:rPr>
          <w:rFonts w:eastAsia="Times New Roman"/>
          <w:sz w:val="32"/>
          <w:szCs w:val="32"/>
        </w:rPr>
        <w:t xml:space="preserve">                                       </w:t>
      </w:r>
      <w:r w:rsidRPr="00E140EF">
        <w:rPr>
          <w:rFonts w:eastAsia="Times New Roman"/>
          <w:i/>
          <w:sz w:val="32"/>
          <w:szCs w:val="32"/>
        </w:rPr>
        <w:t xml:space="preserve">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/>
                <w:sz w:val="32"/>
                <w:szCs w:val="32"/>
              </w:rPr>
              <m:t>М</m:t>
            </m:r>
          </m:e>
          <m:sub>
            <m:r>
              <w:rPr>
                <w:rFonts w:ascii="Cambria Math" w:eastAsia="Times New Roman"/>
                <w:sz w:val="32"/>
                <w:szCs w:val="32"/>
              </w:rPr>
              <m:t>опс</m:t>
            </m:r>
          </m:sub>
        </m:sSub>
        <m:r>
          <w:rPr>
            <w:rFonts w:ascii="Cambria Math" w:eastAsia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eastAsia="Times New Roman"/>
                    <w:sz w:val="32"/>
                    <w:szCs w:val="32"/>
                  </w:rPr>
                  <m:t>опс</m:t>
                </m:r>
              </m:sub>
            </m:sSub>
          </m:num>
          <m:den>
            <m:acc>
              <m:accPr>
                <m:chr m:val="̅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n</m:t>
                </m:r>
              </m:e>
            </m:acc>
          </m:den>
        </m:f>
      </m:oMath>
      <w:r w:rsidRPr="00E140EF">
        <w:rPr>
          <w:rFonts w:eastAsia="Times New Roman"/>
          <w:i/>
          <w:sz w:val="32"/>
          <w:szCs w:val="32"/>
        </w:rPr>
        <w:t xml:space="preserve">,   </w:t>
      </w:r>
      <w:r w:rsidRPr="005003CC">
        <w:rPr>
          <w:rFonts w:eastAsia="Times New Roman"/>
          <w:i/>
          <w:sz w:val="32"/>
          <w:szCs w:val="32"/>
        </w:rPr>
        <w:t xml:space="preserve">  </w:t>
      </w:r>
    </w:p>
    <w:p w14:paraId="3EAFAAC0" w14:textId="77777777" w:rsidR="00BE4333" w:rsidRPr="00E140EF" w:rsidRDefault="00BE4333" w:rsidP="00D445A7">
      <w:pPr>
        <w:pStyle w:val="aff4"/>
        <w:ind w:left="-284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/>
                <w:sz w:val="28"/>
                <w:szCs w:val="28"/>
              </w:rPr>
              <m:t>опс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общее количество отделений почтовой связи в городе (см. исходные данные);                                                                                                                                          а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e>
        </m:acc>
      </m:oMath>
      <w:r w:rsidRPr="00E140EF">
        <w:rPr>
          <w:rFonts w:eastAsia="Times New Roman"/>
          <w:sz w:val="28"/>
          <w:szCs w:val="28"/>
        </w:rPr>
        <w:t xml:space="preserve"> – среднее количество отделений почтовой связи, включенных в один маршрут, определяется путем деления продолжительности рейса (Т), который </w:t>
      </w:r>
      <w:r w:rsidRPr="00E140EF">
        <w:rPr>
          <w:rFonts w:eastAsia="Times New Roman"/>
          <w:sz w:val="28"/>
          <w:szCs w:val="28"/>
        </w:rPr>
        <w:lastRenderedPageBreak/>
        <w:t xml:space="preserve">следует принять равным 120 мин, на сумму среднего времени обмена (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t</m:t>
                </m:r>
              </m:e>
            </m:acc>
          </m:e>
          <m:sub>
            <m:r>
              <w:rPr>
                <w:rFonts w:ascii="Cambria Math" w:eastAsia="Times New Roman"/>
                <w:sz w:val="28"/>
                <w:szCs w:val="28"/>
              </w:rPr>
              <m:t>ОБМ</m:t>
            </m:r>
            <m:r>
              <w:rPr>
                <w:rFonts w:ascii="Cambria Math" w:eastAsia="Times New Roman"/>
                <w:sz w:val="28"/>
                <w:szCs w:val="28"/>
              </w:rPr>
              <m:t xml:space="preserve"> 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) с одним отделением почтовой связи и среднего времени движения (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t</m:t>
                </m:r>
              </m:e>
            </m:acc>
          </m:e>
          <m:sub>
            <m:r>
              <w:rPr>
                <w:rFonts w:ascii="Cambria Math" w:eastAsia="Times New Roman"/>
                <w:sz w:val="28"/>
                <w:szCs w:val="28"/>
              </w:rPr>
              <m:t>ДВ</m:t>
            </m:r>
          </m:sub>
        </m:sSub>
        <m:r>
          <w:rPr>
            <w:rFonts w:ascii="Cambria Math" w:eastAsia="Times New Roman"/>
            <w:sz w:val="28"/>
            <w:szCs w:val="28"/>
          </w:rPr>
          <m:t xml:space="preserve"> </m:t>
        </m:r>
      </m:oMath>
      <w:r w:rsidRPr="00E140EF">
        <w:rPr>
          <w:rFonts w:eastAsia="Times New Roman"/>
          <w:sz w:val="28"/>
          <w:szCs w:val="28"/>
        </w:rPr>
        <w:t>) между двумя отделениями почтовой связи, т.е</w:t>
      </w:r>
    </w:p>
    <w:p w14:paraId="74365A65" w14:textId="77777777" w:rsidR="00BE4333" w:rsidRPr="00E140EF" w:rsidRDefault="00BE4333" w:rsidP="00D445A7">
      <w:pPr>
        <w:pStyle w:val="aff4"/>
        <w:ind w:left="-284"/>
        <w:jc w:val="both"/>
        <w:rPr>
          <w:rFonts w:eastAsia="Times New Roman"/>
          <w:i/>
          <w:sz w:val="32"/>
          <w:szCs w:val="32"/>
        </w:rPr>
      </w:pPr>
    </w:p>
    <w:p w14:paraId="5E57C7D3" w14:textId="4689467D" w:rsidR="00BE4333" w:rsidRPr="00D445A7" w:rsidRDefault="00BE4333" w:rsidP="00D445A7">
      <w:pPr>
        <w:pStyle w:val="aff4"/>
        <w:ind w:left="-426"/>
        <w:jc w:val="both"/>
        <w:rPr>
          <w:rFonts w:eastAsia="Times New Roman"/>
          <w:i/>
          <w:sz w:val="32"/>
          <w:szCs w:val="32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 </w:t>
      </w:r>
      <w:r w:rsidRPr="00E140EF">
        <w:rPr>
          <w:rFonts w:eastAsia="Times New Roman"/>
          <w:i/>
          <w:sz w:val="32"/>
          <w:szCs w:val="32"/>
        </w:rPr>
        <w:t xml:space="preserve">  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/>
                <w:sz w:val="32"/>
                <w:szCs w:val="32"/>
                <w:lang w:val="en-US"/>
              </w:rPr>
              <m:t>n</m:t>
            </m:r>
          </m:e>
        </m:acc>
        <m:r>
          <w:rPr>
            <w:rFonts w:ascii="Cambria Math" w:eastAsia="Times New Roman"/>
            <w:sz w:val="32"/>
            <w:szCs w:val="32"/>
          </w:rPr>
          <m:t xml:space="preserve"> </m:t>
        </m:r>
      </m:oMath>
      <w:r w:rsidRPr="00E140EF">
        <w:rPr>
          <w:rFonts w:eastAsia="Times New Roman"/>
          <w:i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sz w:val="32"/>
                        <w:szCs w:val="32"/>
                      </w:rPr>
                      <m:t>t</m:t>
                    </m:r>
                  </m:e>
                </m:acc>
              </m:e>
              <m:sub>
                <m:r>
                  <w:rPr>
                    <w:rFonts w:eastAsia="Times New Roman"/>
                    <w:sz w:val="32"/>
                    <w:szCs w:val="32"/>
                  </w:rPr>
                  <m:t>ДВ</m:t>
                </m:r>
                <m:r>
                  <w:rPr>
                    <w:rFonts w:ascii="Cambria Math" w:eastAsia="Times New Roman"/>
                    <w:sz w:val="32"/>
                    <w:szCs w:val="32"/>
                  </w:rPr>
                  <m:t xml:space="preserve"> </m:t>
                </m:r>
              </m:sub>
            </m:sSub>
            <m:r>
              <w:rPr>
                <w:rFonts w:ascii="Cambria Math" w:eastAsia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sz w:val="32"/>
                        <w:szCs w:val="32"/>
                      </w:rPr>
                      <m:t>t</m:t>
                    </m:r>
                  </m:e>
                </m:acc>
              </m:e>
              <m:sub>
                <m:r>
                  <w:rPr>
                    <w:rFonts w:eastAsia="Times New Roman"/>
                    <w:sz w:val="32"/>
                    <w:szCs w:val="32"/>
                  </w:rPr>
                  <m:t>ОБМ</m:t>
                </m:r>
                <m:r>
                  <w:rPr>
                    <w:rFonts w:ascii="Cambria Math" w:eastAsia="Times New Roman"/>
                    <w:sz w:val="32"/>
                    <w:szCs w:val="32"/>
                  </w:rPr>
                  <m:t xml:space="preserve"> </m:t>
                </m:r>
              </m:sub>
            </m:sSub>
            <m:r>
              <w:rPr>
                <w:rFonts w:ascii="Cambria Math" w:eastAsia="Times New Roman"/>
                <w:sz w:val="32"/>
                <w:szCs w:val="32"/>
              </w:rPr>
              <m:t xml:space="preserve"> </m:t>
            </m:r>
          </m:den>
        </m:f>
      </m:oMath>
      <w:r w:rsidRPr="00E140EF">
        <w:rPr>
          <w:rFonts w:eastAsia="Times New Roman"/>
          <w:i/>
          <w:sz w:val="32"/>
          <w:szCs w:val="32"/>
        </w:rPr>
        <w:t>,</w:t>
      </w:r>
    </w:p>
    <w:p w14:paraId="6899CC55" w14:textId="77777777" w:rsidR="00BE4333" w:rsidRDefault="00BE4333" w:rsidP="00D445A7">
      <w:pPr>
        <w:pStyle w:val="aff4"/>
        <w:ind w:left="-284"/>
        <w:jc w:val="both"/>
        <w:rPr>
          <w:rFonts w:eastAsia="Times New Roman"/>
          <w:sz w:val="28"/>
          <w:szCs w:val="28"/>
        </w:rPr>
      </w:pPr>
    </w:p>
    <w:p w14:paraId="6F40BB2F" w14:textId="77777777" w:rsidR="00BE4333" w:rsidRPr="00E140EF" w:rsidRDefault="00BE4333" w:rsidP="00D445A7">
      <w:pPr>
        <w:pStyle w:val="aff4"/>
        <w:ind w:left="-284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/>
            <w:sz w:val="28"/>
            <w:szCs w:val="28"/>
          </w:rPr>
          <m:t>где</m:t>
        </m:r>
      </m:oMath>
      <w:r w:rsidRPr="00E140EF">
        <w:rPr>
          <w:rFonts w:eastAsia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t</m:t>
                </m:r>
              </m:e>
            </m:acc>
          </m:e>
          <m:sub>
            <m:r>
              <w:rPr>
                <w:rFonts w:ascii="Cambria Math" w:eastAsia="Times New Roman"/>
                <w:sz w:val="28"/>
                <w:szCs w:val="28"/>
              </w:rPr>
              <m:t>ОБМ</m:t>
            </m:r>
            <m:r>
              <w:rPr>
                <w:rFonts w:ascii="Cambria Math" w:eastAsia="Times New Roman"/>
                <w:sz w:val="28"/>
                <w:szCs w:val="28"/>
              </w:rPr>
              <m:t xml:space="preserve"> </m:t>
            </m:r>
          </m:sub>
        </m:sSub>
      </m:oMath>
      <w:r w:rsidRPr="00E140EF">
        <w:rPr>
          <w:rFonts w:eastAsia="Times New Roman"/>
          <w:sz w:val="28"/>
          <w:szCs w:val="28"/>
        </w:rPr>
        <w:t>- следует условно принять равным 5 мин,</w:t>
      </w:r>
    </w:p>
    <w:p w14:paraId="2159DFE7" w14:textId="77777777" w:rsidR="00BE4333" w:rsidRPr="00E140EF" w:rsidRDefault="00BE4333" w:rsidP="00D445A7">
      <w:pPr>
        <w:pStyle w:val="aff4"/>
        <w:ind w:left="-284"/>
        <w:jc w:val="both"/>
        <w:rPr>
          <w:rFonts w:eastAsia="Times New Roman"/>
          <w:sz w:val="28"/>
          <w:szCs w:val="28"/>
        </w:rPr>
      </w:pPr>
    </w:p>
    <w:p w14:paraId="0FEF7511" w14:textId="77777777" w:rsidR="00BE4333" w:rsidRPr="00E140EF" w:rsidRDefault="00BE4333" w:rsidP="00D445A7">
      <w:pPr>
        <w:pStyle w:val="aff4"/>
        <w:ind w:left="-284"/>
        <w:jc w:val="both"/>
        <w:rPr>
          <w:rFonts w:eastAsia="Times New Roman"/>
          <w:i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t</m:t>
                </m:r>
              </m:e>
            </m:acc>
          </m:e>
          <m:sub>
            <m:r>
              <w:rPr>
                <w:rFonts w:ascii="Cambria Math" w:eastAsia="Times New Roman"/>
                <w:sz w:val="28"/>
                <w:szCs w:val="28"/>
              </w:rPr>
              <m:t>ДВ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рассчитать по формуле:</w:t>
      </w:r>
      <w:r w:rsidRPr="00E140EF">
        <w:rPr>
          <w:rFonts w:eastAsia="Times New Roman"/>
          <w:i/>
          <w:sz w:val="28"/>
          <w:szCs w:val="28"/>
        </w:rPr>
        <w:t xml:space="preserve">   </w:t>
      </w:r>
    </w:p>
    <w:p w14:paraId="706ABFF9" w14:textId="77777777" w:rsidR="00BE4333" w:rsidRPr="00E140EF" w:rsidRDefault="00BE4333" w:rsidP="00D445A7">
      <w:pPr>
        <w:pStyle w:val="aff4"/>
        <w:ind w:left="-284"/>
        <w:jc w:val="both"/>
        <w:rPr>
          <w:rFonts w:eastAsia="Times New Roman"/>
          <w:i/>
          <w:sz w:val="28"/>
          <w:szCs w:val="28"/>
        </w:rPr>
      </w:pPr>
    </w:p>
    <w:p w14:paraId="0900620F" w14:textId="1B61FAA3" w:rsidR="00BE4333" w:rsidRPr="00E140EF" w:rsidRDefault="00BE4333" w:rsidP="00D445A7">
      <w:pPr>
        <w:pStyle w:val="aff4"/>
        <w:ind w:left="-284"/>
        <w:jc w:val="both"/>
        <w:rPr>
          <w:rFonts w:eastAsia="Times New Roman"/>
          <w:i/>
          <w:sz w:val="36"/>
          <w:szCs w:val="36"/>
        </w:rPr>
      </w:pPr>
      <w:r w:rsidRPr="00E140EF">
        <w:rPr>
          <w:rFonts w:eastAsia="Times New Roman"/>
          <w:i/>
          <w:sz w:val="28"/>
          <w:szCs w:val="28"/>
        </w:rPr>
        <w:t xml:space="preserve">                                                              </w:t>
      </w:r>
      <w:r w:rsidRPr="00E140EF">
        <w:rPr>
          <w:rFonts w:eastAsia="Times New Roman"/>
          <w:i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Times New Roman" w:hAnsi="Cambria Math"/>
                <w:sz w:val="36"/>
                <w:szCs w:val="36"/>
              </w:rPr>
              <m:t>t</m:t>
            </m:r>
          </m:e>
          <m:sub>
            <m:r>
              <w:rPr>
                <w:rFonts w:ascii="Cambria Math" w:eastAsia="Times New Roman"/>
                <w:sz w:val="36"/>
                <w:szCs w:val="36"/>
              </w:rPr>
              <m:t>ДВ</m:t>
            </m:r>
            <m:r>
              <w:rPr>
                <w:rFonts w:ascii="Cambria Math" w:eastAsia="Times New Roman"/>
                <w:sz w:val="36"/>
                <w:szCs w:val="36"/>
              </w:rPr>
              <m:t xml:space="preserve"> = 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36"/>
                        <w:szCs w:val="36"/>
                      </w:rPr>
                      <m:t>L</m:t>
                    </m:r>
                  </m:e>
                  <m:sub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>опс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>тех</m:t>
                    </m:r>
                  </m:sub>
                </m:sSub>
              </m:den>
            </m:f>
            <m:r>
              <w:rPr>
                <w:rFonts w:ascii="Cambria Math" w:eastAsia="Times New Roman"/>
                <w:sz w:val="36"/>
                <w:szCs w:val="36"/>
              </w:rPr>
              <m:t xml:space="preserve"> </m:t>
            </m:r>
          </m:sub>
        </m:sSub>
      </m:oMath>
    </w:p>
    <w:p w14:paraId="6EBE84E8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где</m:t>
        </m:r>
      </m:oMath>
      <w:r w:rsidRPr="00E140EF">
        <w:rPr>
          <w:rFonts w:eastAsia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L</m:t>
            </m:r>
          </m:e>
          <m:sub>
            <m:r>
              <w:rPr>
                <w:rFonts w:eastAsia="Times New Roman"/>
                <w:sz w:val="28"/>
                <w:szCs w:val="28"/>
              </w:rPr>
              <m:t>ОПС</m:t>
            </m:r>
          </m:sub>
        </m:sSub>
        <m:r>
          <w:rPr>
            <w:rFonts w:eastAsia="Times New Roman"/>
            <w:sz w:val="28"/>
            <w:szCs w:val="28"/>
          </w:rPr>
          <m:t>-</m:t>
        </m:r>
      </m:oMath>
      <w:r w:rsidRPr="00E140EF">
        <w:rPr>
          <w:rFonts w:eastAsia="Times New Roman"/>
          <w:i/>
          <w:sz w:val="28"/>
          <w:szCs w:val="28"/>
        </w:rPr>
        <w:t xml:space="preserve"> </w:t>
      </w:r>
      <w:r w:rsidRPr="00E140EF">
        <w:rPr>
          <w:rFonts w:eastAsia="Times New Roman"/>
          <w:sz w:val="28"/>
          <w:szCs w:val="28"/>
        </w:rPr>
        <w:t xml:space="preserve"> среднее расстояние между отделениями почтовой связи, км –    определяется путем деления общей протяженности маршрута (см. расписание) на количество отделений почтовой связи на маршруте.                                         </w:t>
      </w:r>
      <m:oMath>
        <m:r>
          <w:rPr>
            <w:rFonts w:ascii="Cambria Math" w:eastAsia="Times New Roman"/>
            <w:sz w:val="28"/>
            <w:szCs w:val="28"/>
          </w:rPr>
          <m:t xml:space="preserve">             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V</m:t>
            </m:r>
          </m:e>
          <m:sub>
            <m:r>
              <w:rPr>
                <w:rFonts w:eastAsia="Times New Roman"/>
                <w:sz w:val="28"/>
                <w:szCs w:val="28"/>
              </w:rPr>
              <m:t>ТЕХ</m:t>
            </m:r>
          </m:sub>
        </m:sSub>
        <m:r>
          <w:rPr>
            <w:rFonts w:eastAsia="Times New Roman"/>
            <w:sz w:val="28"/>
            <w:szCs w:val="28"/>
          </w:rPr>
          <m:t>-</m:t>
        </m:r>
      </m:oMath>
      <w:r w:rsidRPr="00E140EF">
        <w:rPr>
          <w:rFonts w:eastAsia="Times New Roman"/>
          <w:sz w:val="28"/>
          <w:szCs w:val="28"/>
        </w:rPr>
        <w:t xml:space="preserve"> техническая скорость движения автомашины, следует принять равной 30 км/ч.</w:t>
      </w:r>
    </w:p>
    <w:p w14:paraId="1DFD9F9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5.6. Пояснить порядок обмена почтой с отделениями почтовой связи на маршруте. Заполните лицевую и оборотную стороны накладной ф.24, поясните порядок ее оформления (оформите).</w:t>
      </w:r>
    </w:p>
    <w:p w14:paraId="25E0E9B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5.7. Если для условий города, на примере которого выполняется курсовой проект, требуется рассчитать количество совмещенных маршрутов, то расчет следует выполнить по следующим формулам:</w:t>
      </w:r>
    </w:p>
    <w:p w14:paraId="40737E67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i/>
          <w:sz w:val="28"/>
          <w:szCs w:val="28"/>
        </w:rPr>
      </w:pPr>
    </w:p>
    <w:p w14:paraId="29C51C9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i/>
          <w:sz w:val="36"/>
          <w:szCs w:val="36"/>
        </w:rPr>
      </w:pPr>
      <w:r w:rsidRPr="00E140EF">
        <w:rPr>
          <w:rFonts w:eastAsia="Times New Roman"/>
          <w:i/>
          <w:sz w:val="28"/>
          <w:szCs w:val="28"/>
        </w:rPr>
        <w:t xml:space="preserve">          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Times New Roman" w:hAnsi="Cambria Math"/>
                <w:sz w:val="36"/>
                <w:szCs w:val="36"/>
              </w:rPr>
              <m:t>M</m:t>
            </m:r>
          </m:e>
          <m:sub>
            <m:r>
              <w:rPr>
                <w:rFonts w:ascii="Cambria Math" w:eastAsia="Times New Roman"/>
                <w:sz w:val="36"/>
                <w:szCs w:val="36"/>
              </w:rPr>
              <m:t>СОВМ</m:t>
            </m:r>
            <m:r>
              <w:rPr>
                <w:rFonts w:ascii="Cambria Math" w:eastAsia="Times New Roman"/>
                <w:sz w:val="36"/>
                <w:szCs w:val="36"/>
              </w:rPr>
              <m:t xml:space="preserve"> =  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>опс</m:t>
                    </m:r>
                  </m:sub>
                </m:sSub>
                <m:r>
                  <w:rPr>
                    <w:rFonts w:ascii="Cambria Math" w:eastAsia="Times New Roman"/>
                    <w:sz w:val="36"/>
                    <w:szCs w:val="36"/>
                  </w:rPr>
                  <m:t xml:space="preserve">  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>п</m:t>
                    </m:r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>/</m:t>
                    </m:r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>я</m:t>
                    </m:r>
                  </m:sub>
                </m:sSub>
                <m:r>
                  <w:rPr>
                    <w:rFonts w:ascii="Cambria Math" w:eastAsia="Times New Roman"/>
                    <w:sz w:val="36"/>
                    <w:szCs w:val="36"/>
                  </w:rPr>
                  <m:t xml:space="preserve"> </m:t>
                </m:r>
              </m:num>
              <m:den>
                <m:acc>
                  <m:accPr>
                    <m:chr m:val="̅"/>
                    <m:ctrlPr>
                      <w:rPr>
                        <w:rFonts w:ascii="Cambria Math" w:eastAsia="Times New Roman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sz w:val="36"/>
                        <w:szCs w:val="36"/>
                      </w:rPr>
                      <m:t>n</m:t>
                    </m:r>
                  </m:e>
                </m:acc>
              </m:den>
            </m:f>
          </m:sub>
        </m:sSub>
      </m:oMath>
      <w:r w:rsidRPr="00E140EF">
        <w:rPr>
          <w:rFonts w:eastAsia="Times New Roman"/>
          <w:i/>
          <w:sz w:val="36"/>
          <w:szCs w:val="36"/>
        </w:rPr>
        <w:t xml:space="preserve">  </w:t>
      </w:r>
    </w:p>
    <w:p w14:paraId="09E6D1A2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7704E23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e>
          <m:sub>
            <m:r>
              <w:rPr>
                <w:rFonts w:eastAsia="Times New Roman"/>
                <w:sz w:val="32"/>
                <w:szCs w:val="32"/>
              </w:rPr>
              <m:t>ОПС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="Times New Roman"/>
                <w:sz w:val="32"/>
                <w:szCs w:val="32"/>
              </w:rPr>
              <m:t>п</m:t>
            </m:r>
            <m:r>
              <w:rPr>
                <w:rFonts w:ascii="Cambria Math" w:eastAsia="Times New Roman"/>
                <w:sz w:val="32"/>
                <w:szCs w:val="32"/>
              </w:rPr>
              <m:t>/</m:t>
            </m:r>
            <m:r>
              <w:rPr>
                <w:rFonts w:ascii="Cambria Math" w:eastAsia="Times New Roman"/>
                <w:sz w:val="32"/>
                <w:szCs w:val="32"/>
              </w:rPr>
              <m:t>я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количество отделений почтовой связи и почтовых ящиков, размещенных на территории города;</w:t>
      </w:r>
    </w:p>
    <w:p w14:paraId="1167DBF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</w:t>
      </w:r>
      <w:r w:rsidRPr="00E140EF">
        <w:rPr>
          <w:rFonts w:eastAsia="Times New Roman"/>
          <w:sz w:val="32"/>
          <w:szCs w:val="32"/>
        </w:rPr>
        <w:t xml:space="preserve">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e>
        </m:acc>
      </m:oMath>
      <w:r w:rsidRPr="00E140EF">
        <w:rPr>
          <w:rFonts w:eastAsia="Times New Roman"/>
          <w:sz w:val="28"/>
          <w:szCs w:val="28"/>
        </w:rPr>
        <w:t xml:space="preserve"> - среднее количество пунктов, включенных в один совмещенный маршрут, определяется по формуле:</w:t>
      </w:r>
    </w:p>
    <w:p w14:paraId="586F1169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</w:p>
    <w:p w14:paraId="37FBD232" w14:textId="77777777" w:rsidR="00BE4333" w:rsidRPr="00E140EF" w:rsidRDefault="00BE4333" w:rsidP="00D445A7">
      <w:pPr>
        <w:pStyle w:val="aff4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</w:t>
      </w:r>
      <w:r w:rsidRPr="00E140EF">
        <w:rPr>
          <w:rFonts w:eastAsia="Times New Roman"/>
          <w:i/>
          <w:sz w:val="32"/>
          <w:szCs w:val="32"/>
        </w:rPr>
        <w:t xml:space="preserve">  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/>
                <w:sz w:val="32"/>
                <w:szCs w:val="32"/>
                <w:lang w:val="en-US"/>
              </w:rPr>
              <m:t>n</m:t>
            </m:r>
          </m:e>
        </m:acc>
        <m:r>
          <w:rPr>
            <w:rFonts w:ascii="Cambria Math" w:eastAsia="Times New Roman"/>
            <w:sz w:val="32"/>
            <w:szCs w:val="32"/>
          </w:rPr>
          <m:t xml:space="preserve"> </m:t>
        </m:r>
      </m:oMath>
      <w:r w:rsidRPr="0074184B">
        <w:rPr>
          <w:rFonts w:eastAsia="Times New Roman"/>
          <w:i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sz w:val="32"/>
                        <w:szCs w:val="32"/>
                      </w:rPr>
                      <m:t>t</m:t>
                    </m:r>
                  </m:e>
                </m:acc>
              </m:e>
              <m:sub>
                <m:r>
                  <w:rPr>
                    <w:rFonts w:eastAsia="Times New Roman"/>
                    <w:sz w:val="32"/>
                    <w:szCs w:val="32"/>
                  </w:rPr>
                  <m:t>ДВ</m:t>
                </m:r>
                <m:r>
                  <w:rPr>
                    <w:rFonts w:ascii="Cambria Math" w:eastAsia="Times New Roman"/>
                    <w:sz w:val="32"/>
                    <w:szCs w:val="32"/>
                  </w:rPr>
                  <m:t xml:space="preserve">  </m:t>
                </m:r>
              </m:sub>
            </m:sSub>
            <m:r>
              <w:rPr>
                <w:rFonts w:ascii="Cambria Math" w:eastAsia="Times New Roman"/>
                <w:sz w:val="32"/>
                <w:szCs w:val="32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/>
                        <w:sz w:val="32"/>
                        <w:szCs w:val="32"/>
                      </w:rPr>
                      <m:t>t</m:t>
                    </m:r>
                  </m:e>
                </m:acc>
              </m:e>
              <m:sub>
                <m:r>
                  <w:rPr>
                    <w:rFonts w:eastAsia="Times New Roman"/>
                    <w:sz w:val="32"/>
                    <w:szCs w:val="32"/>
                  </w:rPr>
                  <m:t>ОБМ</m:t>
                </m:r>
                <m:r>
                  <w:rPr>
                    <w:rFonts w:ascii="Cambria Math" w:eastAsia="Times New Roman"/>
                    <w:sz w:val="32"/>
                    <w:szCs w:val="32"/>
                  </w:rPr>
                  <m:t xml:space="preserve"> </m:t>
                </m:r>
              </m:sub>
            </m:sSub>
            <m:r>
              <w:rPr>
                <w:rFonts w:ascii="Cambria Math" w:eastAsia="Times New Roman"/>
                <w:sz w:val="32"/>
                <w:szCs w:val="32"/>
              </w:rPr>
              <m:t xml:space="preserve"> </m:t>
            </m:r>
          </m:den>
        </m:f>
      </m:oMath>
      <w:r w:rsidRPr="00E140EF">
        <w:rPr>
          <w:rFonts w:eastAsia="Times New Roman"/>
          <w:i/>
          <w:sz w:val="32"/>
          <w:szCs w:val="32"/>
        </w:rPr>
        <w:t>.</w:t>
      </w:r>
    </w:p>
    <w:p w14:paraId="52BB94F7" w14:textId="77777777" w:rsidR="00BE4333" w:rsidRPr="00E140EF" w:rsidRDefault="00BE4333" w:rsidP="00D445A7">
      <w:pPr>
        <w:pStyle w:val="aff4"/>
        <w:jc w:val="both"/>
        <w:rPr>
          <w:rFonts w:eastAsia="Times New Roman"/>
          <w:sz w:val="32"/>
          <w:szCs w:val="32"/>
        </w:rPr>
      </w:pPr>
    </w:p>
    <w:p w14:paraId="014EA88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32"/>
          <w:szCs w:val="32"/>
        </w:rPr>
        <w:t xml:space="preserve">      </w:t>
      </w:r>
      <w:r w:rsidRPr="00E140EF">
        <w:rPr>
          <w:rFonts w:eastAsia="Times New Roman"/>
          <w:sz w:val="28"/>
          <w:szCs w:val="28"/>
        </w:rPr>
        <w:t>Среднее время обмена, мин с одним пунктом на совмещенном маршруте определяется по формуле:</w:t>
      </w:r>
    </w:p>
    <w:p w14:paraId="41A483AF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</w:t>
      </w:r>
      <w:r w:rsidRPr="00E140EF">
        <w:rPr>
          <w:rFonts w:eastAsia="Times New Roman"/>
          <w:i/>
          <w:sz w:val="36"/>
          <w:szCs w:val="36"/>
        </w:rPr>
        <w:t xml:space="preserve">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t</m:t>
                </m:r>
              </m:e>
            </m:acc>
          </m:e>
          <m:sub>
            <m:r>
              <w:rPr>
                <w:rFonts w:ascii="Cambria Math" w:eastAsia="Times New Roman"/>
                <w:sz w:val="32"/>
                <w:szCs w:val="32"/>
              </w:rPr>
              <m:t>ОБМ</m:t>
            </m:r>
            <m:r>
              <w:rPr>
                <w:rFonts w:ascii="Cambria Math" w:eastAsia="Times New Roman"/>
                <w:sz w:val="32"/>
                <w:szCs w:val="32"/>
              </w:rPr>
              <m:t xml:space="preserve"> </m:t>
            </m:r>
          </m:sub>
        </m:sSub>
        <m:r>
          <w:rPr>
            <w:rFonts w:ascii="Cambria Math" w:eastAsia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опс</m:t>
                </m:r>
              </m:sub>
            </m:sSub>
            <m:r>
              <w:rPr>
                <w:rFonts w:ascii="Cambria Math" w:eastAsia="Times New Roman" w:hAnsi="Cambria Math"/>
                <w:sz w:val="36"/>
                <w:szCs w:val="36"/>
              </w:rPr>
              <m:t xml:space="preserve"> x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 xml:space="preserve">опс </m:t>
                </m:r>
              </m:sub>
            </m:sSub>
            <m:r>
              <w:rPr>
                <w:rFonts w:ascii="Cambria Math" w:eastAsia="Times New Roman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п/я</m:t>
                </m:r>
              </m:sub>
            </m:sSub>
            <m:r>
              <w:rPr>
                <w:rFonts w:ascii="Cambria Math" w:eastAsia="Times New Roman" w:hAnsi="Cambria Math"/>
                <w:sz w:val="36"/>
                <w:szCs w:val="36"/>
              </w:rPr>
              <m:t xml:space="preserve"> x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 xml:space="preserve"> t</m:t>
                </m:r>
              </m:e>
              <m:sub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п/я</m:t>
                </m:r>
              </m:sub>
            </m:sSub>
            <m:r>
              <w:rPr>
                <w:rFonts w:ascii="Cambria Math" w:eastAsia="Times New Roman" w:hAnsi="Cambria Math"/>
                <w:sz w:val="36"/>
                <w:szCs w:val="36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 xml:space="preserve">опс </m:t>
                </m:r>
              </m:sub>
            </m:sSub>
            <m:r>
              <w:rPr>
                <w:rFonts w:ascii="Cambria Math" w:eastAsia="Times New Roman" w:hAnsi="Cambria Math"/>
                <w:sz w:val="36"/>
                <w:szCs w:val="36"/>
              </w:rPr>
              <m:t xml:space="preserve">+ 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п/я</m:t>
                </m:r>
              </m:sub>
            </m:sSub>
          </m:den>
        </m:f>
        <m:r>
          <w:rPr>
            <w:rFonts w:ascii="Cambria Math" w:eastAsia="Times New Roman"/>
            <w:sz w:val="32"/>
            <w:szCs w:val="32"/>
          </w:rPr>
          <m:t xml:space="preserve"> </m:t>
        </m:r>
      </m:oMath>
    </w:p>
    <w:p w14:paraId="5F5CAA57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</w:p>
    <w:p w14:paraId="00FFA1C7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 xml:space="preserve">опс 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время на обмен в ОПС, мин;</w:t>
      </w:r>
    </w:p>
    <w:p w14:paraId="69EDFE6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 xml:space="preserve"> t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п/я</m:t>
            </m:r>
          </m:sub>
        </m:sSub>
      </m:oMath>
      <w:r w:rsidRPr="00E140EF">
        <w:rPr>
          <w:rFonts w:eastAsia="Times New Roman"/>
          <w:sz w:val="32"/>
          <w:szCs w:val="32"/>
        </w:rPr>
        <w:t xml:space="preserve"> </w:t>
      </w:r>
      <w:r w:rsidRPr="00E140EF">
        <w:rPr>
          <w:rFonts w:eastAsia="Times New Roman"/>
          <w:sz w:val="28"/>
          <w:szCs w:val="28"/>
        </w:rPr>
        <w:t xml:space="preserve">- время на выемку писем из почтовых ящиков, мин,                                                   (эти данные взять с учетом условий города, на примере которого выполняется курсовой проект);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658BD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32"/>
          <w:szCs w:val="32"/>
        </w:rPr>
        <w:lastRenderedPageBreak/>
        <w:t xml:space="preserve">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t</m:t>
                </m:r>
              </m:e>
            </m:acc>
          </m:e>
          <m:sub>
            <m:r>
              <w:rPr>
                <w:rFonts w:ascii="Cambria Math" w:eastAsia="Times New Roman"/>
                <w:sz w:val="28"/>
                <w:szCs w:val="28"/>
              </w:rPr>
              <m:t>ДВ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среднее время движения автомобиля между двумя пунктами обмена, определяется по формуле: </w:t>
      </w:r>
    </w:p>
    <w:p w14:paraId="27C7385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36"/>
          <w:szCs w:val="36"/>
          <w:lang w:val="en-US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Times New Roman" w:hAnsi="Cambria Math"/>
                <w:sz w:val="36"/>
                <w:szCs w:val="36"/>
              </w:rPr>
              <m:t>t</m:t>
            </m:r>
          </m:e>
          <m:sub>
            <m:r>
              <w:rPr>
                <w:rFonts w:ascii="Cambria Math" w:eastAsia="Times New Roman"/>
                <w:sz w:val="36"/>
                <w:szCs w:val="36"/>
              </w:rPr>
              <m:t>ДВ</m:t>
            </m:r>
            <m:r>
              <w:rPr>
                <w:rFonts w:ascii="Cambria Math" w:eastAsia="Times New Roman"/>
                <w:sz w:val="36"/>
                <w:szCs w:val="36"/>
              </w:rPr>
              <m:t xml:space="preserve"> = 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="Times New Roman"/>
                    <w:sz w:val="36"/>
                    <w:szCs w:val="36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/>
                        <w:sz w:val="36"/>
                        <w:szCs w:val="36"/>
                      </w:rPr>
                      <m:t>тех</m:t>
                    </m:r>
                  </m:sub>
                </m:sSub>
              </m:den>
            </m:f>
            <m:r>
              <w:rPr>
                <w:rFonts w:ascii="Cambria Math" w:eastAsia="Times New Roman"/>
                <w:sz w:val="36"/>
                <w:szCs w:val="36"/>
              </w:rPr>
              <m:t xml:space="preserve"> </m:t>
            </m:r>
          </m:sub>
        </m:sSub>
      </m:oMath>
    </w:p>
    <w:p w14:paraId="20C9D1E7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w:r w:rsidRPr="00E140EF">
        <w:rPr>
          <w:rFonts w:eastAsia="Times New Roman"/>
          <w:sz w:val="28"/>
          <w:szCs w:val="28"/>
          <w:lang w:val="en-US"/>
        </w:rPr>
        <w:t>L</w:t>
      </w:r>
      <w:r w:rsidRPr="00E140EF">
        <w:rPr>
          <w:rFonts w:eastAsia="Times New Roman"/>
          <w:sz w:val="28"/>
          <w:szCs w:val="28"/>
        </w:rPr>
        <w:t xml:space="preserve"> – среднее расстояние, км между пунктами обслуживания (см. расписание движения почты по совмещенному маршруту, которое следует приложить);</w:t>
      </w:r>
      <w:r w:rsidRPr="00E140EF">
        <w:rPr>
          <w:rFonts w:eastAsia="Times New Roman"/>
          <w:sz w:val="28"/>
          <w:szCs w:val="28"/>
        </w:rPr>
        <w:br/>
        <w:t xml:space="preserve">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Times New Roman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eastAsia="Times New Roman"/>
                <w:sz w:val="36"/>
                <w:szCs w:val="36"/>
              </w:rPr>
              <m:t>тех</m:t>
            </m:r>
          </m:sub>
        </m:sSub>
      </m:oMath>
      <w:r w:rsidRPr="00E140EF">
        <w:rPr>
          <w:rFonts w:eastAsia="Times New Roman"/>
          <w:sz w:val="36"/>
          <w:szCs w:val="36"/>
        </w:rPr>
        <w:t xml:space="preserve"> </w:t>
      </w:r>
      <w:r w:rsidRPr="00E140EF">
        <w:rPr>
          <w:rFonts w:eastAsia="Times New Roman"/>
          <w:b/>
          <w:sz w:val="36"/>
          <w:szCs w:val="36"/>
        </w:rPr>
        <w:t>–</w:t>
      </w:r>
      <w:r w:rsidRPr="00E140EF">
        <w:rPr>
          <w:rFonts w:eastAsia="Times New Roman"/>
          <w:sz w:val="36"/>
          <w:szCs w:val="36"/>
        </w:rPr>
        <w:t xml:space="preserve"> </w:t>
      </w:r>
      <w:r w:rsidRPr="00E140EF">
        <w:rPr>
          <w:rFonts w:eastAsia="Times New Roman"/>
          <w:sz w:val="28"/>
          <w:szCs w:val="28"/>
        </w:rPr>
        <w:t>техническая скорость движения автомобиля в городе, км/ч.</w:t>
      </w:r>
    </w:p>
    <w:p w14:paraId="79865265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5.8. В конце этого раздела сделать вывод: какие наиболее целесообразные маршруты по способу совмещения могут быть организованы в крупном городе и в городе с небольшой сетью ОПС и почтовых ящиков.</w:t>
      </w:r>
    </w:p>
    <w:p w14:paraId="3113F7D6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6. Организация доставки почты в городе.</w:t>
      </w:r>
    </w:p>
    <w:p w14:paraId="66178C0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В шестом разделе необходимо:</w:t>
      </w:r>
    </w:p>
    <w:p w14:paraId="3064E195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6.1. Пояснить главную задачу доставочной службы.</w:t>
      </w:r>
    </w:p>
    <w:p w14:paraId="292EEB92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6.2. Охарактеризовать доставочную службу в Вашем городе, т.е. назвать:</w:t>
      </w:r>
    </w:p>
    <w:p w14:paraId="080FFCB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число доставочных отделений почтовой связи в городе;</w:t>
      </w:r>
    </w:p>
    <w:p w14:paraId="685F70B7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почтовые отправления, которые подлежат обязательной доставке на дом;</w:t>
      </w:r>
    </w:p>
    <w:p w14:paraId="30741411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количество доставок почты в городе: если количество доставок – две и более, то пояснить, какие виды почтовых отправлений доставляются в каждую доставку;</w:t>
      </w:r>
    </w:p>
    <w:p w14:paraId="7032A61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контрольные сроки доставки;</w:t>
      </w:r>
    </w:p>
    <w:p w14:paraId="621BB3D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режим работы почтальонов;</w:t>
      </w:r>
    </w:p>
    <w:p w14:paraId="5BCF7BD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- время поступления входящей корреспонденции и печати в доставочное отделение почтовой связи, где Вы работаете.</w:t>
      </w:r>
    </w:p>
    <w:p w14:paraId="41CF22E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6.3. Охарактеризовать рабочее место почтальона доставочного отделения почтовой связи, разработать и приложить схему организации рабочего места почтальона.</w:t>
      </w:r>
    </w:p>
    <w:p w14:paraId="4279CC8F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Пояснить, из каких затрат времени складывается рабочий день почтальона.</w:t>
      </w:r>
    </w:p>
    <w:p w14:paraId="55A953FA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Назвать основные операции почтальона по подготовке печати и корреспонденции к доставке внутри отделения почтовой связи.</w:t>
      </w:r>
    </w:p>
    <w:p w14:paraId="5C078957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Назвать и приложить рисунок основного документа, который необходим почтальону для подготовки печати на доставочный участок.</w:t>
      </w:r>
    </w:p>
    <w:p w14:paraId="282CC18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6.4. Рассчитать штат почтальонов в целом по городу по формуле:</w:t>
      </w:r>
    </w:p>
    <w:p w14:paraId="5809E3C3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0E7389C2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P=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ДУ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x K</m:t>
        </m:r>
      </m:oMath>
      <w:r w:rsidRPr="005003CC">
        <w:rPr>
          <w:rFonts w:eastAsia="Times New Roman"/>
          <w:sz w:val="28"/>
          <w:szCs w:val="28"/>
        </w:rPr>
        <w:t>,</w:t>
      </w:r>
    </w:p>
    <w:p w14:paraId="017889C2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08498663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ДУ </m:t>
            </m:r>
          </m:sub>
        </m:sSub>
      </m:oMath>
      <w:r w:rsidRPr="00E140EF">
        <w:rPr>
          <w:rFonts w:eastAsia="Times New Roman"/>
          <w:sz w:val="28"/>
          <w:szCs w:val="28"/>
        </w:rPr>
        <w:t>– количество доставочных участков в целом по городу;</w:t>
      </w:r>
      <w:r w:rsidRPr="00E140EF">
        <w:rPr>
          <w:rFonts w:eastAsia="Times New Roman"/>
          <w:sz w:val="28"/>
          <w:szCs w:val="28"/>
        </w:rPr>
        <w:br/>
        <w:t xml:space="preserve">            </w:t>
      </w:r>
      <w:r w:rsidRPr="00E140EF">
        <w:rPr>
          <w:rFonts w:eastAsia="Times New Roman"/>
          <w:i/>
          <w:sz w:val="28"/>
          <w:szCs w:val="28"/>
          <w:lang w:val="en-US"/>
        </w:rPr>
        <w:t>K</w:t>
      </w:r>
      <w:r w:rsidRPr="00E140EF">
        <w:rPr>
          <w:rFonts w:eastAsia="Times New Roman"/>
          <w:sz w:val="28"/>
          <w:szCs w:val="28"/>
        </w:rPr>
        <w:t xml:space="preserve"> – коэффициент, учитывающий подмену почтальонов на время отпуска, равный 1,08.</w:t>
      </w:r>
    </w:p>
    <w:p w14:paraId="07B52C35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6.5. Разработать и приложить расписание обработки и доставки корреспонденции и печати одного из доставочных отделений почтовой связи города и пояснить, в какой степени оно обеспечивает своевременную доставку почты адресатам.</w:t>
      </w:r>
    </w:p>
    <w:p w14:paraId="4C6D9A9F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6.6. Пояснить способы доставки почты, которые могут применяться в городе. Охарактеризовать способ доставки почты Вашего города, сделать вывод о целесообразности применения данного способа доставки.</w:t>
      </w:r>
    </w:p>
    <w:p w14:paraId="23D1B226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6.7. Перечислить мероприятия, которые могут способствовать облегчению условий труда почтальонов и ускорению продвижения печати и корреспонденции </w:t>
      </w:r>
      <w:r w:rsidRPr="00E140EF">
        <w:rPr>
          <w:rFonts w:eastAsia="Times New Roman"/>
          <w:sz w:val="28"/>
          <w:szCs w:val="28"/>
        </w:rPr>
        <w:lastRenderedPageBreak/>
        <w:t>в городе. Из перечисленных мероприятий назвать те, которые применяются в Вашем городе.</w:t>
      </w:r>
    </w:p>
    <w:p w14:paraId="3EAC18A6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6.8. Пояснить цель организации укрупненных доставочных отделений почтовой связи (УДОС) в городе и рассчитать количество УДОС.</w:t>
      </w:r>
    </w:p>
    <w:p w14:paraId="6B3A5EA9" w14:textId="77777777" w:rsidR="00BE4333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</w:t>
      </w:r>
    </w:p>
    <w:p w14:paraId="394E68BD" w14:textId="77777777" w:rsidR="00BE4333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1014F181" w14:textId="77777777" w:rsidR="00BE4333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0E81A95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Расчет следует выполнять в следующей последовательности:</w:t>
      </w:r>
    </w:p>
    <w:p w14:paraId="1F4A79C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6.8.1. Определяется плотность населения в городе (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H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Pr="00E140EF">
        <w:rPr>
          <w:rFonts w:eastAsia="Times New Roman"/>
          <w:sz w:val="28"/>
          <w:szCs w:val="28"/>
        </w:rPr>
        <w:t>) по формуле:</w:t>
      </w:r>
    </w:p>
    <w:p w14:paraId="072D79F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</w:t>
      </w:r>
    </w:p>
    <w:p w14:paraId="76ADC46F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36"/>
          <w:szCs w:val="36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σ</m:t>
            </m:r>
          </m:e>
          <m:sub>
            <m:r>
              <w:rPr>
                <w:rFonts w:ascii="Cambria Math" w:eastAsia="Times New Roman" w:hAnsi="Cambria Math"/>
                <w:sz w:val="36"/>
                <w:szCs w:val="36"/>
              </w:rPr>
              <m:t>H</m:t>
            </m:r>
          </m:sub>
        </m:sSub>
        <m:r>
          <w:rPr>
            <w:rFonts w:ascii="Cambria Math" w:eastAsia="Times New Roman"/>
            <w:sz w:val="36"/>
            <w:szCs w:val="36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/>
                <w:sz w:val="36"/>
                <w:szCs w:val="36"/>
              </w:rPr>
              <m:t>H</m:t>
            </m:r>
          </m:num>
          <m:den>
            <m:r>
              <w:rPr>
                <w:rFonts w:ascii="Cambria Math" w:eastAsia="Times New Roman" w:hAnsi="Cambria Math"/>
                <w:sz w:val="36"/>
                <w:szCs w:val="36"/>
              </w:rPr>
              <m:t>S</m:t>
            </m:r>
          </m:den>
        </m:f>
      </m:oMath>
      <w:r w:rsidRPr="00E140EF">
        <w:rPr>
          <w:rFonts w:eastAsia="Times New Roman"/>
          <w:sz w:val="36"/>
          <w:szCs w:val="36"/>
        </w:rPr>
        <w:t>,</w:t>
      </w:r>
    </w:p>
    <w:p w14:paraId="0355DB4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w:r w:rsidRPr="00E140EF">
        <w:rPr>
          <w:rFonts w:eastAsia="Times New Roman"/>
          <w:sz w:val="28"/>
          <w:szCs w:val="28"/>
          <w:lang w:val="en-US"/>
        </w:rPr>
        <w:t>H</w:t>
      </w:r>
      <w:r w:rsidRPr="00E140EF">
        <w:rPr>
          <w:rFonts w:eastAsia="Times New Roman"/>
          <w:sz w:val="28"/>
          <w:szCs w:val="28"/>
        </w:rPr>
        <w:t xml:space="preserve"> – численность населения города, тыс. чел.;</w:t>
      </w:r>
    </w:p>
    <w:p w14:paraId="0FC8E2B8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</w:t>
      </w:r>
      <w:r w:rsidRPr="00E140EF">
        <w:rPr>
          <w:rFonts w:eastAsia="Times New Roman"/>
          <w:sz w:val="28"/>
          <w:szCs w:val="28"/>
          <w:lang w:val="en-US"/>
        </w:rPr>
        <w:t>S</w:t>
      </w:r>
      <w:r w:rsidRPr="00E140EF">
        <w:rPr>
          <w:rFonts w:eastAsia="Times New Roman"/>
          <w:sz w:val="28"/>
          <w:szCs w:val="28"/>
        </w:rPr>
        <w:t xml:space="preserve"> – площадь города, км².</w:t>
      </w:r>
    </w:p>
    <w:p w14:paraId="28AE76BA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6.8.2. По сортировочной таблице на примере отделения почтовой связи, где Вы работаете или любого другого доставочного отделения, определяется количество газет и журналов в среднем на один доставочный участок в день наибольшей нагрузки.</w:t>
      </w:r>
    </w:p>
    <w:p w14:paraId="480D74C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Средний вес в граммах одной газеты и одного журнала определяется опытным путем. На основе полученных данных производится расчет веса (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1 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) газет и журналов, которые поступают в среднем на один доставочный участок. </w:t>
      </w:r>
    </w:p>
    <w:p w14:paraId="47466491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</w:p>
    <w:p w14:paraId="728CD9D3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 xml:space="preserve">                                                   Пример</w:t>
      </w:r>
    </w:p>
    <w:p w14:paraId="208D7AFA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36"/>
          <w:szCs w:val="36"/>
        </w:rPr>
      </w:pPr>
      <w:r w:rsidRPr="00E140EF">
        <w:rPr>
          <w:rFonts w:eastAsia="Times New Roman"/>
          <w:sz w:val="36"/>
          <w:szCs w:val="36"/>
        </w:rPr>
        <w:t xml:space="preserve">        </w:t>
      </w:r>
    </w:p>
    <w:p w14:paraId="6EB37E18" w14:textId="77777777" w:rsidR="00BE4333" w:rsidRPr="00E140EF" w:rsidRDefault="00AA42BC" w:rsidP="00D445A7">
      <w:pPr>
        <w:pStyle w:val="aff4"/>
        <w:ind w:left="-426" w:firstLine="426"/>
        <w:jc w:val="both"/>
        <w:rPr>
          <w:rFonts w:eastAsia="Times New Roman"/>
          <w:sz w:val="36"/>
          <w:szCs w:val="36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="Times New Roman" w:hAnsi="Cambria Math"/>
                <w:sz w:val="36"/>
                <w:szCs w:val="36"/>
              </w:rPr>
              <m:t xml:space="preserve">                       P</m:t>
            </m:r>
          </m:e>
          <m:sub>
            <m:r>
              <w:rPr>
                <w:rFonts w:ascii="Cambria Math" w:eastAsia="Times New Roman"/>
                <w:sz w:val="36"/>
                <w:szCs w:val="36"/>
              </w:rPr>
              <m:t xml:space="preserve">1 </m:t>
            </m:r>
          </m:sub>
        </m:sSub>
        <m:r>
          <w:rPr>
            <w:rFonts w:ascii="Cambria Math" w:eastAsia="Times New Roman"/>
            <w:sz w:val="36"/>
            <w:szCs w:val="36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Cambria Math" w:eastAsia="Times New Roman"/>
                    <w:sz w:val="36"/>
                    <w:szCs w:val="36"/>
                  </w:rPr>
                  <m:t>ГАЗ</m:t>
                </m:r>
                <m:r>
                  <w:rPr>
                    <w:rFonts w:ascii="Cambria Math" w:eastAsia="Times New Roman"/>
                    <w:sz w:val="36"/>
                    <w:szCs w:val="36"/>
                  </w:rPr>
                  <m:t xml:space="preserve">  </m:t>
                </m:r>
              </m:sub>
            </m:sSub>
            <m:r>
              <w:rPr>
                <w:rFonts w:ascii="Cambria Math" w:eastAsia="Times New Roman"/>
                <w:sz w:val="36"/>
                <w:szCs w:val="36"/>
              </w:rPr>
              <m:t xml:space="preserve"> </m:t>
            </m:r>
            <m:r>
              <w:rPr>
                <w:rFonts w:ascii="Cambria Math" w:eastAsia="Times New Roman" w:hAnsi="Cambria Math"/>
                <w:sz w:val="36"/>
                <w:szCs w:val="36"/>
              </w:rPr>
              <m:t>x</m:t>
            </m:r>
            <m:r>
              <w:rPr>
                <w:rFonts w:ascii="Cambria Math" w:eastAsia="Times New Roman"/>
                <w:sz w:val="36"/>
                <w:szCs w:val="36"/>
              </w:rPr>
              <m:t xml:space="preserve"> 70</m:t>
            </m:r>
          </m:num>
          <m:den>
            <m:r>
              <w:rPr>
                <w:rFonts w:ascii="Cambria Math" w:eastAsia="Times New Roman"/>
                <w:sz w:val="36"/>
                <w:szCs w:val="36"/>
              </w:rPr>
              <m:t>1000</m:t>
            </m:r>
          </m:den>
        </m:f>
        <m:r>
          <w:rPr>
            <w:rFonts w:ascii="Cambria Math" w:eastAsia="Times New Roman"/>
            <w:sz w:val="36"/>
            <w:szCs w:val="36"/>
          </w:rPr>
          <m:t xml:space="preserve">+ </m:t>
        </m:r>
        <m:f>
          <m:fPr>
            <m:ctrlPr>
              <w:rPr>
                <w:rFonts w:ascii="Cambria Math" w:eastAsia="Times New Roman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6"/>
                    <w:szCs w:val="36"/>
                  </w:rPr>
                  <m:t>K</m:t>
                </m:r>
              </m:e>
              <m:sub>
                <m:r>
                  <w:rPr>
                    <w:rFonts w:ascii="Cambria Math" w:eastAsia="Times New Roman"/>
                    <w:sz w:val="36"/>
                    <w:szCs w:val="36"/>
                  </w:rPr>
                  <m:t>ЖУРН</m:t>
                </m:r>
                <m:r>
                  <w:rPr>
                    <w:rFonts w:ascii="Cambria Math" w:eastAsia="Times New Roman"/>
                    <w:sz w:val="36"/>
                    <w:szCs w:val="36"/>
                  </w:rPr>
                  <m:t xml:space="preserve"> </m:t>
                </m:r>
              </m:sub>
            </m:sSub>
            <m:r>
              <w:rPr>
                <w:rFonts w:ascii="Cambria Math" w:eastAsia="Times New Roman" w:hAnsi="Cambria Math"/>
                <w:sz w:val="36"/>
                <w:szCs w:val="36"/>
              </w:rPr>
              <m:t>x</m:t>
            </m:r>
            <m:r>
              <w:rPr>
                <w:rFonts w:ascii="Cambria Math" w:eastAsia="Times New Roman"/>
                <w:sz w:val="36"/>
                <w:szCs w:val="36"/>
              </w:rPr>
              <m:t xml:space="preserve"> 350</m:t>
            </m:r>
          </m:num>
          <m:den>
            <m:r>
              <w:rPr>
                <w:rFonts w:ascii="Cambria Math" w:eastAsia="Times New Roman"/>
                <w:sz w:val="36"/>
                <w:szCs w:val="36"/>
              </w:rPr>
              <m:t xml:space="preserve">1000 </m:t>
            </m:r>
            <m:r>
              <w:rPr>
                <w:rFonts w:ascii="Cambria Math" w:eastAsia="Times New Roman" w:hAnsi="Cambria Math"/>
                <w:sz w:val="36"/>
                <w:szCs w:val="36"/>
              </w:rPr>
              <m:t>x</m:t>
            </m:r>
            <m:r>
              <w:rPr>
                <w:rFonts w:ascii="Cambria Math" w:eastAsia="Times New Roman"/>
                <w:sz w:val="36"/>
                <w:szCs w:val="36"/>
              </w:rPr>
              <m:t xml:space="preserve"> 2</m:t>
            </m:r>
          </m:den>
        </m:f>
      </m:oMath>
      <w:r w:rsidR="00BE4333" w:rsidRPr="00E140EF">
        <w:rPr>
          <w:rFonts w:eastAsia="Times New Roman"/>
          <w:sz w:val="36"/>
          <w:szCs w:val="36"/>
        </w:rPr>
        <w:t>,</w:t>
      </w:r>
    </w:p>
    <w:p w14:paraId="76F93E2D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i/>
          <w:sz w:val="36"/>
          <w:szCs w:val="36"/>
        </w:rPr>
      </w:pPr>
    </w:p>
    <w:p w14:paraId="52D32E12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K</m:t>
            </m:r>
          </m:e>
          <m:sub>
            <m:r>
              <w:rPr>
                <w:rFonts w:ascii="Cambria Math" w:eastAsia="Times New Roman"/>
                <w:sz w:val="32"/>
                <w:szCs w:val="32"/>
              </w:rPr>
              <m:t>ГАЗ</m:t>
            </m:r>
            <m:r>
              <w:rPr>
                <w:rFonts w:ascii="Cambria Math" w:eastAsia="Times New Roman"/>
                <w:sz w:val="32"/>
                <w:szCs w:val="32"/>
              </w:rPr>
              <m:t xml:space="preserve">  </m:t>
            </m:r>
          </m:sub>
        </m:sSub>
      </m:oMath>
      <w:r w:rsidRPr="00E140EF">
        <w:rPr>
          <w:rFonts w:eastAsia="Times New Roman"/>
          <w:sz w:val="32"/>
          <w:szCs w:val="32"/>
        </w:rPr>
        <w:t xml:space="preserve">- </w:t>
      </w:r>
      <w:r w:rsidRPr="00E140EF">
        <w:rPr>
          <w:rFonts w:eastAsia="Times New Roman"/>
          <w:sz w:val="28"/>
          <w:szCs w:val="28"/>
        </w:rPr>
        <w:t>количество газет в среднем на один доставочный участок, ед.;</w:t>
      </w:r>
    </w:p>
    <w:p w14:paraId="0A9B4DC5" w14:textId="77777777" w:rsidR="00BE4333" w:rsidRPr="00E140EF" w:rsidRDefault="00BE4333" w:rsidP="00D445A7">
      <w:pPr>
        <w:pStyle w:val="aff4"/>
        <w:ind w:left="-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K</m:t>
            </m:r>
          </m:e>
          <m:sub>
            <m:r>
              <w:rPr>
                <w:rFonts w:ascii="Cambria Math" w:eastAsia="Times New Roman"/>
                <w:sz w:val="32"/>
                <w:szCs w:val="32"/>
              </w:rPr>
              <m:t>ЖУРН</m:t>
            </m:r>
            <m:r>
              <w:rPr>
                <w:rFonts w:ascii="Cambria Math" w:eastAsia="Times New Roman"/>
                <w:sz w:val="32"/>
                <w:szCs w:val="32"/>
              </w:rPr>
              <m:t xml:space="preserve"> </m:t>
            </m:r>
          </m:sub>
        </m:sSub>
      </m:oMath>
      <w:r w:rsidRPr="00E140EF">
        <w:rPr>
          <w:rFonts w:eastAsia="Times New Roman"/>
          <w:sz w:val="32"/>
          <w:szCs w:val="32"/>
        </w:rPr>
        <w:t xml:space="preserve"> - </w:t>
      </w:r>
      <w:r w:rsidRPr="00E140EF">
        <w:rPr>
          <w:rFonts w:eastAsia="Times New Roman"/>
          <w:sz w:val="28"/>
          <w:szCs w:val="28"/>
        </w:rPr>
        <w:t>количество журналов в среднем на один доставочный участок, ед.;</w:t>
      </w:r>
    </w:p>
    <w:p w14:paraId="03034142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70 – вес одной газеты, г;</w:t>
      </w:r>
    </w:p>
    <w:p w14:paraId="2EEB276B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  </m:t>
        </m:r>
      </m:oMath>
      <w:r w:rsidRPr="00E140EF">
        <w:rPr>
          <w:rFonts w:eastAsia="Times New Roman"/>
          <w:sz w:val="28"/>
          <w:szCs w:val="28"/>
        </w:rPr>
        <w:t xml:space="preserve">   350 – вес одного журнала, г;</w:t>
      </w:r>
    </w:p>
    <w:p w14:paraId="0E53EE52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2 – доставка журналов производится в течение двух дней;</w:t>
      </w:r>
    </w:p>
    <w:p w14:paraId="44EA7DFB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1000 – перевод веса в кг.</w:t>
      </w:r>
    </w:p>
    <w:p w14:paraId="72EFD6E1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Тогда общий вес почты по всем доставочным участкам города составит:</w:t>
      </w:r>
    </w:p>
    <w:p w14:paraId="761367A0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</w:p>
    <w:p w14:paraId="617B68EC" w14:textId="77777777" w:rsidR="00BE4333" w:rsidRPr="00E140EF" w:rsidRDefault="00BE4333" w:rsidP="00D445A7">
      <w:pPr>
        <w:pStyle w:val="aff4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ОБЩ</m:t>
            </m:r>
          </m:sub>
        </m:sSub>
        <m:r>
          <w:rPr>
            <w:rFonts w:ascii="Cambria Math" w:eastAsia="Times New Roman" w:hAnsi="Cambria Math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 xml:space="preserve">1 </m:t>
            </m:r>
          </m:sub>
        </m:sSub>
        <m:r>
          <w:rPr>
            <w:rFonts w:ascii="Cambria Math" w:eastAsia="Times New Roman" w:hAnsi="Cambria Math"/>
            <w:sz w:val="32"/>
            <w:szCs w:val="32"/>
            <w:lang w:val="en-US"/>
          </w:rPr>
          <m:t>x</m:t>
        </m:r>
        <m:r>
          <w:rPr>
            <w:rFonts w:ascii="Cambria Math" w:eastAsia="Times New Roman" w:hAnsi="Cambria Math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Д/У</m:t>
            </m:r>
          </m:sub>
        </m:sSub>
      </m:oMath>
      <w:r w:rsidRPr="00E140EF">
        <w:rPr>
          <w:rFonts w:eastAsia="Times New Roman"/>
          <w:sz w:val="32"/>
          <w:szCs w:val="32"/>
        </w:rPr>
        <w:t>,</w:t>
      </w:r>
    </w:p>
    <w:p w14:paraId="5675130E" w14:textId="77777777" w:rsidR="00BE4333" w:rsidRPr="00E140EF" w:rsidRDefault="00BE4333" w:rsidP="00D445A7">
      <w:pPr>
        <w:pStyle w:val="aff4"/>
        <w:jc w:val="both"/>
        <w:rPr>
          <w:rFonts w:eastAsia="Times New Roman"/>
          <w:sz w:val="32"/>
          <w:szCs w:val="32"/>
        </w:rPr>
      </w:pPr>
    </w:p>
    <w:p w14:paraId="6468DA73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где</w:t>
      </w:r>
      <w:r w:rsidRPr="00E140EF">
        <w:rPr>
          <w:rFonts w:eastAsia="Times New Roman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Д/У</m:t>
            </m:r>
          </m:sub>
        </m:sSub>
      </m:oMath>
      <w:r w:rsidRPr="00E140EF">
        <w:rPr>
          <w:rFonts w:eastAsia="Times New Roman"/>
          <w:sz w:val="32"/>
          <w:szCs w:val="32"/>
        </w:rPr>
        <w:t xml:space="preserve"> -</w:t>
      </w:r>
      <w:r w:rsidRPr="00E140EF">
        <w:rPr>
          <w:rFonts w:eastAsia="Times New Roman"/>
          <w:sz w:val="28"/>
          <w:szCs w:val="28"/>
        </w:rPr>
        <w:t xml:space="preserve"> количество доставочных участков целом по городу.</w:t>
      </w:r>
    </w:p>
    <w:p w14:paraId="259149D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6.8.3. Определяется количество почтовых шкафов опорных пунктов в целом по городу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ОП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по формуле:</w:t>
      </w:r>
    </w:p>
    <w:p w14:paraId="51CB8631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07E7D6A7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ОП</m:t>
            </m:r>
          </m:sub>
        </m:sSub>
        <m:r>
          <w:rPr>
            <w:rFonts w:ascii="Cambria Math" w:eastAsia="Times New Roman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sz w:val="32"/>
                    <w:szCs w:val="32"/>
                  </w:rPr>
                  <m:t>ОБЩ</m:t>
                </m:r>
              </m:sub>
            </m:sSub>
          </m:num>
          <m:den>
            <m:r>
              <w:rPr>
                <w:rFonts w:ascii="Cambria Math" w:eastAsia="Times New Roman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eastAsia="Times New Roman" w:hAnsi="Cambria Math"/>
            <w:sz w:val="32"/>
            <w:szCs w:val="32"/>
          </w:rPr>
          <m:t xml:space="preserve">- </m:t>
        </m:r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Д/У</m:t>
            </m:r>
          </m:sub>
        </m:sSub>
      </m:oMath>
      <w:r w:rsidRPr="00E140EF">
        <w:rPr>
          <w:rFonts w:eastAsia="Times New Roman"/>
          <w:sz w:val="32"/>
          <w:szCs w:val="32"/>
        </w:rPr>
        <w:t>,</w:t>
      </w:r>
    </w:p>
    <w:p w14:paraId="642277C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i/>
          <w:sz w:val="32"/>
          <w:szCs w:val="32"/>
        </w:rPr>
      </w:pPr>
    </w:p>
    <w:p w14:paraId="195995C3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ОБЩ</m:t>
            </m:r>
          </m:sub>
        </m:sSub>
      </m:oMath>
      <w:r w:rsidRPr="00E140EF">
        <w:rPr>
          <w:rFonts w:eastAsia="Times New Roman"/>
          <w:sz w:val="32"/>
          <w:szCs w:val="32"/>
        </w:rPr>
        <w:t xml:space="preserve"> –</w:t>
      </w:r>
      <w:r w:rsidRPr="00E140EF">
        <w:rPr>
          <w:rFonts w:eastAsia="Times New Roman"/>
          <w:sz w:val="28"/>
          <w:szCs w:val="28"/>
        </w:rPr>
        <w:t xml:space="preserve"> вес почты на всех доставочных участках, кг.;</w:t>
      </w:r>
    </w:p>
    <w:p w14:paraId="3C0912D3" w14:textId="18D8EECC" w:rsidR="00BE4333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lastRenderedPageBreak/>
        <w:t xml:space="preserve">      4 – расчетный вес почты, укладываемый в один почтовый шкаф опорного пункта, кг;</w:t>
      </w:r>
      <w:r w:rsidRPr="00E140EF">
        <w:rPr>
          <w:rFonts w:eastAsia="Times New Roman"/>
          <w:sz w:val="28"/>
          <w:szCs w:val="28"/>
        </w:rPr>
        <w:br/>
        <w:t xml:space="preserve">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Д/У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- количество доставочных участков в городе.</w:t>
      </w:r>
    </w:p>
    <w:p w14:paraId="43240EC8" w14:textId="77777777" w:rsidR="00BE4333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5957D83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6.8.4. Определяется плотность почтовых шкафов опорных пунктов  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H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 по формуле:                                          </w:t>
      </w:r>
    </w:p>
    <w:p w14:paraId="1A0F5DE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σ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H</m:t>
            </m:r>
          </m:sub>
        </m:sSub>
        <m:r>
          <w:rPr>
            <w:rFonts w:ascii="Cambria Math" w:eastAsia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H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</w:rPr>
              <m:t>S</m:t>
            </m:r>
          </m:den>
        </m:f>
      </m:oMath>
    </w:p>
    <w:p w14:paraId="5A91195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</w:p>
    <w:p w14:paraId="0B850215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6.8.5. По данным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ОП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 и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H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 по табл. 4 определяется территория обслуживания одним УДОС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УДОС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км²</m:t>
        </m:r>
      </m:oMath>
      <w:r w:rsidRPr="00E140EF">
        <w:rPr>
          <w:rFonts w:eastAsia="Times New Roman"/>
          <w:sz w:val="28"/>
          <w:szCs w:val="28"/>
        </w:rPr>
        <w:t>).</w:t>
      </w:r>
    </w:p>
    <w:p w14:paraId="08ADA85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Примечание: табл. 4 в курсовой проект не включать.</w:t>
      </w:r>
    </w:p>
    <w:p w14:paraId="091EBFE3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7BB40B21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Таблица 4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80"/>
        <w:gridCol w:w="1160"/>
        <w:gridCol w:w="1040"/>
        <w:gridCol w:w="1300"/>
        <w:gridCol w:w="1280"/>
        <w:gridCol w:w="1280"/>
        <w:gridCol w:w="1465"/>
      </w:tblGrid>
      <w:tr w:rsidR="00BE4333" w14:paraId="10017E63" w14:textId="77777777" w:rsidTr="00D445A7">
        <w:trPr>
          <w:trHeight w:val="660"/>
        </w:trPr>
        <w:tc>
          <w:tcPr>
            <w:tcW w:w="1702" w:type="dxa"/>
            <w:vMerge w:val="restart"/>
            <w:shd w:val="clear" w:color="auto" w:fill="auto"/>
          </w:tcPr>
          <w:p w14:paraId="451BDC8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Плотность</w:t>
            </w:r>
          </w:p>
          <w:p w14:paraId="58E75A3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размещения</w:t>
            </w:r>
          </w:p>
          <w:p w14:paraId="3E7DCF6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опорных</w:t>
            </w:r>
          </w:p>
          <w:p w14:paraId="7B8A2B7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пунктов, ОП/км²</w:t>
            </w:r>
          </w:p>
        </w:tc>
        <w:tc>
          <w:tcPr>
            <w:tcW w:w="8505" w:type="dxa"/>
            <w:gridSpan w:val="7"/>
            <w:shd w:val="clear" w:color="auto" w:fill="auto"/>
          </w:tcPr>
          <w:p w14:paraId="7EB30D0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Рекомендуемая территория обслуживания УДОС при плотности</w:t>
            </w:r>
          </w:p>
          <w:p w14:paraId="3608F08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населения, тыс. чел.</w:t>
            </w:r>
            <w:r w:rsidRPr="00776FE9">
              <w:rPr>
                <w:rFonts w:eastAsia="Times New Roman"/>
                <w:sz w:val="28"/>
                <w:szCs w:val="28"/>
                <w:lang w:val="en-US"/>
              </w:rPr>
              <w:t>/</w:t>
            </w:r>
            <w:r w:rsidRPr="00776FE9">
              <w:rPr>
                <w:rFonts w:eastAsia="Times New Roman"/>
                <w:sz w:val="28"/>
                <w:szCs w:val="28"/>
              </w:rPr>
              <w:t>км²</w:t>
            </w:r>
          </w:p>
        </w:tc>
      </w:tr>
      <w:tr w:rsidR="00BE4333" w14:paraId="5188C33A" w14:textId="77777777" w:rsidTr="00D445A7">
        <w:trPr>
          <w:trHeight w:val="600"/>
        </w:trPr>
        <w:tc>
          <w:tcPr>
            <w:tcW w:w="1702" w:type="dxa"/>
            <w:vMerge/>
            <w:shd w:val="clear" w:color="auto" w:fill="auto"/>
          </w:tcPr>
          <w:p w14:paraId="245A46A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0" w:type="dxa"/>
            <w:shd w:val="clear" w:color="auto" w:fill="auto"/>
          </w:tcPr>
          <w:p w14:paraId="365622D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1-2</w:t>
            </w:r>
          </w:p>
        </w:tc>
        <w:tc>
          <w:tcPr>
            <w:tcW w:w="1160" w:type="dxa"/>
            <w:shd w:val="clear" w:color="auto" w:fill="auto"/>
          </w:tcPr>
          <w:p w14:paraId="2183F46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2-3</w:t>
            </w:r>
          </w:p>
        </w:tc>
        <w:tc>
          <w:tcPr>
            <w:tcW w:w="1040" w:type="dxa"/>
            <w:shd w:val="clear" w:color="auto" w:fill="auto"/>
          </w:tcPr>
          <w:p w14:paraId="5E43691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3-4</w:t>
            </w:r>
          </w:p>
        </w:tc>
        <w:tc>
          <w:tcPr>
            <w:tcW w:w="1300" w:type="dxa"/>
            <w:shd w:val="clear" w:color="auto" w:fill="auto"/>
          </w:tcPr>
          <w:p w14:paraId="5B2332C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4-5</w:t>
            </w:r>
          </w:p>
        </w:tc>
        <w:tc>
          <w:tcPr>
            <w:tcW w:w="1280" w:type="dxa"/>
            <w:shd w:val="clear" w:color="auto" w:fill="auto"/>
          </w:tcPr>
          <w:p w14:paraId="705FE89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5-6</w:t>
            </w:r>
          </w:p>
        </w:tc>
        <w:tc>
          <w:tcPr>
            <w:tcW w:w="1280" w:type="dxa"/>
            <w:shd w:val="clear" w:color="auto" w:fill="auto"/>
          </w:tcPr>
          <w:p w14:paraId="2A69C83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6-7</w:t>
            </w:r>
          </w:p>
        </w:tc>
        <w:tc>
          <w:tcPr>
            <w:tcW w:w="1465" w:type="dxa"/>
            <w:shd w:val="clear" w:color="auto" w:fill="auto"/>
          </w:tcPr>
          <w:p w14:paraId="373288A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 xml:space="preserve">7-9 и </w:t>
            </w:r>
          </w:p>
          <w:p w14:paraId="28B20C2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более</w:t>
            </w:r>
          </w:p>
        </w:tc>
      </w:tr>
      <w:tr w:rsidR="00BE4333" w14:paraId="210509A7" w14:textId="77777777" w:rsidTr="00D445A7">
        <w:tc>
          <w:tcPr>
            <w:tcW w:w="1702" w:type="dxa"/>
            <w:shd w:val="clear" w:color="auto" w:fill="auto"/>
          </w:tcPr>
          <w:p w14:paraId="06B6757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20C5379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</w:t>
            </w:r>
          </w:p>
          <w:p w14:paraId="48F1674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</w:t>
            </w:r>
          </w:p>
          <w:p w14:paraId="7013F21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3</w:t>
            </w:r>
          </w:p>
          <w:p w14:paraId="483A903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4</w:t>
            </w:r>
          </w:p>
          <w:p w14:paraId="09BBEC4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5</w:t>
            </w:r>
          </w:p>
          <w:p w14:paraId="0964D05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6</w:t>
            </w:r>
          </w:p>
          <w:p w14:paraId="7B98697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7</w:t>
            </w:r>
          </w:p>
          <w:p w14:paraId="2112393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5328F38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65135D0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32E3DCD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6A9BBFA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74154A0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6FC6DEB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3B5BE8F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5005A37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035C4A7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06A0BED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5FC55C1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19</w:t>
            </w:r>
          </w:p>
          <w:p w14:paraId="316B14C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</w:t>
            </w:r>
          </w:p>
          <w:p w14:paraId="740A07F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21</w:t>
            </w:r>
          </w:p>
          <w:p w14:paraId="3FE156F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22</w:t>
            </w:r>
          </w:p>
          <w:p w14:paraId="42D31F4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23</w:t>
            </w:r>
          </w:p>
          <w:p w14:paraId="3863817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980" w:type="dxa"/>
            <w:shd w:val="clear" w:color="auto" w:fill="auto"/>
          </w:tcPr>
          <w:p w14:paraId="5C6AA58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025DB43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28</w:t>
            </w:r>
          </w:p>
          <w:p w14:paraId="5FD873D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26</w:t>
            </w:r>
          </w:p>
          <w:p w14:paraId="0DE08CE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24</w:t>
            </w:r>
          </w:p>
          <w:p w14:paraId="7A8A07D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23</w:t>
            </w:r>
          </w:p>
          <w:p w14:paraId="1C5C2E2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22</w:t>
            </w:r>
          </w:p>
          <w:p w14:paraId="1763870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21</w:t>
            </w:r>
          </w:p>
          <w:p w14:paraId="603FF0D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</w:t>
            </w:r>
          </w:p>
          <w:p w14:paraId="1007EF2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</w:t>
            </w:r>
          </w:p>
          <w:p w14:paraId="1B6F879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19</w:t>
            </w:r>
          </w:p>
          <w:p w14:paraId="20B1511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19</w:t>
            </w:r>
          </w:p>
          <w:p w14:paraId="4D80EA1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65A2906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2889F9B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503E7DF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0873FA7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645CCA3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56C5E2F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00A1E34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5D9996D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683D048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07E3CAD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48E8A5F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2033E01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01292A7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160" w:type="dxa"/>
            <w:shd w:val="clear" w:color="auto" w:fill="auto"/>
          </w:tcPr>
          <w:p w14:paraId="234E51E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0EA9A3E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25</w:t>
            </w:r>
          </w:p>
          <w:p w14:paraId="1D0199B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23</w:t>
            </w:r>
          </w:p>
          <w:p w14:paraId="6173CE6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22</w:t>
            </w:r>
          </w:p>
          <w:p w14:paraId="32C2F6D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22</w:t>
            </w:r>
          </w:p>
          <w:p w14:paraId="7C85548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21</w:t>
            </w:r>
          </w:p>
          <w:p w14:paraId="22097E0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</w:t>
            </w:r>
          </w:p>
          <w:p w14:paraId="61341C5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19</w:t>
            </w:r>
          </w:p>
          <w:p w14:paraId="273135D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25EB3DF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4CB503C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575F857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0691318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0B26D4F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6BC4493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643A96A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36B186D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538FA71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490A499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2AB6FC9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49048CD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4E9CBE9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6E49A66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1A82036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08C8762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040" w:type="dxa"/>
            <w:shd w:val="clear" w:color="auto" w:fill="auto"/>
          </w:tcPr>
          <w:p w14:paraId="0D6AA9A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4FFBA84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22</w:t>
            </w:r>
          </w:p>
          <w:p w14:paraId="0472F37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21</w:t>
            </w:r>
          </w:p>
          <w:p w14:paraId="48F245D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</w:t>
            </w:r>
          </w:p>
          <w:p w14:paraId="116E126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</w:t>
            </w:r>
          </w:p>
          <w:p w14:paraId="46C42C2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20</w:t>
            </w:r>
          </w:p>
          <w:p w14:paraId="6EDF3D0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19</w:t>
            </w:r>
          </w:p>
          <w:p w14:paraId="0535BD8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79B447C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1433249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090F99C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368B813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20E8387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07CA731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7CADEEA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37A875F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54C1AEA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2555885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5D5D603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6241885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0718EB7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620F11D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772C79D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004AF5F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56C9C0F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300" w:type="dxa"/>
            <w:shd w:val="clear" w:color="auto" w:fill="auto"/>
          </w:tcPr>
          <w:p w14:paraId="14FBC5B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19DC5EB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19</w:t>
            </w:r>
          </w:p>
          <w:p w14:paraId="362946A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19</w:t>
            </w:r>
          </w:p>
          <w:p w14:paraId="6889324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725B19B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18</w:t>
            </w:r>
          </w:p>
          <w:p w14:paraId="2BF79E9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558ABCA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4673167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483108D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1C2C78B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711F09A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4EC2F07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2790BF8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771183B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75F83C6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4F33468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7D2507D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10AAFE2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0AE3F9D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66F4ED1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5D37B35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3CE6F3D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0325F2B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61DC843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63C8D48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2A8DFF6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248C13B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2CDE4D7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674FC31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17</w:t>
            </w:r>
          </w:p>
          <w:p w14:paraId="79FB83B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40FA1A0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16</w:t>
            </w:r>
          </w:p>
          <w:p w14:paraId="55C5E1F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237A0BD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1C24BB1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4829B9C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03C97E3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63FA97F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1FA4656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00D2DA4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340C1ED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5009256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09EBF3D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3BF52E3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47FA7135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6DD5E2C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416AEFE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3E82162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1F98E0F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46FA19F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03C2530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50F8D00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74522A4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0F2D08C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4DB5FD6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59C6323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15</w:t>
            </w:r>
          </w:p>
          <w:p w14:paraId="2381B98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42B8584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3520420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14</w:t>
            </w:r>
          </w:p>
          <w:p w14:paraId="319238B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5196E8C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256DC0E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7E8E8C9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3DB3CCC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35C2CA9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0CE247A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5FE40B9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4A9C861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71D177C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0BECC91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15EB2909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7992022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716981BC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77A2F4F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419CA8A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32000C4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46E3DD4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2EADC730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5BBF4BB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65" w:type="dxa"/>
            <w:shd w:val="clear" w:color="auto" w:fill="auto"/>
          </w:tcPr>
          <w:p w14:paraId="54C865B3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</w:p>
          <w:p w14:paraId="26F2630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3BCE366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13</w:t>
            </w:r>
          </w:p>
          <w:p w14:paraId="7109B0A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1BCA1EE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34114F7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12</w:t>
            </w:r>
          </w:p>
          <w:p w14:paraId="1722CBF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2CF6C77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124F4E8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0783E477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11</w:t>
            </w:r>
          </w:p>
          <w:p w14:paraId="69E059C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5EE14278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02BFD64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148B3B3B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10</w:t>
            </w:r>
          </w:p>
          <w:p w14:paraId="3C6C021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16989A3A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7761583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6C8147A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36A7F664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9</w:t>
            </w:r>
          </w:p>
          <w:p w14:paraId="64A430DE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09F3ACFD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64400E72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08770F86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5A9B2E91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8</w:t>
            </w:r>
          </w:p>
          <w:p w14:paraId="0E5654EF" w14:textId="77777777" w:rsidR="00BE4333" w:rsidRPr="00776FE9" w:rsidRDefault="00BE4333" w:rsidP="00D445A7">
            <w:pPr>
              <w:pStyle w:val="aff4"/>
              <w:jc w:val="both"/>
              <w:rPr>
                <w:rFonts w:eastAsia="Times New Roman"/>
                <w:sz w:val="28"/>
                <w:szCs w:val="28"/>
              </w:rPr>
            </w:pPr>
            <w:r w:rsidRPr="00776FE9">
              <w:rPr>
                <w:rFonts w:eastAsia="Times New Roman"/>
                <w:sz w:val="28"/>
                <w:szCs w:val="28"/>
              </w:rPr>
              <w:t>7</w:t>
            </w:r>
          </w:p>
        </w:tc>
      </w:tr>
    </w:tbl>
    <w:p w14:paraId="59500151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2C12BE7A" w14:textId="77777777" w:rsidR="00BE4333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</w:p>
    <w:p w14:paraId="6622277C" w14:textId="77777777" w:rsidR="00BE4333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47519FB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6.8.6. Определяется количество УДОС   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УДОС</m:t>
            </m:r>
          </m:sub>
        </m:sSub>
      </m:oMath>
      <w:r w:rsidRPr="00E140EF">
        <w:rPr>
          <w:rFonts w:eastAsia="Times New Roman"/>
          <w:sz w:val="28"/>
          <w:szCs w:val="28"/>
        </w:rPr>
        <w:t xml:space="preserve">   по формуле:</w:t>
      </w:r>
    </w:p>
    <w:p w14:paraId="2169A10D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6C543A93" w14:textId="77777777" w:rsidR="00BE4333" w:rsidRPr="0074184B" w:rsidRDefault="00AA42BC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УДОС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</w:rPr>
                <m:t>S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УДОС</m:t>
                  </m:r>
                </m:sub>
              </m:sSub>
            </m:den>
          </m:f>
        </m:oMath>
      </m:oMathPara>
    </w:p>
    <w:p w14:paraId="765804D9" w14:textId="77777777" w:rsidR="00BE4333" w:rsidRPr="00E140EF" w:rsidRDefault="00BE4333" w:rsidP="00D445A7">
      <w:pPr>
        <w:pStyle w:val="aff4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где</m:t>
        </m:r>
      </m:oMath>
      <w:r w:rsidRPr="00E140EF">
        <w:rPr>
          <w:rFonts w:eastAsia="Times New Roman"/>
          <w:sz w:val="28"/>
          <w:szCs w:val="28"/>
        </w:rPr>
        <w:t xml:space="preserve"> </w:t>
      </w:r>
      <w:r w:rsidRPr="00E140EF">
        <w:rPr>
          <w:rFonts w:eastAsia="Times New Roman"/>
          <w:sz w:val="28"/>
          <w:szCs w:val="28"/>
          <w:lang w:val="en-US"/>
        </w:rPr>
        <w:t>S</w:t>
      </w:r>
      <w:r w:rsidRPr="00E140EF">
        <w:rPr>
          <w:rFonts w:eastAsia="Times New Roman"/>
          <w:sz w:val="28"/>
          <w:szCs w:val="28"/>
        </w:rPr>
        <w:t xml:space="preserve"> – площадь города, км².</w:t>
      </w:r>
    </w:p>
    <w:p w14:paraId="29BEE4F5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6.9.1. Рассчитать затраты времени каждой группы почтальонов в бригаде при организации УДОС. При этом установленный срок доставки взять 240 мин, количество почтальонов в бригаде – 7 чел. Затраты времени на внутреннюю работу для первой группы почтальонов составляют 15 процентов установленного срока доставки, второй группы – 35 процентов и третьей группы – 45 процентов. </w:t>
      </w:r>
    </w:p>
    <w:p w14:paraId="1B6242A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6.9.2. Построить график организации бригадного метода работы почтальонов в УДОС и дать его описание. </w:t>
      </w:r>
    </w:p>
    <w:p w14:paraId="23A4BF1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6.9.3. Разработать схему прохождения почтовых отправлений и печати при организации УДОС и пояснить функции УДОС.</w:t>
      </w:r>
    </w:p>
    <w:p w14:paraId="0244945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6.9.4. На основе выполненных расчетов сделать вывод о целесообразности УДОС на территории  Вашего города.</w:t>
      </w:r>
    </w:p>
    <w:p w14:paraId="1BFB175C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7. Организация городской служебной почты (ГСП).</w:t>
      </w:r>
    </w:p>
    <w:p w14:paraId="0ABBEAC9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В седьмом разделе необходимо:</w:t>
      </w:r>
    </w:p>
    <w:p w14:paraId="662ADAA3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7.1. Изложить назначение ГСП, ее функции, назвать виды почтовых отправлений, которые доставляются по системе ГСП.</w:t>
      </w:r>
    </w:p>
    <w:p w14:paraId="15129335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Пояснить, как организовано обслуживание по системе ГСП предприятий, учреждений, организаций Вашего города.</w:t>
      </w:r>
    </w:p>
    <w:p w14:paraId="04A612A1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Пояснить эффективность организации ГСП в городе.</w:t>
      </w:r>
    </w:p>
    <w:p w14:paraId="72254AB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7.2. Рассчитать экономию доставочных участков при развитии сети ГСО по формуле:</w:t>
      </w:r>
    </w:p>
    <w:p w14:paraId="1BAFDFA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32"/>
          <w:szCs w:val="32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/>
                <w:sz w:val="32"/>
                <w:szCs w:val="32"/>
              </w:rPr>
              <m:t>Э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</w:rPr>
              <m:t>Д/У</m:t>
            </m:r>
          </m:sub>
        </m:sSub>
        <m:r>
          <w:rPr>
            <w:rFonts w:ascii="Cambria Math" w:eastAsia="Times New Roman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</w:rPr>
              <m:t>32</m:t>
            </m:r>
          </m:den>
        </m:f>
      </m:oMath>
      <w:r w:rsidRPr="00E140EF">
        <w:rPr>
          <w:rFonts w:eastAsia="Times New Roman"/>
          <w:sz w:val="32"/>
          <w:szCs w:val="32"/>
        </w:rPr>
        <w:t>,</w:t>
      </w:r>
    </w:p>
    <w:p w14:paraId="452360F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 xml:space="preserve">где </m:t>
        </m:r>
      </m:oMath>
      <w:r w:rsidRPr="00E140EF">
        <w:rPr>
          <w:rFonts w:eastAsia="Times New Roman"/>
          <w:sz w:val="28"/>
          <w:szCs w:val="28"/>
        </w:rPr>
        <w:t>Р – вес почты, поступающей в адрес пунктов ГСП. Вес определяется путем умножения количества предприятий, учреждений, организаций города на средний вес почты, поступающей в адрес одного пункта ГСП за сутки в кг;</w:t>
      </w:r>
    </w:p>
    <w:p w14:paraId="794C652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32 – расчетный вес почты, высвобождающий один доставочный участок, кг.</w:t>
      </w:r>
    </w:p>
    <w:p w14:paraId="02D29A6A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7.3. Рассчитать экономию штата почтальонов по формуле:</w:t>
      </w:r>
    </w:p>
    <w:p w14:paraId="647A7BFE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</w:p>
    <w:p w14:paraId="49F3B4EA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 xml:space="preserve">                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Э 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Э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Д/У 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 xml:space="preserve"> x K</m:t>
        </m:r>
      </m:oMath>
      <w:r w:rsidRPr="00E140EF">
        <w:rPr>
          <w:rFonts w:eastAsia="Times New Roman"/>
          <w:sz w:val="28"/>
          <w:szCs w:val="28"/>
        </w:rPr>
        <w:t>,</w:t>
      </w:r>
    </w:p>
    <w:p w14:paraId="2570463B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гд</m:t>
        </m:r>
      </m:oMath>
      <w:r w:rsidRPr="00E140EF">
        <w:rPr>
          <w:rFonts w:eastAsia="Times New Roman"/>
          <w:sz w:val="28"/>
          <w:szCs w:val="28"/>
        </w:rPr>
        <w:t xml:space="preserve">е К – коэффициент, учитывающий подмену почтальонов на отпуск, равный 1,08. </w:t>
      </w:r>
    </w:p>
    <w:p w14:paraId="5F431B60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b/>
          <w:sz w:val="28"/>
          <w:szCs w:val="28"/>
        </w:rPr>
      </w:pPr>
      <w:r w:rsidRPr="00E140EF">
        <w:rPr>
          <w:rFonts w:eastAsia="Times New Roman"/>
          <w:b/>
          <w:sz w:val="28"/>
          <w:szCs w:val="28"/>
        </w:rPr>
        <w:t>8. Выводы.</w:t>
      </w:r>
    </w:p>
    <w:p w14:paraId="2C7E18D4" w14:textId="77777777" w:rsidR="00BE4333" w:rsidRPr="00E140EF" w:rsidRDefault="00BE4333" w:rsidP="00D445A7">
      <w:pPr>
        <w:pStyle w:val="aff4"/>
        <w:ind w:left="-426" w:firstLine="426"/>
        <w:jc w:val="both"/>
        <w:rPr>
          <w:rFonts w:eastAsia="Times New Roman"/>
          <w:sz w:val="28"/>
          <w:szCs w:val="28"/>
        </w:rPr>
      </w:pPr>
      <w:r w:rsidRPr="00E140EF">
        <w:rPr>
          <w:rFonts w:eastAsia="Times New Roman"/>
          <w:sz w:val="28"/>
          <w:szCs w:val="28"/>
        </w:rPr>
        <w:t>На основе выполненного анализа и полученных расчетов необходимо сделать обобщающие выводы по всем разделам курсового проекта и рассказать, в какой степени организация почтовой связи Вашего города направлена на обеспечение гарантированного и качественного предоставления услуг связи.</w:t>
      </w:r>
    </w:p>
    <w:p w14:paraId="4993C4D2" w14:textId="77777777" w:rsidR="005135BF" w:rsidRDefault="005135BF" w:rsidP="00D445A7">
      <w:pPr>
        <w:ind w:firstLine="284"/>
        <w:jc w:val="both"/>
        <w:rPr>
          <w:sz w:val="28"/>
          <w:szCs w:val="28"/>
        </w:rPr>
      </w:pPr>
    </w:p>
    <w:p w14:paraId="5C65475C" w14:textId="77777777" w:rsidR="00FE3E07" w:rsidRPr="000C74FA" w:rsidRDefault="00FE3E07" w:rsidP="00D445A7">
      <w:pPr>
        <w:jc w:val="both"/>
        <w:rPr>
          <w:sz w:val="28"/>
          <w:szCs w:val="28"/>
        </w:rPr>
      </w:pPr>
    </w:p>
    <w:p w14:paraId="44F29A49" w14:textId="77777777" w:rsidR="005135BF" w:rsidRPr="000C74FA" w:rsidRDefault="005135BF" w:rsidP="00D445A7">
      <w:pPr>
        <w:pStyle w:val="3"/>
        <w:rPr>
          <w:sz w:val="28"/>
          <w:szCs w:val="28"/>
        </w:rPr>
      </w:pPr>
      <w:bookmarkStart w:id="15" w:name="_Toc68250726"/>
      <w:r w:rsidRPr="000C74FA">
        <w:rPr>
          <w:sz w:val="28"/>
          <w:szCs w:val="28"/>
        </w:rPr>
        <w:t>3.5.3 Разработка заключения</w:t>
      </w:r>
      <w:bookmarkEnd w:id="15"/>
    </w:p>
    <w:p w14:paraId="2A15AEE0" w14:textId="77777777" w:rsidR="005135BF" w:rsidRPr="000C74FA" w:rsidRDefault="005135BF" w:rsidP="00D445A7">
      <w:pPr>
        <w:ind w:firstLine="284"/>
        <w:jc w:val="both"/>
        <w:rPr>
          <w:b/>
          <w:sz w:val="28"/>
          <w:szCs w:val="28"/>
        </w:rPr>
      </w:pPr>
    </w:p>
    <w:p w14:paraId="1CE27E60" w14:textId="397F1B9F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По окончанию курсового проекта</w:t>
      </w:r>
      <w:r w:rsidR="00D445A7">
        <w:rPr>
          <w:sz w:val="28"/>
          <w:szCs w:val="28"/>
        </w:rPr>
        <w:t xml:space="preserve"> (работы)</w:t>
      </w:r>
      <w:r w:rsidRPr="000C74FA">
        <w:rPr>
          <w:sz w:val="28"/>
          <w:szCs w:val="28"/>
        </w:rPr>
        <w:t xml:space="preserve"> подводятся итоги по теме. Заключение носит форму обобщения полученных в работе результатов. Его </w:t>
      </w:r>
      <w:r w:rsidRPr="000C74FA">
        <w:rPr>
          <w:sz w:val="28"/>
          <w:szCs w:val="28"/>
        </w:rPr>
        <w:lastRenderedPageBreak/>
        <w:t xml:space="preserve">основное назначение - подвести итоги проведенной работы. В заключении излагаются полученные выводы и их соотношение с целью курсовой работы. </w:t>
      </w:r>
    </w:p>
    <w:p w14:paraId="3816E8CA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Заключение </w:t>
      </w:r>
      <w:r w:rsidRPr="000C74FA">
        <w:rPr>
          <w:color w:val="000000"/>
          <w:sz w:val="28"/>
          <w:szCs w:val="28"/>
          <w:shd w:val="clear" w:color="auto" w:fill="FFFFFF"/>
        </w:rPr>
        <w:t>содержит краткую формулировку результатов работы, выносимых на защиту и согласованных с целью работы. Как правило, это просто постановка задачи в соответствующей форме, то есть, например, вместо "Сделать ..." – "Сделано ...". Допустимы уточнения пунктов постановки задачи, например, указание конкретного алгоритма. Допустимо также, что не все задачи были выполнены, тогда в тексте работы должно быть пояснено, почему.</w:t>
      </w:r>
    </w:p>
    <w:p w14:paraId="61ED64E6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Рекомендуемое количество страниц – 1-2</w:t>
      </w:r>
    </w:p>
    <w:p w14:paraId="6B44AB63" w14:textId="77777777" w:rsidR="005135BF" w:rsidRDefault="005135BF" w:rsidP="00D445A7">
      <w:pPr>
        <w:ind w:firstLine="284"/>
        <w:jc w:val="both"/>
        <w:rPr>
          <w:b/>
        </w:rPr>
      </w:pPr>
    </w:p>
    <w:p w14:paraId="446FDB04" w14:textId="77777777" w:rsidR="005135BF" w:rsidRPr="000C74FA" w:rsidRDefault="005135BF" w:rsidP="00D445A7">
      <w:pPr>
        <w:pStyle w:val="3"/>
        <w:rPr>
          <w:sz w:val="28"/>
          <w:szCs w:val="28"/>
        </w:rPr>
      </w:pPr>
      <w:bookmarkStart w:id="16" w:name="_Toc68250727"/>
      <w:r w:rsidRPr="000C74FA">
        <w:rPr>
          <w:sz w:val="28"/>
          <w:szCs w:val="28"/>
        </w:rPr>
        <w:t>3.5.4 Составление списка источников и литературы</w:t>
      </w:r>
      <w:bookmarkEnd w:id="16"/>
    </w:p>
    <w:p w14:paraId="12321195" w14:textId="77777777" w:rsidR="005135BF" w:rsidRPr="000C74FA" w:rsidRDefault="005135BF" w:rsidP="00D445A7">
      <w:pPr>
        <w:ind w:firstLine="284"/>
        <w:jc w:val="both"/>
        <w:rPr>
          <w:b/>
          <w:sz w:val="28"/>
          <w:szCs w:val="28"/>
        </w:rPr>
      </w:pPr>
    </w:p>
    <w:p w14:paraId="25D92E8A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В список литературы включаются источники, изученные студентом в процессе подготовки работы, в т.ч. те, на которые необходимо ссылаться в тексте курсового проекта. </w:t>
      </w:r>
    </w:p>
    <w:p w14:paraId="17DB1A75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Список используемой литературы  оформляется в соответствии с правилами, предусмотренными государственными стандартами. Источники размещаются в алфавитном порядке. Для всей литературы применяется сквозная нумерация.</w:t>
      </w:r>
    </w:p>
    <w:p w14:paraId="4B92C86E" w14:textId="77777777" w:rsidR="005135BF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При ссылке на литературу в тексте работы следует записывать не название книги (статьи), а присвоенный ей в указателе «Список литературы» порядковый номер в квадратных скобках.  Ссылки на литературу нумеруются по ходу появления их в тексте записки. Применяется сквозная нумерация.</w:t>
      </w:r>
    </w:p>
    <w:p w14:paraId="591FFA34" w14:textId="77777777" w:rsidR="00F46ADB" w:rsidRDefault="00F46ADB" w:rsidP="00D445A7">
      <w:pPr>
        <w:ind w:firstLine="708"/>
        <w:jc w:val="both"/>
        <w:rPr>
          <w:sz w:val="28"/>
          <w:szCs w:val="28"/>
        </w:rPr>
      </w:pPr>
    </w:p>
    <w:p w14:paraId="3ACE795A" w14:textId="77777777" w:rsidR="00F46ADB" w:rsidRPr="00F46ADB" w:rsidRDefault="00F46ADB" w:rsidP="00D445A7">
      <w:pPr>
        <w:ind w:firstLine="708"/>
        <w:jc w:val="both"/>
        <w:rPr>
          <w:sz w:val="28"/>
          <w:szCs w:val="28"/>
        </w:rPr>
      </w:pPr>
    </w:p>
    <w:p w14:paraId="1E125115" w14:textId="081F85CC" w:rsidR="005135BF" w:rsidRPr="00AD429E" w:rsidRDefault="005135BF" w:rsidP="00D445A7">
      <w:pPr>
        <w:jc w:val="center"/>
        <w:rPr>
          <w:b/>
          <w:sz w:val="28"/>
          <w:szCs w:val="28"/>
        </w:rPr>
      </w:pPr>
      <w:r w:rsidRPr="00AD429E">
        <w:rPr>
          <w:b/>
          <w:sz w:val="28"/>
          <w:szCs w:val="28"/>
        </w:rPr>
        <w:t>Сроки получения задания на курсовое проектирование</w:t>
      </w:r>
      <w:r w:rsidR="00D445A7">
        <w:rPr>
          <w:b/>
          <w:sz w:val="28"/>
          <w:szCs w:val="28"/>
        </w:rPr>
        <w:t xml:space="preserve"> (работы)</w:t>
      </w:r>
      <w:r w:rsidRPr="00AD429E">
        <w:rPr>
          <w:b/>
          <w:sz w:val="28"/>
          <w:szCs w:val="28"/>
        </w:rPr>
        <w:t>,</w:t>
      </w:r>
    </w:p>
    <w:p w14:paraId="3FBD4EDF" w14:textId="77777777" w:rsidR="005135BF" w:rsidRPr="00AD429E" w:rsidRDefault="005135BF" w:rsidP="00D445A7">
      <w:pPr>
        <w:jc w:val="center"/>
        <w:rPr>
          <w:b/>
          <w:sz w:val="28"/>
          <w:szCs w:val="28"/>
        </w:rPr>
      </w:pPr>
      <w:r w:rsidRPr="00AD429E">
        <w:rPr>
          <w:b/>
          <w:sz w:val="28"/>
          <w:szCs w:val="28"/>
        </w:rPr>
        <w:t>организация, порядок и сдача курсового проекта</w:t>
      </w:r>
    </w:p>
    <w:p w14:paraId="5C879C59" w14:textId="77777777" w:rsidR="005135BF" w:rsidRPr="000C74FA" w:rsidRDefault="005135BF" w:rsidP="00D445A7">
      <w:pPr>
        <w:jc w:val="both"/>
        <w:rPr>
          <w:b/>
          <w:sz w:val="28"/>
          <w:szCs w:val="28"/>
          <w:u w:val="single"/>
        </w:rPr>
      </w:pPr>
    </w:p>
    <w:p w14:paraId="5985EC48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Тематика курсовых проектов разрабатывается и утверждается соответствующей цикловой комиссией (приложение </w:t>
      </w:r>
      <w:r>
        <w:rPr>
          <w:sz w:val="28"/>
          <w:szCs w:val="28"/>
        </w:rPr>
        <w:t>3</w:t>
      </w:r>
      <w:r w:rsidRPr="000C74FA">
        <w:rPr>
          <w:sz w:val="28"/>
          <w:szCs w:val="28"/>
        </w:rPr>
        <w:t>).</w:t>
      </w:r>
    </w:p>
    <w:p w14:paraId="01C659DB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Тема должна быть актуальной, а также должна способствовать формированию профессиональных компетенций, определенных в профессиональном модуле. </w:t>
      </w:r>
    </w:p>
    <w:p w14:paraId="3171D5EA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В целях приближения курсового проектирования к реальным условиям отрасли задания целесообразно связывать с работой студентов в период прохождения производственной практики.</w:t>
      </w:r>
    </w:p>
    <w:p w14:paraId="7728440E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Задания на курсовое проектирование должны быть индивидуальными и разнообразными по содержанию.</w:t>
      </w:r>
    </w:p>
    <w:p w14:paraId="5EC7B9F5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Задание на курсовое проектирование выдается студентам независимо от текущих оценок по МДК не позднее чем за 2 месяца до срока сдачи работы.</w:t>
      </w:r>
    </w:p>
    <w:p w14:paraId="2F35C2FF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Руководство работой осуществляет преподаватель соответствующего МДК.</w:t>
      </w:r>
    </w:p>
    <w:p w14:paraId="3C86860E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Перед началом курсового проектирования проводится вводное занятие, на котором разъясняются задачи курсового проектирования, его значение для подготовки специалиста данной квалификации, примерное распределение времени на выполнение отдельных частей курсовой работы.</w:t>
      </w:r>
    </w:p>
    <w:p w14:paraId="0FD1A3A0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lastRenderedPageBreak/>
        <w:t>Работа студентов над выполнением курсовых проектов производится по графику, составленному преподавателем. В графике указываются сроки выполнения основных разделов работы. Выполнение графика всеми студентами группы проверяется преподавателем систематически.</w:t>
      </w:r>
    </w:p>
    <w:p w14:paraId="787EF11C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Законченные курсовые проекты в установленный срок сдаются преподавателю.</w:t>
      </w:r>
    </w:p>
    <w:p w14:paraId="38F4C405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Преподаватель оценивает качество курсового проекта с учетом теоретического и практического содержания, достижения ее целей и задач.</w:t>
      </w:r>
    </w:p>
    <w:p w14:paraId="2110CF9B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После проверки курсовой проект оценивается по пятибалльной системе и возвращается студенту для ознакомления с исправлениями и пометками преподавателя (если таковые имеются). После «рецензии» необходимо внести в работу исправления, с которыми студент согласен, или обосновать свое несогласие.</w:t>
      </w:r>
    </w:p>
    <w:p w14:paraId="1CF93458" w14:textId="77777777" w:rsidR="005135BF" w:rsidRPr="000C74FA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Студентам, получившим неудовлетворительную оценку по курсовому проекту, выдаются другие задания и устанавливается новый срок для их выполнения.</w:t>
      </w:r>
    </w:p>
    <w:p w14:paraId="1F59CEF1" w14:textId="77777777" w:rsidR="005135BF" w:rsidRDefault="005135BF" w:rsidP="00D445A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Проверка курсовых проектов и их защита проводится преподавателем во время учебных занятий. </w:t>
      </w:r>
    </w:p>
    <w:p w14:paraId="5364A527" w14:textId="77777777" w:rsidR="005135BF" w:rsidRPr="00F46ADB" w:rsidRDefault="00F46ADB" w:rsidP="00D445A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720AC72" w14:textId="77777777" w:rsidR="005135BF" w:rsidRPr="000C74FA" w:rsidRDefault="005135BF" w:rsidP="00D445A7">
      <w:pPr>
        <w:pStyle w:val="10"/>
        <w:rPr>
          <w:sz w:val="24"/>
        </w:rPr>
      </w:pPr>
      <w:bookmarkStart w:id="17" w:name="_Toc68250728"/>
      <w:r>
        <w:rPr>
          <w:sz w:val="24"/>
        </w:rPr>
        <w:lastRenderedPageBreak/>
        <w:t xml:space="preserve">4. </w:t>
      </w:r>
      <w:r w:rsidRPr="000165B4">
        <w:rPr>
          <w:sz w:val="24"/>
        </w:rPr>
        <w:t xml:space="preserve">ОБЩИЕ ПРАВИЛА ОФОРМЛЕНИЯ КУРСОВЫХ </w:t>
      </w:r>
      <w:r>
        <w:rPr>
          <w:sz w:val="24"/>
        </w:rPr>
        <w:t>ПРОЕКТОВ</w:t>
      </w:r>
      <w:bookmarkEnd w:id="17"/>
    </w:p>
    <w:p w14:paraId="1B84851B" w14:textId="77777777" w:rsidR="005135BF" w:rsidRPr="000C74FA" w:rsidRDefault="005135BF" w:rsidP="00D445A7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18" w:name="_Toc68250729"/>
      <w:r w:rsidRPr="005135BF">
        <w:rPr>
          <w:rFonts w:ascii="Times New Roman" w:hAnsi="Times New Roman" w:cs="Times New Roman"/>
          <w:b w:val="0"/>
          <w:i w:val="0"/>
          <w:lang w:val="ru-RU"/>
        </w:rPr>
        <w:t>4</w:t>
      </w:r>
      <w:r w:rsidRPr="005135BF"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  <w:t>.</w:t>
      </w:r>
      <w:r w:rsidRPr="005135BF">
        <w:rPr>
          <w:rFonts w:ascii="Times New Roman" w:hAnsi="Times New Roman" w:cs="Times New Roman"/>
          <w:b w:val="0"/>
          <w:i w:val="0"/>
          <w:lang w:val="ru-RU"/>
        </w:rPr>
        <w:t>1.Оформление текстового материала</w:t>
      </w:r>
      <w:bookmarkEnd w:id="18"/>
    </w:p>
    <w:p w14:paraId="45F321AB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Текстовая часть работы должна быть представлена  в компьютерном варианте на бумаге формата А4. Шрифт – Times New Roman, размер шрифта – 14, полуторный интервал, выравнивание по ширине. Страницы должны иметь поля (рекомендуемые): нижнее – 2,5; верхнее – 2; левое – 3; правое – 1,5. Объем курсовой работы - 15-25 страниц. Все страницы работы должны быть подсчитаны, начиная с титульного листа и заканчивая последним приложением.  Нумерация страниц должна быть сквозная, начиная  с введения и заканчивая  последним приложением. Номер страницы ставится на середине листа нижнего поля. </w:t>
      </w:r>
    </w:p>
    <w:p w14:paraId="1B5F7431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работы/проекта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работы/проекта.</w:t>
      </w:r>
    </w:p>
    <w:p w14:paraId="37F931D3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При делении работы/проекты на разделы (главы) (согласно ГОСТ 2.105-95) их обозначают порядковыми номерами – арабскими цифрами без точки и записывают</w:t>
      </w:r>
      <w:r w:rsidRPr="000C74FA">
        <w:rPr>
          <w:b/>
          <w:sz w:val="28"/>
          <w:szCs w:val="28"/>
        </w:rPr>
        <w:t xml:space="preserve"> с </w:t>
      </w:r>
      <w:r w:rsidRPr="000C74FA">
        <w:rPr>
          <w:sz w:val="28"/>
          <w:szCs w:val="28"/>
        </w:rPr>
        <w:t xml:space="preserve">абзацного отступа. При необходимости подразделы  (параграфы) могут делиться на пункты. </w:t>
      </w:r>
      <w:r w:rsidRPr="000C74FA">
        <w:rPr>
          <w:i/>
          <w:sz w:val="28"/>
          <w:szCs w:val="28"/>
        </w:rPr>
        <w:t>Номер пункта</w:t>
      </w:r>
      <w:r w:rsidRPr="000C74FA">
        <w:rPr>
          <w:sz w:val="28"/>
          <w:szCs w:val="28"/>
        </w:rPr>
        <w:t xml:space="preserve"> должен состоять из номеров раздела (главы), подраздела (параграфа)  и пункта, разделённых точками.  В конце номера раздела (подраздела), пункта (подпункта) точку не ставят.</w:t>
      </w:r>
    </w:p>
    <w:p w14:paraId="6DF94411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Если раздел (глава) или подраздел (параграф) состоит из одного пункта, он также нумеруется. Пункты при необходимости, могут быть разбиты на подпункты, которые должны иметь порядковую нумерацию в пределах каждого пункта, например</w:t>
      </w:r>
      <w:r w:rsidRPr="000C74FA">
        <w:rPr>
          <w:i/>
          <w:iCs/>
          <w:sz w:val="28"/>
          <w:szCs w:val="28"/>
        </w:rPr>
        <w:t>: 4.2.1.1, 4.2.1.2, 4.2.1.3</w:t>
      </w:r>
      <w:r w:rsidRPr="000C74FA">
        <w:rPr>
          <w:sz w:val="28"/>
          <w:szCs w:val="28"/>
        </w:rPr>
        <w:t xml:space="preserve"> и т. д.</w:t>
      </w:r>
    </w:p>
    <w:p w14:paraId="0EB526E8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14:paraId="56A246F4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Нумерация страниц основного текста  и приложений, входящих в состав  работы, должна быть сквозная.</w:t>
      </w:r>
    </w:p>
    <w:p w14:paraId="2A88F315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bCs/>
          <w:sz w:val="28"/>
          <w:szCs w:val="28"/>
        </w:rPr>
        <w:t xml:space="preserve">В основной части работы должны присутствовать таблицы, схемы, графики с соответствующими ссылками и комментариями. </w:t>
      </w:r>
    </w:p>
    <w:p w14:paraId="62E22A71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В работе должны применяться научные и специальные термины, обозначения и определения, установленные соответствующими стандартами, а при их отсутствии – общепринятые в специальной и научной литературе. Если принята специфическая терминология,  то перед списком литературы должен быть перечень принятых терминов с соответствующими разъяснениями. Перечень включают в содержание работы </w:t>
      </w:r>
    </w:p>
    <w:p w14:paraId="19832BA3" w14:textId="77777777" w:rsidR="005135BF" w:rsidRPr="000C74FA" w:rsidRDefault="005135BF" w:rsidP="00D445A7">
      <w:pPr>
        <w:ind w:firstLine="284"/>
        <w:jc w:val="both"/>
        <w:rPr>
          <w:bCs/>
          <w:iCs/>
          <w:sz w:val="28"/>
          <w:szCs w:val="28"/>
        </w:rPr>
      </w:pPr>
      <w:bookmarkStart w:id="19" w:name="_Toc148855330"/>
    </w:p>
    <w:p w14:paraId="582DC5FC" w14:textId="77777777" w:rsidR="005135BF" w:rsidRPr="005135BF" w:rsidRDefault="005135BF" w:rsidP="00D445A7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20" w:name="_Toc68250730"/>
      <w:r w:rsidRPr="005135BF">
        <w:rPr>
          <w:rFonts w:ascii="Times New Roman" w:hAnsi="Times New Roman" w:cs="Times New Roman"/>
          <w:b w:val="0"/>
          <w:i w:val="0"/>
          <w:lang w:val="ru-RU"/>
        </w:rPr>
        <w:lastRenderedPageBreak/>
        <w:t>4.2 Оформление иллюстраций</w:t>
      </w:r>
      <w:bookmarkEnd w:id="19"/>
      <w:bookmarkEnd w:id="20"/>
    </w:p>
    <w:p w14:paraId="6F11301B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Все иллюстрации, помещаемые в работу,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работе/проекте должно быть достаточным для пояснения излагаемого текста. Иллюстрации следует размещать как можно ближе к соответствующим частям текста. На все иллюстрации должны быть ссылки в тексте работы. Наименования, приводимые в тексте и на иллюстрациях, должны быть одинаковыми.</w:t>
      </w:r>
    </w:p>
    <w:p w14:paraId="016F7AAB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Ссылки на иллюстрации разрешается помещать в скобках в соответствующем месте текста, без указания </w:t>
      </w:r>
      <w:r w:rsidRPr="000C74FA">
        <w:rPr>
          <w:i/>
          <w:iCs/>
          <w:sz w:val="28"/>
          <w:szCs w:val="28"/>
        </w:rPr>
        <w:t>см.</w:t>
      </w:r>
      <w:r w:rsidRPr="000C74FA">
        <w:rPr>
          <w:sz w:val="28"/>
          <w:szCs w:val="28"/>
        </w:rPr>
        <w:t xml:space="preserve"> (смотри). Ссылки на ранее упомянутые иллюстрации записывают, сокращенным словом </w:t>
      </w:r>
      <w:r w:rsidRPr="000C74FA">
        <w:rPr>
          <w:i/>
          <w:iCs/>
          <w:sz w:val="28"/>
          <w:szCs w:val="28"/>
        </w:rPr>
        <w:t>смотри</w:t>
      </w:r>
      <w:r w:rsidRPr="000C74FA">
        <w:rPr>
          <w:sz w:val="28"/>
          <w:szCs w:val="28"/>
        </w:rPr>
        <w:t>, например,</w:t>
      </w:r>
      <w:r w:rsidRPr="000C74FA">
        <w:rPr>
          <w:i/>
          <w:iCs/>
          <w:sz w:val="28"/>
          <w:szCs w:val="28"/>
        </w:rPr>
        <w:t xml:space="preserve"> см. рисунок 3.</w:t>
      </w:r>
    </w:p>
    <w:p w14:paraId="2CC1932A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Размещаемые в тексте  иллюстрации следует нумеровать арабскими цифрами, например: </w:t>
      </w:r>
      <w:r w:rsidRPr="000C74FA">
        <w:rPr>
          <w:i/>
          <w:iCs/>
          <w:sz w:val="28"/>
          <w:szCs w:val="28"/>
        </w:rPr>
        <w:t>Рисунок 1, Рисунок 2</w:t>
      </w:r>
      <w:r w:rsidRPr="000C74FA">
        <w:rPr>
          <w:sz w:val="28"/>
          <w:szCs w:val="28"/>
        </w:rPr>
        <w:t xml:space="preserve"> и т.д. Допускается нумеровать иллюстрации в пределах раздела (главы). В этом случае номер иллюстрации должен состоять из номера раздела (главы) и порядкового номера иллюстрации,   например </w:t>
      </w:r>
      <w:r w:rsidRPr="000C74FA">
        <w:rPr>
          <w:i/>
          <w:iCs/>
          <w:sz w:val="28"/>
          <w:szCs w:val="28"/>
        </w:rPr>
        <w:t>Рисунок 1.1.</w:t>
      </w:r>
    </w:p>
    <w:p w14:paraId="19379012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Надписи, загромождающие рисунок, чертеж или схему, необходимо помещать в тексте или под иллюстрацией.</w:t>
      </w:r>
    </w:p>
    <w:p w14:paraId="039ED168" w14:textId="77777777" w:rsidR="005135BF" w:rsidRPr="000C74FA" w:rsidRDefault="005135BF" w:rsidP="00D445A7">
      <w:pPr>
        <w:ind w:firstLine="284"/>
        <w:jc w:val="both"/>
        <w:rPr>
          <w:sz w:val="28"/>
          <w:szCs w:val="28"/>
        </w:rPr>
      </w:pPr>
    </w:p>
    <w:p w14:paraId="7ED429DA" w14:textId="77777777" w:rsidR="005135BF" w:rsidRPr="005135BF" w:rsidRDefault="005135BF" w:rsidP="00D445A7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21" w:name="_Toc148855332"/>
      <w:r w:rsidRPr="005135BF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Pr="005135BF">
        <w:rPr>
          <w:rFonts w:ascii="Times New Roman" w:hAnsi="Times New Roman" w:cs="Times New Roman"/>
          <w:b w:val="0"/>
          <w:i w:val="0"/>
          <w:lang w:val="ru-RU"/>
        </w:rPr>
        <w:tab/>
      </w:r>
      <w:bookmarkStart w:id="22" w:name="_Toc68250731"/>
      <w:r w:rsidRPr="000C74FA">
        <w:rPr>
          <w:rFonts w:ascii="Times New Roman" w:hAnsi="Times New Roman" w:cs="Times New Roman"/>
          <w:b w:val="0"/>
          <w:i w:val="0"/>
          <w:lang w:val="ru-RU"/>
        </w:rPr>
        <w:t xml:space="preserve">4.3 </w:t>
      </w:r>
      <w:r w:rsidRPr="005135BF">
        <w:rPr>
          <w:rFonts w:ascii="Times New Roman" w:hAnsi="Times New Roman" w:cs="Times New Roman"/>
          <w:b w:val="0"/>
          <w:i w:val="0"/>
          <w:lang w:val="ru-RU"/>
        </w:rPr>
        <w:t>Общие правила представления формул</w:t>
      </w:r>
      <w:bookmarkEnd w:id="21"/>
      <w:bookmarkEnd w:id="22"/>
    </w:p>
    <w:p w14:paraId="2C56990E" w14:textId="77777777" w:rsidR="005135BF" w:rsidRPr="000C74FA" w:rsidRDefault="005135BF" w:rsidP="00D445A7">
      <w:pPr>
        <w:ind w:firstLine="708"/>
        <w:jc w:val="both"/>
        <w:rPr>
          <w:bCs/>
          <w:sz w:val="28"/>
          <w:szCs w:val="28"/>
        </w:rPr>
      </w:pPr>
      <w:r w:rsidRPr="000C74FA">
        <w:rPr>
          <w:sz w:val="28"/>
          <w:szCs w:val="28"/>
        </w:rPr>
        <w:t xml:space="preserve">В формулах и уравнениях условные буквенные обозначения, изображения или знаки должны соответствовать обозначениям, принятым в действующих государственных стандартах. В тексте перед обозначением параметра дают его пояснение. </w:t>
      </w:r>
    </w:p>
    <w:p w14:paraId="113A6BE8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пояснять в тексте или в перечне обозначений.</w:t>
      </w:r>
    </w:p>
    <w:p w14:paraId="094A5124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Формулы и уравнения располагают на середине строки, а связывающие их слова (</w:t>
      </w:r>
      <w:r w:rsidRPr="000C74FA">
        <w:rPr>
          <w:i/>
          <w:iCs/>
          <w:sz w:val="28"/>
          <w:szCs w:val="28"/>
        </w:rPr>
        <w:t xml:space="preserve">следовательно, откуда </w:t>
      </w:r>
      <w:r w:rsidRPr="000C74FA">
        <w:rPr>
          <w:sz w:val="28"/>
          <w:szCs w:val="28"/>
        </w:rPr>
        <w:t xml:space="preserve">и т.п.) – в начале строки. </w:t>
      </w:r>
    </w:p>
    <w:p w14:paraId="03178BDA" w14:textId="77777777" w:rsidR="005135BF" w:rsidRPr="000C74FA" w:rsidRDefault="005135BF" w:rsidP="00D445A7">
      <w:pPr>
        <w:ind w:firstLine="284"/>
        <w:jc w:val="both"/>
        <w:rPr>
          <w:sz w:val="28"/>
          <w:szCs w:val="28"/>
        </w:rPr>
      </w:pPr>
    </w:p>
    <w:p w14:paraId="395CDF65" w14:textId="77777777" w:rsidR="005135BF" w:rsidRPr="005135BF" w:rsidRDefault="005135BF" w:rsidP="00D445A7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23" w:name="_Toc148855334"/>
      <w:bookmarkStart w:id="24" w:name="_Toc68250732"/>
      <w:r w:rsidRPr="000C74FA">
        <w:rPr>
          <w:rFonts w:ascii="Times New Roman" w:hAnsi="Times New Roman" w:cs="Times New Roman"/>
          <w:b w:val="0"/>
          <w:i w:val="0"/>
          <w:lang w:val="ru-RU"/>
        </w:rPr>
        <w:t xml:space="preserve">4.4 </w:t>
      </w:r>
      <w:r w:rsidRPr="005135BF">
        <w:rPr>
          <w:rFonts w:ascii="Times New Roman" w:hAnsi="Times New Roman" w:cs="Times New Roman"/>
          <w:b w:val="0"/>
          <w:i w:val="0"/>
          <w:lang w:val="ru-RU"/>
        </w:rPr>
        <w:t>Оформление таблиц</w:t>
      </w:r>
      <w:bookmarkEnd w:id="23"/>
      <w:bookmarkEnd w:id="24"/>
    </w:p>
    <w:p w14:paraId="3AF2FE2F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порядке исключения таблица может не иметь названия.</w:t>
      </w:r>
    </w:p>
    <w:p w14:paraId="170E2F69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Таблицы в пределах всей записки нумеруют арабскими цифрами сквозной нумерацией, перед которыми записывают слово </w:t>
      </w:r>
      <w:r w:rsidRPr="000C74FA">
        <w:rPr>
          <w:i/>
          <w:iCs/>
          <w:sz w:val="28"/>
          <w:szCs w:val="28"/>
        </w:rPr>
        <w:t>Таблица</w:t>
      </w:r>
      <w:r w:rsidRPr="000C74FA">
        <w:rPr>
          <w:sz w:val="28"/>
          <w:szCs w:val="28"/>
        </w:rPr>
        <w:t xml:space="preserve">. Допускается нумеровать таблицы в пределах раздела. В этом случае номер таблицы состоит из номера раздела и порядкового номера таблицы,  разделенные точкой. </w:t>
      </w:r>
    </w:p>
    <w:p w14:paraId="163D9CEC" w14:textId="77777777" w:rsidR="005135BF" w:rsidRPr="000C74FA" w:rsidRDefault="005135BF" w:rsidP="00D445A7">
      <w:pPr>
        <w:ind w:firstLine="284"/>
        <w:jc w:val="both"/>
        <w:rPr>
          <w:i/>
          <w:sz w:val="28"/>
          <w:szCs w:val="28"/>
        </w:rPr>
      </w:pPr>
      <w:bookmarkStart w:id="25" w:name="_Toc114043184"/>
      <w:bookmarkStart w:id="26" w:name="_Toc148855335"/>
      <w:bookmarkStart w:id="27" w:name="_Toc121212183"/>
    </w:p>
    <w:p w14:paraId="54B9D20A" w14:textId="77777777" w:rsidR="005135BF" w:rsidRPr="000C74FA" w:rsidRDefault="005135BF" w:rsidP="00D445A7">
      <w:pPr>
        <w:ind w:firstLine="284"/>
        <w:jc w:val="both"/>
        <w:rPr>
          <w:i/>
          <w:sz w:val="28"/>
          <w:szCs w:val="28"/>
        </w:rPr>
      </w:pPr>
      <w:r w:rsidRPr="000C74FA">
        <w:rPr>
          <w:i/>
          <w:sz w:val="28"/>
          <w:szCs w:val="28"/>
        </w:rPr>
        <w:t>Пример</w:t>
      </w:r>
      <w:bookmarkStart w:id="28" w:name="_Toc114043185"/>
      <w:bookmarkEnd w:id="25"/>
      <w:bookmarkEnd w:id="26"/>
      <w:r w:rsidRPr="000C74FA">
        <w:rPr>
          <w:i/>
          <w:sz w:val="28"/>
          <w:szCs w:val="28"/>
        </w:rPr>
        <w:t xml:space="preserve">: </w:t>
      </w:r>
      <w:bookmarkStart w:id="29" w:name="_Toc148855336"/>
    </w:p>
    <w:p w14:paraId="77BBAE55" w14:textId="77777777" w:rsidR="005135BF" w:rsidRPr="000C74FA" w:rsidRDefault="005135BF" w:rsidP="00D445A7">
      <w:pPr>
        <w:ind w:firstLine="284"/>
        <w:jc w:val="both"/>
        <w:rPr>
          <w:i/>
          <w:sz w:val="28"/>
          <w:szCs w:val="28"/>
        </w:rPr>
      </w:pPr>
      <w:r w:rsidRPr="000C74FA">
        <w:rPr>
          <w:i/>
          <w:sz w:val="28"/>
          <w:szCs w:val="28"/>
        </w:rPr>
        <w:t xml:space="preserve">                                                                                                                          Таблица </w:t>
      </w:r>
      <w:bookmarkEnd w:id="27"/>
      <w:bookmarkEnd w:id="28"/>
      <w:bookmarkEnd w:id="29"/>
      <w:r w:rsidRPr="000C74FA">
        <w:rPr>
          <w:i/>
          <w:sz w:val="28"/>
          <w:szCs w:val="28"/>
        </w:rPr>
        <w:t>1</w:t>
      </w:r>
    </w:p>
    <w:p w14:paraId="761BF7E0" w14:textId="77777777" w:rsidR="005135BF" w:rsidRPr="000C74FA" w:rsidRDefault="005135BF" w:rsidP="00D445A7">
      <w:pPr>
        <w:ind w:firstLine="284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Наименование таблицы</w:t>
      </w: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843"/>
        <w:gridCol w:w="1843"/>
        <w:gridCol w:w="1751"/>
      </w:tblGrid>
      <w:tr w:rsidR="005135BF" w:rsidRPr="000C74FA" w14:paraId="124DB9C0" w14:textId="77777777" w:rsidTr="00A17A77">
        <w:trPr>
          <w:cantSplit/>
        </w:trPr>
        <w:tc>
          <w:tcPr>
            <w:tcW w:w="2977" w:type="dxa"/>
            <w:vMerge w:val="restart"/>
          </w:tcPr>
          <w:p w14:paraId="2A01361A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5437" w:type="dxa"/>
            <w:gridSpan w:val="3"/>
          </w:tcPr>
          <w:p w14:paraId="0B854250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135BF" w:rsidRPr="000C74FA" w14:paraId="35661CA4" w14:textId="77777777" w:rsidTr="00A17A77">
        <w:trPr>
          <w:cantSplit/>
        </w:trPr>
        <w:tc>
          <w:tcPr>
            <w:tcW w:w="2977" w:type="dxa"/>
            <w:vMerge/>
          </w:tcPr>
          <w:p w14:paraId="4ADBC78D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834D07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42EF976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1924D758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135BF" w:rsidRPr="000C74FA" w14:paraId="101B8FD8" w14:textId="77777777" w:rsidTr="00A17A77">
        <w:tc>
          <w:tcPr>
            <w:tcW w:w="2977" w:type="dxa"/>
          </w:tcPr>
          <w:p w14:paraId="296598F8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9AA3052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10C858A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686BF179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135BF" w:rsidRPr="000C74FA" w14:paraId="5B83FB11" w14:textId="77777777" w:rsidTr="00A17A77">
        <w:tc>
          <w:tcPr>
            <w:tcW w:w="2977" w:type="dxa"/>
          </w:tcPr>
          <w:p w14:paraId="0C69FFA1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8072C4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FBFBAA5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696825EE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14:paraId="7143B2AF" w14:textId="77777777" w:rsidR="005135BF" w:rsidRPr="000C74FA" w:rsidRDefault="005135BF" w:rsidP="00D445A7">
      <w:pPr>
        <w:ind w:firstLine="284"/>
        <w:jc w:val="both"/>
        <w:rPr>
          <w:b/>
          <w:sz w:val="28"/>
          <w:szCs w:val="28"/>
        </w:rPr>
      </w:pPr>
    </w:p>
    <w:p w14:paraId="4D2AD8E9" w14:textId="77777777" w:rsidR="005135BF" w:rsidRPr="000C74FA" w:rsidRDefault="005135BF" w:rsidP="00D445A7">
      <w:pPr>
        <w:ind w:firstLine="708"/>
        <w:jc w:val="both"/>
        <w:rPr>
          <w:i/>
          <w:iCs/>
          <w:sz w:val="28"/>
          <w:szCs w:val="28"/>
        </w:rPr>
      </w:pPr>
      <w:r w:rsidRPr="000C74FA">
        <w:rPr>
          <w:sz w:val="28"/>
          <w:szCs w:val="28"/>
        </w:rPr>
        <w:t xml:space="preserve">На все таблицы должны быть ссылки в тексте, при этом слово таблица в тексте пишут полностью, например: </w:t>
      </w:r>
      <w:r w:rsidRPr="000C74FA">
        <w:rPr>
          <w:i/>
          <w:iCs/>
          <w:sz w:val="28"/>
          <w:szCs w:val="28"/>
        </w:rPr>
        <w:t>в таблице 1.</w:t>
      </w:r>
    </w:p>
    <w:p w14:paraId="7FD04DDD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стороны листа.</w:t>
      </w:r>
    </w:p>
    <w:p w14:paraId="754814B6" w14:textId="77777777" w:rsidR="005135BF" w:rsidRPr="000C74FA" w:rsidRDefault="005135BF" w:rsidP="00D445A7">
      <w:pPr>
        <w:ind w:firstLine="284"/>
        <w:jc w:val="both"/>
        <w:rPr>
          <w:sz w:val="28"/>
          <w:szCs w:val="28"/>
        </w:rPr>
      </w:pPr>
    </w:p>
    <w:p w14:paraId="694F8D04" w14:textId="77777777" w:rsidR="005135BF" w:rsidRPr="00F46ADB" w:rsidRDefault="005135BF" w:rsidP="00D445A7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lang w:val="ru-RU"/>
        </w:rPr>
      </w:pPr>
      <w:bookmarkStart w:id="30" w:name="_Toc68250733"/>
      <w:r w:rsidRPr="000C74FA">
        <w:rPr>
          <w:rFonts w:ascii="Times New Roman" w:hAnsi="Times New Roman" w:cs="Times New Roman"/>
          <w:b w:val="0"/>
          <w:i w:val="0"/>
          <w:lang w:val="ru-RU"/>
        </w:rPr>
        <w:t>4.5 Оформление приложений</w:t>
      </w:r>
      <w:bookmarkEnd w:id="30"/>
    </w:p>
    <w:p w14:paraId="2BE1B8E2" w14:textId="77777777" w:rsidR="005135BF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В приложениях курсово</w:t>
      </w:r>
      <w:r>
        <w:rPr>
          <w:sz w:val="28"/>
          <w:szCs w:val="28"/>
        </w:rPr>
        <w:t xml:space="preserve">го проекта </w:t>
      </w:r>
      <w:r w:rsidRPr="000C74FA">
        <w:rPr>
          <w:sz w:val="28"/>
          <w:szCs w:val="28"/>
        </w:rPr>
        <w:t xml:space="preserve">помещают материал, дополняющий основной текст. </w:t>
      </w:r>
    </w:p>
    <w:p w14:paraId="0D7E7532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Приложениями могут быть:</w:t>
      </w:r>
    </w:p>
    <w:p w14:paraId="4762B064" w14:textId="77777777" w:rsidR="005135BF" w:rsidRPr="000C74FA" w:rsidRDefault="005135BF" w:rsidP="00D445A7">
      <w:pPr>
        <w:numPr>
          <w:ilvl w:val="0"/>
          <w:numId w:val="8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>графики, диаграммы;</w:t>
      </w:r>
    </w:p>
    <w:p w14:paraId="3015D322" w14:textId="77777777" w:rsidR="005135BF" w:rsidRPr="000C74FA" w:rsidRDefault="005135BF" w:rsidP="00D445A7">
      <w:pPr>
        <w:numPr>
          <w:ilvl w:val="0"/>
          <w:numId w:val="8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таблицы большого формата, </w:t>
      </w:r>
    </w:p>
    <w:p w14:paraId="50517AEB" w14:textId="77777777" w:rsidR="005135BF" w:rsidRPr="000C74FA" w:rsidRDefault="005135BF" w:rsidP="00D445A7">
      <w:pPr>
        <w:numPr>
          <w:ilvl w:val="0"/>
          <w:numId w:val="8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>статистические данные;</w:t>
      </w:r>
    </w:p>
    <w:p w14:paraId="60E572B8" w14:textId="77777777" w:rsidR="005135BF" w:rsidRPr="000C74FA" w:rsidRDefault="005135BF" w:rsidP="00D445A7">
      <w:pPr>
        <w:numPr>
          <w:ilvl w:val="0"/>
          <w:numId w:val="8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фотографии, </w:t>
      </w:r>
    </w:p>
    <w:p w14:paraId="5D6EE584" w14:textId="77777777" w:rsidR="005135BF" w:rsidRPr="000C74FA" w:rsidRDefault="005135BF" w:rsidP="00D445A7">
      <w:pPr>
        <w:numPr>
          <w:ilvl w:val="0"/>
          <w:numId w:val="8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>коды программных модулей,</w:t>
      </w:r>
    </w:p>
    <w:p w14:paraId="0267EFA5" w14:textId="77777777" w:rsidR="005135BF" w:rsidRPr="000C74FA" w:rsidRDefault="005135BF" w:rsidP="00D445A7">
      <w:pPr>
        <w:numPr>
          <w:ilvl w:val="0"/>
          <w:numId w:val="8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процессуальные (технические) документы и/или их фрагменты и т.д.</w:t>
      </w:r>
    </w:p>
    <w:p w14:paraId="686135A0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Приложения оформляют как продолжение основного текста на последующих  листах или в виде самостоятельного документа.</w:t>
      </w:r>
    </w:p>
    <w:p w14:paraId="74532D2A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В основном тексте на все приложения должны быть даны ссылки.</w:t>
      </w:r>
    </w:p>
    <w:p w14:paraId="35F8A6A2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Приложения располагают в последовательности ссылок на них в тексте. Каждое приложение должно начинаться с нового листа (страницы) с указанием в правом верхнем углу страницы слова  </w:t>
      </w:r>
      <w:r w:rsidRPr="000C74FA">
        <w:rPr>
          <w:i/>
          <w:iCs/>
          <w:sz w:val="28"/>
          <w:szCs w:val="28"/>
        </w:rPr>
        <w:t>Приложение</w:t>
      </w:r>
      <w:r w:rsidRPr="000C74FA">
        <w:rPr>
          <w:sz w:val="28"/>
          <w:szCs w:val="28"/>
        </w:rPr>
        <w:t xml:space="preserve"> и номера, обозначаемого арабскими цифрами. Приложение должно иметь заголовок, который записывают с прописной буквы отдельной строкой. </w:t>
      </w:r>
    </w:p>
    <w:p w14:paraId="1F1D70CA" w14:textId="77777777" w:rsidR="005135BF" w:rsidRPr="000C74FA" w:rsidRDefault="005135BF" w:rsidP="00D445A7">
      <w:pPr>
        <w:pStyle w:val="af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74FA">
        <w:rPr>
          <w:color w:val="000000"/>
          <w:sz w:val="28"/>
          <w:szCs w:val="28"/>
        </w:rPr>
        <w:t>Приложения не входят в общий объем курсово</w:t>
      </w:r>
      <w:r>
        <w:rPr>
          <w:color w:val="000000"/>
          <w:sz w:val="28"/>
          <w:szCs w:val="28"/>
        </w:rPr>
        <w:t>го проекта</w:t>
      </w:r>
      <w:r w:rsidRPr="000C74FA">
        <w:rPr>
          <w:color w:val="000000"/>
          <w:sz w:val="28"/>
          <w:szCs w:val="28"/>
        </w:rPr>
        <w:t xml:space="preserve">, поэтому их размеры никак не регламентируются; иногда они бывают не меньшего объема, чем сам текст. Этот раздел включается в курсовую в зависимости от желания студента. Однако если основная часть курсовой явно превышает 45-50 листов, то целесообразно некоторые первичные материалы исследования поместить в приложение. В </w:t>
      </w:r>
      <w:r>
        <w:rPr>
          <w:color w:val="000000"/>
          <w:sz w:val="28"/>
          <w:szCs w:val="28"/>
        </w:rPr>
        <w:t>«</w:t>
      </w:r>
      <w:r w:rsidRPr="000C74FA">
        <w:rPr>
          <w:color w:val="000000"/>
          <w:sz w:val="28"/>
          <w:szCs w:val="28"/>
        </w:rPr>
        <w:t>Приложении</w:t>
      </w:r>
      <w:r>
        <w:rPr>
          <w:color w:val="000000"/>
          <w:sz w:val="28"/>
          <w:szCs w:val="28"/>
        </w:rPr>
        <w:t>»</w:t>
      </w:r>
      <w:r w:rsidRPr="000C74FA">
        <w:rPr>
          <w:color w:val="000000"/>
          <w:sz w:val="28"/>
          <w:szCs w:val="28"/>
        </w:rPr>
        <w:t xml:space="preserve"> помещается вспомогательный материал, который в основной части загромождает текст и затрудняет его восприятие.</w:t>
      </w:r>
    </w:p>
    <w:p w14:paraId="477CCA5A" w14:textId="77777777" w:rsidR="005135BF" w:rsidRPr="000C74FA" w:rsidRDefault="005135BF" w:rsidP="00D445A7">
      <w:pPr>
        <w:pStyle w:val="af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C74FA">
        <w:rPr>
          <w:color w:val="000000"/>
          <w:sz w:val="28"/>
          <w:szCs w:val="28"/>
        </w:rPr>
        <w:t>Приложения должны помочь читателю углубить представление о проделанной работе, убедить его в обоснованности и состоятельности представленных выводов. Однако следует помнить, что все материалы исследования, важные для доказательности выводов, приводятся в основной части курсовой. Суть всех этапов и результатов исследования должна быть понята из основного текста. Приложения лишь иллюстрируют основной текст.</w:t>
      </w:r>
    </w:p>
    <w:p w14:paraId="196BB7CA" w14:textId="77777777" w:rsidR="005135BF" w:rsidRDefault="005135BF" w:rsidP="00D445A7">
      <w:pPr>
        <w:pStyle w:val="10"/>
        <w:jc w:val="both"/>
        <w:rPr>
          <w:szCs w:val="28"/>
        </w:rPr>
      </w:pPr>
      <w:bookmarkStart w:id="31" w:name="_Toc68250734"/>
    </w:p>
    <w:p w14:paraId="547672BC" w14:textId="77777777" w:rsidR="00F46ADB" w:rsidRDefault="00F46ADB" w:rsidP="00D445A7">
      <w:pPr>
        <w:jc w:val="both"/>
      </w:pPr>
      <w:r>
        <w:br w:type="page"/>
      </w:r>
    </w:p>
    <w:p w14:paraId="5F1C7288" w14:textId="77777777" w:rsidR="005135BF" w:rsidRPr="003E58FA" w:rsidRDefault="005135BF" w:rsidP="00D445A7">
      <w:pPr>
        <w:jc w:val="both"/>
      </w:pPr>
    </w:p>
    <w:p w14:paraId="6162BC3F" w14:textId="3C5C8CD8" w:rsidR="005135BF" w:rsidRPr="000C74FA" w:rsidRDefault="005135BF" w:rsidP="00D445A7">
      <w:pPr>
        <w:pStyle w:val="10"/>
        <w:rPr>
          <w:szCs w:val="28"/>
        </w:rPr>
      </w:pPr>
      <w:r w:rsidRPr="000C74FA">
        <w:rPr>
          <w:szCs w:val="28"/>
        </w:rPr>
        <w:t>5.ПРОЦЕДУРА ЗАЩИТЫ КУРСОВО</w:t>
      </w:r>
      <w:r>
        <w:rPr>
          <w:szCs w:val="28"/>
        </w:rPr>
        <w:t>ГО ПРОЕКТА</w:t>
      </w:r>
      <w:bookmarkEnd w:id="31"/>
      <w:r w:rsidR="00D445A7">
        <w:rPr>
          <w:szCs w:val="28"/>
        </w:rPr>
        <w:t xml:space="preserve"> (РАБОТЫ)</w:t>
      </w:r>
    </w:p>
    <w:p w14:paraId="23DCABDC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Курсов</w:t>
      </w:r>
      <w:r>
        <w:rPr>
          <w:sz w:val="28"/>
          <w:szCs w:val="28"/>
        </w:rPr>
        <w:t>ой проект</w:t>
      </w:r>
      <w:r w:rsidRPr="000C74FA">
        <w:rPr>
          <w:sz w:val="28"/>
          <w:szCs w:val="28"/>
        </w:rPr>
        <w:t>, выполненн</w:t>
      </w:r>
      <w:r>
        <w:rPr>
          <w:sz w:val="28"/>
          <w:szCs w:val="28"/>
        </w:rPr>
        <w:t>ый</w:t>
      </w:r>
      <w:r w:rsidRPr="000C74FA">
        <w:rPr>
          <w:sz w:val="28"/>
          <w:szCs w:val="28"/>
        </w:rPr>
        <w:t xml:space="preserve"> с соблюдением рекомендуемых требований, оценивается и допускается к защите. Защита должна производиться до начала экзамена по междисциплинарному курсу. </w:t>
      </w:r>
    </w:p>
    <w:p w14:paraId="63B9CAC5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Процедура защиты курсово</w:t>
      </w:r>
      <w:r>
        <w:rPr>
          <w:sz w:val="28"/>
          <w:szCs w:val="28"/>
        </w:rPr>
        <w:t xml:space="preserve">го проекта </w:t>
      </w:r>
      <w:r w:rsidRPr="000C74FA">
        <w:rPr>
          <w:sz w:val="28"/>
          <w:szCs w:val="28"/>
        </w:rPr>
        <w:t>включает в себя:</w:t>
      </w:r>
    </w:p>
    <w:p w14:paraId="69A4DC14" w14:textId="77777777" w:rsidR="005135BF" w:rsidRPr="000C74FA" w:rsidRDefault="005135BF" w:rsidP="00D445A7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выступление студента по теме и результатам работы (5-8 мин),  </w:t>
      </w:r>
    </w:p>
    <w:p w14:paraId="749BD669" w14:textId="77777777" w:rsidR="005135BF" w:rsidRPr="000C74FA" w:rsidRDefault="005135BF" w:rsidP="00D445A7">
      <w:pPr>
        <w:numPr>
          <w:ilvl w:val="0"/>
          <w:numId w:val="32"/>
        </w:numPr>
        <w:ind w:left="0" w:firstLine="709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ответы на вопросы членов комиссии, в которую входят преподаватели  междисциплинарных курсов профессионального модуля</w:t>
      </w:r>
      <w:r>
        <w:rPr>
          <w:sz w:val="28"/>
          <w:szCs w:val="28"/>
        </w:rPr>
        <w:t>.</w:t>
      </w:r>
    </w:p>
    <w:p w14:paraId="197D709C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На защиту могут быть приглашены преподаватели и студенты других специальностей. </w:t>
      </w:r>
    </w:p>
    <w:p w14:paraId="7C55CAE3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При подготовке к защите студенту необходимо:</w:t>
      </w:r>
    </w:p>
    <w:p w14:paraId="02556BD7" w14:textId="77777777" w:rsidR="005135BF" w:rsidRPr="000C74FA" w:rsidRDefault="005135BF" w:rsidP="00D445A7">
      <w:pPr>
        <w:numPr>
          <w:ilvl w:val="0"/>
          <w:numId w:val="10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>внимательно прочитать содержание отзыва руководителя работы,</w:t>
      </w:r>
    </w:p>
    <w:p w14:paraId="2216D6DF" w14:textId="77777777" w:rsidR="005135BF" w:rsidRPr="000C74FA" w:rsidRDefault="005135BF" w:rsidP="00D445A7">
      <w:pPr>
        <w:numPr>
          <w:ilvl w:val="0"/>
          <w:numId w:val="10"/>
        </w:numPr>
        <w:jc w:val="both"/>
        <w:rPr>
          <w:sz w:val="28"/>
          <w:szCs w:val="28"/>
        </w:rPr>
      </w:pPr>
      <w:r w:rsidRPr="000C74FA">
        <w:rPr>
          <w:sz w:val="28"/>
          <w:szCs w:val="28"/>
        </w:rPr>
        <w:t>внести необходимые поправки, сделать необходимые дополнения и/или изменения.</w:t>
      </w:r>
    </w:p>
    <w:p w14:paraId="613DF298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Работа оценивается дифференцированно с учетом качества ее выполнения, содержательности  выступления студента и его ответов на вопросы во время защиты.  </w:t>
      </w:r>
    </w:p>
    <w:p w14:paraId="209089F0" w14:textId="77777777" w:rsidR="005135BF" w:rsidRPr="000C74FA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 xml:space="preserve">Результаты защиты оцениваются по четырехбалльной системе: «отлично», «хорошо», «удовлетворительно», «неудовлетворительно». Положительная оценка по тому МДК, по которому предусматривается курсовая работа, выставляется только при условии успешной сдачи курсовой работы на оценку не ниже «удовлетворительно». </w:t>
      </w:r>
    </w:p>
    <w:p w14:paraId="4C3C4069" w14:textId="45941AFA" w:rsidR="005135BF" w:rsidRPr="00D445A7" w:rsidRDefault="005135BF" w:rsidP="00D445A7">
      <w:pPr>
        <w:ind w:firstLine="708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Если студент получил неудовлетворительную оценку по курсов</w:t>
      </w:r>
      <w:r>
        <w:rPr>
          <w:sz w:val="28"/>
          <w:szCs w:val="28"/>
        </w:rPr>
        <w:t>ому проекту</w:t>
      </w:r>
      <w:r w:rsidRPr="000C74FA">
        <w:rPr>
          <w:sz w:val="28"/>
          <w:szCs w:val="28"/>
        </w:rPr>
        <w:t>, то он  не допускается к квалификационному экзамену по профессиональному модулю. По решению комиссии студенту может быть предоставлено право доработки работы в установленные комиссией сроки и повторной защиты.</w:t>
      </w:r>
      <w:r w:rsidRPr="000C74FA">
        <w:rPr>
          <w:i/>
          <w:sz w:val="28"/>
          <w:szCs w:val="28"/>
        </w:rPr>
        <w:t xml:space="preserve">                                                                                                                                Таблица 2</w:t>
      </w:r>
    </w:p>
    <w:p w14:paraId="3E7FCA4C" w14:textId="77777777" w:rsidR="005135BF" w:rsidRPr="000C74FA" w:rsidRDefault="005135BF" w:rsidP="00D445A7">
      <w:pPr>
        <w:ind w:firstLine="284"/>
        <w:jc w:val="both"/>
        <w:rPr>
          <w:sz w:val="28"/>
          <w:szCs w:val="28"/>
        </w:rPr>
      </w:pPr>
      <w:r w:rsidRPr="000C74FA">
        <w:rPr>
          <w:sz w:val="28"/>
          <w:szCs w:val="28"/>
        </w:rPr>
        <w:t>Структура, объем и время доклада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954"/>
        <w:gridCol w:w="1417"/>
        <w:gridCol w:w="1559"/>
      </w:tblGrid>
      <w:tr w:rsidR="005135BF" w:rsidRPr="000C74FA" w14:paraId="69D159E5" w14:textId="77777777" w:rsidTr="00A17A77">
        <w:tc>
          <w:tcPr>
            <w:tcW w:w="817" w:type="dxa"/>
          </w:tcPr>
          <w:p w14:paraId="47808A65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14:paraId="294A14CB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 xml:space="preserve">Структура доклада </w:t>
            </w:r>
          </w:p>
        </w:tc>
        <w:tc>
          <w:tcPr>
            <w:tcW w:w="1417" w:type="dxa"/>
          </w:tcPr>
          <w:p w14:paraId="1A0C69E5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Объем</w:t>
            </w:r>
          </w:p>
        </w:tc>
        <w:tc>
          <w:tcPr>
            <w:tcW w:w="1559" w:type="dxa"/>
          </w:tcPr>
          <w:p w14:paraId="694727DE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Время</w:t>
            </w:r>
          </w:p>
        </w:tc>
      </w:tr>
      <w:tr w:rsidR="005135BF" w:rsidRPr="000C74FA" w14:paraId="21AA2748" w14:textId="77777777" w:rsidTr="00A17A77">
        <w:trPr>
          <w:cantSplit/>
        </w:trPr>
        <w:tc>
          <w:tcPr>
            <w:tcW w:w="817" w:type="dxa"/>
          </w:tcPr>
          <w:p w14:paraId="1F7295C3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954" w:type="dxa"/>
          </w:tcPr>
          <w:p w14:paraId="09E81F14" w14:textId="77777777" w:rsidR="005135BF" w:rsidRPr="000C74FA" w:rsidRDefault="005135BF" w:rsidP="00D445A7">
            <w:pPr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Представление темы работы.</w:t>
            </w:r>
          </w:p>
        </w:tc>
        <w:tc>
          <w:tcPr>
            <w:tcW w:w="1417" w:type="dxa"/>
            <w:vMerge w:val="restart"/>
          </w:tcPr>
          <w:p w14:paraId="28FCEF73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До 1,5 страниц</w:t>
            </w:r>
          </w:p>
        </w:tc>
        <w:tc>
          <w:tcPr>
            <w:tcW w:w="1559" w:type="dxa"/>
            <w:vMerge w:val="restart"/>
          </w:tcPr>
          <w:p w14:paraId="0A7AD690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  <w:p w14:paraId="2586063D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До 2 минут</w:t>
            </w:r>
          </w:p>
        </w:tc>
      </w:tr>
      <w:tr w:rsidR="005135BF" w:rsidRPr="000C74FA" w14:paraId="170C39E7" w14:textId="77777777" w:rsidTr="00A17A77">
        <w:trPr>
          <w:cantSplit/>
        </w:trPr>
        <w:tc>
          <w:tcPr>
            <w:tcW w:w="817" w:type="dxa"/>
          </w:tcPr>
          <w:p w14:paraId="17B1B5D2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14:paraId="179909C4" w14:textId="77777777" w:rsidR="005135BF" w:rsidRPr="000C74FA" w:rsidRDefault="005135BF" w:rsidP="00D445A7">
            <w:pPr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Актуальность темы.</w:t>
            </w:r>
          </w:p>
        </w:tc>
        <w:tc>
          <w:tcPr>
            <w:tcW w:w="1417" w:type="dxa"/>
            <w:vMerge/>
          </w:tcPr>
          <w:p w14:paraId="65185AD3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2613A73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135BF" w:rsidRPr="000C74FA" w14:paraId="343146D2" w14:textId="77777777" w:rsidTr="00A17A77">
        <w:trPr>
          <w:cantSplit/>
        </w:trPr>
        <w:tc>
          <w:tcPr>
            <w:tcW w:w="817" w:type="dxa"/>
          </w:tcPr>
          <w:p w14:paraId="4B160A97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14:paraId="27A11B1F" w14:textId="77777777" w:rsidR="005135BF" w:rsidRPr="000C74FA" w:rsidRDefault="005135BF" w:rsidP="00D445A7">
            <w:pPr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Цель работы.</w:t>
            </w:r>
          </w:p>
        </w:tc>
        <w:tc>
          <w:tcPr>
            <w:tcW w:w="1417" w:type="dxa"/>
            <w:vMerge/>
          </w:tcPr>
          <w:p w14:paraId="6A9A4D0D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C8ACEEE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135BF" w:rsidRPr="000C74FA" w14:paraId="1C6EB8B8" w14:textId="77777777" w:rsidTr="00A17A77">
        <w:tc>
          <w:tcPr>
            <w:tcW w:w="817" w:type="dxa"/>
          </w:tcPr>
          <w:p w14:paraId="6176AF44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954" w:type="dxa"/>
          </w:tcPr>
          <w:p w14:paraId="212EC0C3" w14:textId="77777777" w:rsidR="005135BF" w:rsidRPr="000C74FA" w:rsidRDefault="005135BF" w:rsidP="00D445A7">
            <w:pPr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Постановка задачи, результаты ее решения и сделанные выводы (по каждой из задач, которые были поставлены для достижения цели курсово</w:t>
            </w:r>
            <w:r>
              <w:rPr>
                <w:sz w:val="28"/>
                <w:szCs w:val="28"/>
              </w:rPr>
              <w:t xml:space="preserve">го </w:t>
            </w:r>
            <w:r w:rsidRPr="000C74FA">
              <w:rPr>
                <w:sz w:val="28"/>
                <w:szCs w:val="28"/>
              </w:rPr>
              <w:t xml:space="preserve">проекта). </w:t>
            </w:r>
          </w:p>
        </w:tc>
        <w:tc>
          <w:tcPr>
            <w:tcW w:w="1417" w:type="dxa"/>
          </w:tcPr>
          <w:p w14:paraId="19A5B263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  <w:p w14:paraId="04B946A0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До 6 страниц</w:t>
            </w:r>
          </w:p>
        </w:tc>
        <w:tc>
          <w:tcPr>
            <w:tcW w:w="1559" w:type="dxa"/>
          </w:tcPr>
          <w:p w14:paraId="52D7269D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</w:p>
          <w:p w14:paraId="22F1419C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До 7 минут</w:t>
            </w:r>
          </w:p>
        </w:tc>
      </w:tr>
      <w:tr w:rsidR="005135BF" w:rsidRPr="000C74FA" w14:paraId="181A42BD" w14:textId="77777777" w:rsidTr="00A17A77">
        <w:tc>
          <w:tcPr>
            <w:tcW w:w="817" w:type="dxa"/>
          </w:tcPr>
          <w:p w14:paraId="5EB1236A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14:paraId="4CA878AB" w14:textId="77777777" w:rsidR="005135BF" w:rsidRPr="000C74FA" w:rsidRDefault="005135BF" w:rsidP="00D445A7">
            <w:pPr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417" w:type="dxa"/>
          </w:tcPr>
          <w:p w14:paraId="762A05D2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До 0,5 страницы</w:t>
            </w:r>
          </w:p>
        </w:tc>
        <w:tc>
          <w:tcPr>
            <w:tcW w:w="1559" w:type="dxa"/>
          </w:tcPr>
          <w:p w14:paraId="452E30FD" w14:textId="77777777" w:rsidR="005135BF" w:rsidRPr="000C74FA" w:rsidRDefault="005135BF" w:rsidP="00D445A7">
            <w:pPr>
              <w:ind w:firstLine="284"/>
              <w:jc w:val="both"/>
              <w:rPr>
                <w:sz w:val="28"/>
                <w:szCs w:val="28"/>
              </w:rPr>
            </w:pPr>
            <w:r w:rsidRPr="000C74FA">
              <w:rPr>
                <w:sz w:val="28"/>
                <w:szCs w:val="28"/>
              </w:rPr>
              <w:t>До 1 минуты</w:t>
            </w:r>
          </w:p>
        </w:tc>
      </w:tr>
    </w:tbl>
    <w:p w14:paraId="427F048F" w14:textId="3CD5698E" w:rsidR="005135BF" w:rsidRDefault="005135BF" w:rsidP="00A92154">
      <w:pPr>
        <w:jc w:val="both"/>
        <w:rPr>
          <w:b/>
          <w:bCs/>
          <w:iCs/>
          <w:sz w:val="28"/>
          <w:szCs w:val="28"/>
        </w:rPr>
      </w:pPr>
      <w:bookmarkStart w:id="32" w:name="_GoBack"/>
      <w:bookmarkEnd w:id="32"/>
    </w:p>
    <w:sectPr w:rsidR="005135BF" w:rsidSect="00A92154">
      <w:footerReference w:type="even" r:id="rId8"/>
      <w:footerReference w:type="default" r:id="rId9"/>
      <w:pgSz w:w="11900" w:h="16838"/>
      <w:pgMar w:top="842" w:right="846" w:bottom="418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19BD9" w14:textId="77777777" w:rsidR="00AA42BC" w:rsidRDefault="00AA42BC" w:rsidP="005135BF">
      <w:r>
        <w:separator/>
      </w:r>
    </w:p>
  </w:endnote>
  <w:endnote w:type="continuationSeparator" w:id="0">
    <w:p w14:paraId="0714D1AE" w14:textId="77777777" w:rsidR="00AA42BC" w:rsidRDefault="00AA42BC" w:rsidP="0051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41F9" w14:textId="77777777" w:rsidR="005E1CC3" w:rsidRDefault="005E1CC3" w:rsidP="00A17A7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A83B4B7" w14:textId="77777777" w:rsidR="005E1CC3" w:rsidRDefault="005E1CC3" w:rsidP="00A17A7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EA9" w14:textId="7CA0F846" w:rsidR="005E1CC3" w:rsidRDefault="005E1CC3" w:rsidP="00A17A7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92154">
      <w:rPr>
        <w:rStyle w:val="af"/>
        <w:noProof/>
      </w:rPr>
      <w:t>29</w:t>
    </w:r>
    <w:r>
      <w:rPr>
        <w:rStyle w:val="af"/>
      </w:rPr>
      <w:fldChar w:fldCharType="end"/>
    </w:r>
  </w:p>
  <w:p w14:paraId="4029CDCC" w14:textId="77777777" w:rsidR="005E1CC3" w:rsidRDefault="005E1CC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C8457" w14:textId="77777777" w:rsidR="00AA42BC" w:rsidRDefault="00AA42BC" w:rsidP="005135BF">
      <w:r>
        <w:separator/>
      </w:r>
    </w:p>
  </w:footnote>
  <w:footnote w:type="continuationSeparator" w:id="0">
    <w:p w14:paraId="1B9D1AFA" w14:textId="77777777" w:rsidR="00AA42BC" w:rsidRDefault="00AA42BC" w:rsidP="0051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38C575C"/>
    <w:lvl w:ilvl="0" w:tplc="EAD45C98">
      <w:start w:val="1"/>
      <w:numFmt w:val="bullet"/>
      <w:lvlText w:val=""/>
      <w:lvlJc w:val="left"/>
    </w:lvl>
    <w:lvl w:ilvl="1" w:tplc="9370B490">
      <w:start w:val="1"/>
      <w:numFmt w:val="decimal"/>
      <w:lvlText w:val=""/>
      <w:lvlJc w:val="left"/>
    </w:lvl>
    <w:lvl w:ilvl="2" w:tplc="8E4ED258">
      <w:start w:val="1"/>
      <w:numFmt w:val="decimal"/>
      <w:lvlText w:val=""/>
      <w:lvlJc w:val="left"/>
    </w:lvl>
    <w:lvl w:ilvl="3" w:tplc="3B360E4A">
      <w:start w:val="1"/>
      <w:numFmt w:val="decimal"/>
      <w:lvlText w:val=""/>
      <w:lvlJc w:val="left"/>
    </w:lvl>
    <w:lvl w:ilvl="4" w:tplc="8D463310">
      <w:start w:val="1"/>
      <w:numFmt w:val="decimal"/>
      <w:lvlText w:val=""/>
      <w:lvlJc w:val="left"/>
    </w:lvl>
    <w:lvl w:ilvl="5" w:tplc="59A6C90E">
      <w:start w:val="1"/>
      <w:numFmt w:val="decimal"/>
      <w:lvlText w:val=""/>
      <w:lvlJc w:val="left"/>
    </w:lvl>
    <w:lvl w:ilvl="6" w:tplc="C21C560C">
      <w:start w:val="1"/>
      <w:numFmt w:val="decimal"/>
      <w:lvlText w:val=""/>
      <w:lvlJc w:val="left"/>
    </w:lvl>
    <w:lvl w:ilvl="7" w:tplc="A0AEE01E">
      <w:start w:val="1"/>
      <w:numFmt w:val="decimal"/>
      <w:lvlText w:val=""/>
      <w:lvlJc w:val="left"/>
    </w:lvl>
    <w:lvl w:ilvl="8" w:tplc="7B2CEE84">
      <w:start w:val="1"/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9CD2B7FE"/>
    <w:lvl w:ilvl="0" w:tplc="1B12FB56">
      <w:start w:val="1"/>
      <w:numFmt w:val="decimal"/>
      <w:lvlText w:val="%1."/>
      <w:lvlJc w:val="left"/>
    </w:lvl>
    <w:lvl w:ilvl="1" w:tplc="D366AB46">
      <w:start w:val="1"/>
      <w:numFmt w:val="decimal"/>
      <w:lvlText w:val=""/>
      <w:lvlJc w:val="left"/>
    </w:lvl>
    <w:lvl w:ilvl="2" w:tplc="32AC5D82">
      <w:start w:val="1"/>
      <w:numFmt w:val="decimal"/>
      <w:lvlText w:val=""/>
      <w:lvlJc w:val="left"/>
    </w:lvl>
    <w:lvl w:ilvl="3" w:tplc="99503500">
      <w:start w:val="1"/>
      <w:numFmt w:val="decimal"/>
      <w:lvlText w:val=""/>
      <w:lvlJc w:val="left"/>
    </w:lvl>
    <w:lvl w:ilvl="4" w:tplc="B0067EB4">
      <w:start w:val="1"/>
      <w:numFmt w:val="decimal"/>
      <w:lvlText w:val=""/>
      <w:lvlJc w:val="left"/>
    </w:lvl>
    <w:lvl w:ilvl="5" w:tplc="46F6AFB4">
      <w:start w:val="1"/>
      <w:numFmt w:val="decimal"/>
      <w:lvlText w:val=""/>
      <w:lvlJc w:val="left"/>
    </w:lvl>
    <w:lvl w:ilvl="6" w:tplc="23D03DBC">
      <w:start w:val="1"/>
      <w:numFmt w:val="decimal"/>
      <w:lvlText w:val=""/>
      <w:lvlJc w:val="left"/>
    </w:lvl>
    <w:lvl w:ilvl="7" w:tplc="E5F0A956">
      <w:start w:val="1"/>
      <w:numFmt w:val="decimal"/>
      <w:lvlText w:val=""/>
      <w:lvlJc w:val="left"/>
    </w:lvl>
    <w:lvl w:ilvl="8" w:tplc="DD74591C">
      <w:start w:val="1"/>
      <w:numFmt w:val="decimal"/>
      <w:lvlText w:val=""/>
      <w:lvlJc w:val="left"/>
    </w:lvl>
  </w:abstractNum>
  <w:abstractNum w:abstractNumId="2" w15:restartNumberingAfterBreak="0">
    <w:nsid w:val="01816CA1"/>
    <w:multiLevelType w:val="hybridMultilevel"/>
    <w:tmpl w:val="B2BC70EE"/>
    <w:lvl w:ilvl="0" w:tplc="2A8C953C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01C0524F"/>
    <w:multiLevelType w:val="hybridMultilevel"/>
    <w:tmpl w:val="CF50E5A8"/>
    <w:lvl w:ilvl="0" w:tplc="FF82BCB8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205AE"/>
    <w:multiLevelType w:val="hybridMultilevel"/>
    <w:tmpl w:val="0482620A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26218"/>
    <w:multiLevelType w:val="hybridMultilevel"/>
    <w:tmpl w:val="05CE133A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227EC2"/>
    <w:multiLevelType w:val="hybridMultilevel"/>
    <w:tmpl w:val="3FA4D6EC"/>
    <w:lvl w:ilvl="0" w:tplc="FFFFFFFF">
      <w:start w:val="5"/>
      <w:numFmt w:val="bullet"/>
      <w:lvlText w:val="–"/>
      <w:lvlJc w:val="left"/>
      <w:pPr>
        <w:ind w:left="13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708553E"/>
    <w:multiLevelType w:val="hybridMultilevel"/>
    <w:tmpl w:val="00620EE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E4ACD"/>
    <w:multiLevelType w:val="hybridMultilevel"/>
    <w:tmpl w:val="9C841A68"/>
    <w:lvl w:ilvl="0" w:tplc="4D0405F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150DE"/>
    <w:multiLevelType w:val="hybridMultilevel"/>
    <w:tmpl w:val="36D25D18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2CEB70D9"/>
    <w:multiLevelType w:val="hybridMultilevel"/>
    <w:tmpl w:val="E810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26DAF"/>
    <w:multiLevelType w:val="multilevel"/>
    <w:tmpl w:val="3D5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0604BD"/>
    <w:multiLevelType w:val="multilevel"/>
    <w:tmpl w:val="DEEA30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4" w15:restartNumberingAfterBreak="0">
    <w:nsid w:val="344F064F"/>
    <w:multiLevelType w:val="hybridMultilevel"/>
    <w:tmpl w:val="4742258E"/>
    <w:lvl w:ilvl="0" w:tplc="FF82BCB8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E2304"/>
    <w:multiLevelType w:val="hybridMultilevel"/>
    <w:tmpl w:val="02C82FB6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438D6"/>
    <w:multiLevelType w:val="multilevel"/>
    <w:tmpl w:val="7666BF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6D37CAC"/>
    <w:multiLevelType w:val="hybridMultilevel"/>
    <w:tmpl w:val="40BA8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37607F"/>
    <w:multiLevelType w:val="hybridMultilevel"/>
    <w:tmpl w:val="7A381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A225D6"/>
    <w:multiLevelType w:val="hybridMultilevel"/>
    <w:tmpl w:val="806AEB36"/>
    <w:lvl w:ilvl="0" w:tplc="FFFFFFFF">
      <w:start w:val="5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92638"/>
    <w:multiLevelType w:val="hybridMultilevel"/>
    <w:tmpl w:val="1F9E594C"/>
    <w:lvl w:ilvl="0" w:tplc="08282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F22C7D"/>
    <w:multiLevelType w:val="hybridMultilevel"/>
    <w:tmpl w:val="DC1CC4E2"/>
    <w:lvl w:ilvl="0" w:tplc="FF82BCB8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E10B31"/>
    <w:multiLevelType w:val="hybridMultilevel"/>
    <w:tmpl w:val="07C8DAA6"/>
    <w:lvl w:ilvl="0" w:tplc="FFFFFFFF">
      <w:start w:val="5"/>
      <w:numFmt w:val="bullet"/>
      <w:lvlText w:val="–"/>
      <w:lvlJc w:val="left"/>
      <w:pPr>
        <w:ind w:left="2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4" w15:restartNumberingAfterBreak="0">
    <w:nsid w:val="4B164A15"/>
    <w:multiLevelType w:val="hybridMultilevel"/>
    <w:tmpl w:val="8110BB0A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012F9"/>
    <w:multiLevelType w:val="hybridMultilevel"/>
    <w:tmpl w:val="2D883940"/>
    <w:lvl w:ilvl="0" w:tplc="83A25E44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66DAD"/>
    <w:multiLevelType w:val="hybridMultilevel"/>
    <w:tmpl w:val="DAEA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AC695B"/>
    <w:multiLevelType w:val="multilevel"/>
    <w:tmpl w:val="1C24E3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29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B2403F9"/>
    <w:multiLevelType w:val="hybridMultilevel"/>
    <w:tmpl w:val="3BA0E720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C91F20"/>
    <w:multiLevelType w:val="hybridMultilevel"/>
    <w:tmpl w:val="2A380DDE"/>
    <w:lvl w:ilvl="0" w:tplc="3B5A71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801A68"/>
    <w:multiLevelType w:val="hybridMultilevel"/>
    <w:tmpl w:val="81BA33D8"/>
    <w:lvl w:ilvl="0" w:tplc="221CF2A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7A0A53"/>
    <w:multiLevelType w:val="hybridMultilevel"/>
    <w:tmpl w:val="78A27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F37C2"/>
    <w:multiLevelType w:val="multilevel"/>
    <w:tmpl w:val="7A9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219C6"/>
    <w:multiLevelType w:val="hybridMultilevel"/>
    <w:tmpl w:val="11AE8480"/>
    <w:lvl w:ilvl="0" w:tplc="18F4B8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E114C1"/>
    <w:multiLevelType w:val="hybridMultilevel"/>
    <w:tmpl w:val="ED3845CE"/>
    <w:lvl w:ilvl="0" w:tplc="18F4B8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27"/>
  </w:num>
  <w:num w:numId="4">
    <w:abstractNumId w:val="9"/>
  </w:num>
  <w:num w:numId="5">
    <w:abstractNumId w:val="15"/>
  </w:num>
  <w:num w:numId="6">
    <w:abstractNumId w:val="5"/>
  </w:num>
  <w:num w:numId="7">
    <w:abstractNumId w:val="30"/>
  </w:num>
  <w:num w:numId="8">
    <w:abstractNumId w:val="19"/>
  </w:num>
  <w:num w:numId="9">
    <w:abstractNumId w:val="20"/>
  </w:num>
  <w:num w:numId="10">
    <w:abstractNumId w:val="32"/>
  </w:num>
  <w:num w:numId="11">
    <w:abstractNumId w:val="28"/>
  </w:num>
  <w:num w:numId="12">
    <w:abstractNumId w:val="13"/>
  </w:num>
  <w:num w:numId="13">
    <w:abstractNumId w:val="16"/>
  </w:num>
  <w:num w:numId="14">
    <w:abstractNumId w:val="23"/>
  </w:num>
  <w:num w:numId="15">
    <w:abstractNumId w:val="6"/>
  </w:num>
  <w:num w:numId="16">
    <w:abstractNumId w:val="33"/>
  </w:num>
  <w:num w:numId="17">
    <w:abstractNumId w:val="10"/>
  </w:num>
  <w:num w:numId="18">
    <w:abstractNumId w:val="8"/>
  </w:num>
  <w:num w:numId="19">
    <w:abstractNumId w:val="17"/>
  </w:num>
  <w:num w:numId="20">
    <w:abstractNumId w:val="25"/>
  </w:num>
  <w:num w:numId="21">
    <w:abstractNumId w:val="22"/>
  </w:num>
  <w:num w:numId="22">
    <w:abstractNumId w:val="14"/>
  </w:num>
  <w:num w:numId="23">
    <w:abstractNumId w:val="3"/>
  </w:num>
  <w:num w:numId="24">
    <w:abstractNumId w:val="12"/>
  </w:num>
  <w:num w:numId="25">
    <w:abstractNumId w:val="35"/>
  </w:num>
  <w:num w:numId="26">
    <w:abstractNumId w:val="31"/>
  </w:num>
  <w:num w:numId="27">
    <w:abstractNumId w:val="21"/>
  </w:num>
  <w:num w:numId="28">
    <w:abstractNumId w:val="24"/>
  </w:num>
  <w:num w:numId="29">
    <w:abstractNumId w:val="36"/>
  </w:num>
  <w:num w:numId="30">
    <w:abstractNumId w:val="4"/>
  </w:num>
  <w:num w:numId="31">
    <w:abstractNumId w:val="7"/>
  </w:num>
  <w:num w:numId="32">
    <w:abstractNumId w:val="37"/>
  </w:num>
  <w:num w:numId="33">
    <w:abstractNumId w:val="2"/>
  </w:num>
  <w:num w:numId="34">
    <w:abstractNumId w:val="11"/>
  </w:num>
  <w:num w:numId="35">
    <w:abstractNumId w:val="18"/>
  </w:num>
  <w:num w:numId="36">
    <w:abstractNumId w:val="0"/>
  </w:num>
  <w:num w:numId="37">
    <w:abstractNumId w:val="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53"/>
    <w:rsid w:val="000944D4"/>
    <w:rsid w:val="000A48C8"/>
    <w:rsid w:val="0018377E"/>
    <w:rsid w:val="00215136"/>
    <w:rsid w:val="00225F15"/>
    <w:rsid w:val="00233989"/>
    <w:rsid w:val="0028656D"/>
    <w:rsid w:val="002A7121"/>
    <w:rsid w:val="003A49B2"/>
    <w:rsid w:val="003D30B6"/>
    <w:rsid w:val="003F44AB"/>
    <w:rsid w:val="00405653"/>
    <w:rsid w:val="00476AC0"/>
    <w:rsid w:val="00481B93"/>
    <w:rsid w:val="005135BF"/>
    <w:rsid w:val="005344AF"/>
    <w:rsid w:val="005E101A"/>
    <w:rsid w:val="005E1CC3"/>
    <w:rsid w:val="006367A8"/>
    <w:rsid w:val="00726B46"/>
    <w:rsid w:val="00931EBE"/>
    <w:rsid w:val="00A17A77"/>
    <w:rsid w:val="00A92154"/>
    <w:rsid w:val="00A96DB1"/>
    <w:rsid w:val="00AA42BC"/>
    <w:rsid w:val="00AB4548"/>
    <w:rsid w:val="00B523D3"/>
    <w:rsid w:val="00BE4333"/>
    <w:rsid w:val="00C56547"/>
    <w:rsid w:val="00C65D17"/>
    <w:rsid w:val="00D445A7"/>
    <w:rsid w:val="00D4642A"/>
    <w:rsid w:val="00D70EAF"/>
    <w:rsid w:val="00E0326E"/>
    <w:rsid w:val="00E63AD8"/>
    <w:rsid w:val="00E731FD"/>
    <w:rsid w:val="00E85541"/>
    <w:rsid w:val="00F25B57"/>
    <w:rsid w:val="00F46ADB"/>
    <w:rsid w:val="00F6609F"/>
    <w:rsid w:val="00FA3CE1"/>
    <w:rsid w:val="00FE3E07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306D"/>
  <w15:docId w15:val="{B9DDF9BD-1AF8-428D-88BB-A0CABB42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5135B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5135BF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val="en-US"/>
    </w:rPr>
  </w:style>
  <w:style w:type="paragraph" w:styleId="3">
    <w:name w:val="heading 3"/>
    <w:basedOn w:val="a0"/>
    <w:next w:val="a0"/>
    <w:link w:val="30"/>
    <w:qFormat/>
    <w:rsid w:val="005135BF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qFormat/>
    <w:rsid w:val="005135BF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5135BF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5135BF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rsid w:val="005135BF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5135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5135BF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513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5135BF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135B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13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51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0"/>
    <w:link w:val="a5"/>
    <w:semiHidden/>
    <w:rsid w:val="005135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5135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5135BF"/>
    <w:rPr>
      <w:vertAlign w:val="superscript"/>
    </w:rPr>
  </w:style>
  <w:style w:type="paragraph" w:styleId="a7">
    <w:name w:val="Body Text"/>
    <w:basedOn w:val="a0"/>
    <w:link w:val="a8"/>
    <w:rsid w:val="005135BF"/>
    <w:pPr>
      <w:widowControl w:val="0"/>
      <w:jc w:val="both"/>
    </w:pPr>
    <w:rPr>
      <w:snapToGrid w:val="0"/>
      <w:sz w:val="20"/>
      <w:szCs w:val="20"/>
    </w:rPr>
  </w:style>
  <w:style w:type="character" w:customStyle="1" w:styleId="a8">
    <w:name w:val="Основной текст Знак"/>
    <w:basedOn w:val="a1"/>
    <w:link w:val="a7"/>
    <w:rsid w:val="005135B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5135B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5135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513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0"/>
    <w:next w:val="ab"/>
    <w:link w:val="ac"/>
    <w:qFormat/>
    <w:rsid w:val="005135BF"/>
    <w:pPr>
      <w:jc w:val="center"/>
    </w:pPr>
    <w:rPr>
      <w:b/>
      <w:sz w:val="22"/>
      <w:lang w:eastAsia="en-US"/>
    </w:rPr>
  </w:style>
  <w:style w:type="character" w:customStyle="1" w:styleId="ac">
    <w:name w:val="Название Знак"/>
    <w:link w:val="aa"/>
    <w:rsid w:val="005135BF"/>
    <w:rPr>
      <w:rFonts w:ascii="Times New Roman" w:eastAsia="Times New Roman" w:hAnsi="Times New Roman" w:cs="Times New Roman"/>
      <w:b/>
      <w:szCs w:val="24"/>
    </w:rPr>
  </w:style>
  <w:style w:type="paragraph" w:styleId="ad">
    <w:name w:val="footer"/>
    <w:basedOn w:val="a0"/>
    <w:link w:val="ae"/>
    <w:uiPriority w:val="99"/>
    <w:rsid w:val="005135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5135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5135BF"/>
  </w:style>
  <w:style w:type="paragraph" w:customStyle="1" w:styleId="12">
    <w:name w:val="Знак1"/>
    <w:basedOn w:val="a0"/>
    <w:rsid w:val="005135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Стиль"/>
    <w:rsid w:val="005135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5135BF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135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5135B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5135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5135BF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5135B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5135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5135BF"/>
    <w:pPr>
      <w:jc w:val="center"/>
    </w:pPr>
    <w:rPr>
      <w:rFonts w:ascii="Tahoma" w:hAnsi="Tahoma" w:cs="Tahoma"/>
      <w:b/>
      <w:caps/>
    </w:rPr>
  </w:style>
  <w:style w:type="paragraph" w:customStyle="1" w:styleId="a">
    <w:name w:val="+нумерованный"/>
    <w:basedOn w:val="a0"/>
    <w:rsid w:val="005135BF"/>
    <w:pPr>
      <w:numPr>
        <w:numId w:val="2"/>
      </w:numPr>
      <w:jc w:val="both"/>
    </w:pPr>
    <w:rPr>
      <w:rFonts w:ascii="Tahoma" w:hAnsi="Tahoma" w:cs="Tahoma"/>
    </w:rPr>
  </w:style>
  <w:style w:type="paragraph" w:customStyle="1" w:styleId="25">
    <w:name w:val="Обычный2"/>
    <w:rsid w:val="005135B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3"/>
    <w:rsid w:val="005135BF"/>
    <w:pPr>
      <w:numPr>
        <w:numId w:val="3"/>
      </w:numPr>
      <w:snapToGrid/>
      <w:spacing w:line="240" w:lineRule="auto"/>
      <w:jc w:val="both"/>
    </w:pPr>
    <w:rPr>
      <w:snapToGrid w:val="0"/>
    </w:rPr>
  </w:style>
  <w:style w:type="paragraph" w:styleId="af4">
    <w:name w:val="Normal (Web)"/>
    <w:basedOn w:val="a0"/>
    <w:uiPriority w:val="99"/>
    <w:rsid w:val="005135BF"/>
    <w:pPr>
      <w:spacing w:before="100" w:beforeAutospacing="1" w:after="100" w:afterAutospacing="1"/>
    </w:pPr>
  </w:style>
  <w:style w:type="character" w:customStyle="1" w:styleId="FontStyle42">
    <w:name w:val="Font Style42"/>
    <w:uiPriority w:val="99"/>
    <w:rsid w:val="005135B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5135BF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5135BF"/>
    <w:rPr>
      <w:color w:val="0000FF"/>
      <w:u w:val="single"/>
    </w:rPr>
  </w:style>
  <w:style w:type="paragraph" w:styleId="af6">
    <w:name w:val="Balloon Text"/>
    <w:basedOn w:val="a0"/>
    <w:link w:val="af7"/>
    <w:rsid w:val="005135B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5135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5135BF"/>
    <w:pPr>
      <w:ind w:firstLine="360"/>
      <w:jc w:val="both"/>
    </w:pPr>
    <w:rPr>
      <w:lang w:eastAsia="ar-SA"/>
    </w:rPr>
  </w:style>
  <w:style w:type="paragraph" w:styleId="af8">
    <w:name w:val="List Paragraph"/>
    <w:basedOn w:val="a0"/>
    <w:uiPriority w:val="34"/>
    <w:qFormat/>
    <w:rsid w:val="005135BF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f9">
    <w:name w:val="Subtitle"/>
    <w:basedOn w:val="a0"/>
    <w:next w:val="a0"/>
    <w:link w:val="afa"/>
    <w:qFormat/>
    <w:rsid w:val="005135BF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basedOn w:val="a1"/>
    <w:link w:val="af9"/>
    <w:rsid w:val="005135BF"/>
    <w:rPr>
      <w:rFonts w:ascii="Cambria" w:eastAsia="Times New Roman" w:hAnsi="Cambria" w:cs="Times New Roman"/>
      <w:sz w:val="24"/>
      <w:szCs w:val="24"/>
      <w:lang w:eastAsia="ru-RU"/>
    </w:rPr>
  </w:style>
  <w:style w:type="paragraph" w:styleId="14">
    <w:name w:val="toc 1"/>
    <w:basedOn w:val="a0"/>
    <w:next w:val="a0"/>
    <w:autoRedefine/>
    <w:uiPriority w:val="39"/>
    <w:qFormat/>
    <w:rsid w:val="005135B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33">
    <w:name w:val="toc 3"/>
    <w:basedOn w:val="a0"/>
    <w:next w:val="a0"/>
    <w:autoRedefine/>
    <w:uiPriority w:val="39"/>
    <w:qFormat/>
    <w:rsid w:val="005135BF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qFormat/>
    <w:rsid w:val="005135BF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afb">
    <w:name w:val="TOC Heading"/>
    <w:basedOn w:val="10"/>
    <w:next w:val="a0"/>
    <w:uiPriority w:val="39"/>
    <w:qFormat/>
    <w:rsid w:val="005135B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6">
    <w:name w:val="Style6"/>
    <w:basedOn w:val="a0"/>
    <w:uiPriority w:val="99"/>
    <w:rsid w:val="005135BF"/>
    <w:pPr>
      <w:spacing w:line="320" w:lineRule="exact"/>
      <w:ind w:firstLine="720"/>
      <w:jc w:val="both"/>
    </w:pPr>
    <w:rPr>
      <w:rFonts w:ascii="Calibri" w:hAnsi="Calibri"/>
      <w:lang w:val="en-US" w:eastAsia="en-US" w:bidi="en-US"/>
    </w:rPr>
  </w:style>
  <w:style w:type="paragraph" w:customStyle="1" w:styleId="afc">
    <w:name w:val="Знак Знак"/>
    <w:basedOn w:val="a0"/>
    <w:rsid w:val="005135B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135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rsid w:val="005135BF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d">
    <w:name w:val="Знак Знак Знак"/>
    <w:basedOn w:val="a0"/>
    <w:rsid w:val="005135B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4">
    <w:name w:val="Body Text 3"/>
    <w:basedOn w:val="a0"/>
    <w:link w:val="35"/>
    <w:rsid w:val="005135BF"/>
    <w:pPr>
      <w:spacing w:after="120"/>
    </w:pPr>
    <w:rPr>
      <w:noProof/>
      <w:sz w:val="16"/>
      <w:szCs w:val="16"/>
      <w:lang w:val="en-US"/>
    </w:rPr>
  </w:style>
  <w:style w:type="character" w:customStyle="1" w:styleId="35">
    <w:name w:val="Основной текст 3 Знак"/>
    <w:basedOn w:val="a1"/>
    <w:link w:val="34"/>
    <w:rsid w:val="005135BF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5135BF"/>
    <w:rPr>
      <w:sz w:val="32"/>
    </w:rPr>
  </w:style>
  <w:style w:type="paragraph" w:customStyle="1" w:styleId="western">
    <w:name w:val="western"/>
    <w:basedOn w:val="a0"/>
    <w:rsid w:val="005135BF"/>
    <w:pPr>
      <w:spacing w:before="100" w:beforeAutospacing="1" w:after="100" w:afterAutospacing="1"/>
    </w:pPr>
  </w:style>
  <w:style w:type="paragraph" w:customStyle="1" w:styleId="Default">
    <w:name w:val="Default"/>
    <w:rsid w:val="00513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e">
    <w:name w:val="List"/>
    <w:basedOn w:val="a0"/>
    <w:rsid w:val="005135BF"/>
    <w:pPr>
      <w:suppressAutoHyphens/>
      <w:ind w:left="283" w:hanging="283"/>
    </w:pPr>
    <w:rPr>
      <w:rFonts w:cs="Calibri"/>
      <w:lang w:eastAsia="ar-SA"/>
    </w:rPr>
  </w:style>
  <w:style w:type="character" w:customStyle="1" w:styleId="grame">
    <w:name w:val="grame"/>
    <w:basedOn w:val="a1"/>
    <w:rsid w:val="005135BF"/>
  </w:style>
  <w:style w:type="paragraph" w:customStyle="1" w:styleId="aff">
    <w:name w:val="Методичка"/>
    <w:basedOn w:val="a0"/>
    <w:link w:val="aff0"/>
    <w:qFormat/>
    <w:rsid w:val="005135BF"/>
    <w:pPr>
      <w:spacing w:line="360" w:lineRule="auto"/>
      <w:ind w:firstLine="720"/>
      <w:jc w:val="both"/>
    </w:pPr>
    <w:rPr>
      <w:rFonts w:eastAsia="Calibri"/>
      <w:b/>
      <w:bCs/>
      <w:sz w:val="28"/>
      <w:szCs w:val="28"/>
      <w:lang w:eastAsia="en-US"/>
    </w:rPr>
  </w:style>
  <w:style w:type="character" w:customStyle="1" w:styleId="aff0">
    <w:name w:val="Методичка Знак"/>
    <w:link w:val="aff"/>
    <w:rsid w:val="005135BF"/>
    <w:rPr>
      <w:rFonts w:ascii="Times New Roman" w:eastAsia="Calibri" w:hAnsi="Times New Roman" w:cs="Times New Roman"/>
      <w:b/>
      <w:bCs/>
      <w:sz w:val="28"/>
      <w:szCs w:val="28"/>
    </w:rPr>
  </w:style>
  <w:style w:type="paragraph" w:styleId="ab">
    <w:name w:val="Title"/>
    <w:basedOn w:val="a0"/>
    <w:next w:val="a0"/>
    <w:link w:val="aff1"/>
    <w:uiPriority w:val="10"/>
    <w:qFormat/>
    <w:rsid w:val="005135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5135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2">
    <w:name w:val="header"/>
    <w:basedOn w:val="a0"/>
    <w:link w:val="aff3"/>
    <w:uiPriority w:val="99"/>
    <w:unhideWhenUsed/>
    <w:rsid w:val="005135BF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1"/>
    <w:link w:val="aff2"/>
    <w:uiPriority w:val="99"/>
    <w:rsid w:val="0051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link w:val="aff5"/>
    <w:uiPriority w:val="1"/>
    <w:qFormat/>
    <w:rsid w:val="00F46ADB"/>
    <w:pPr>
      <w:spacing w:after="0" w:line="240" w:lineRule="auto"/>
    </w:pPr>
    <w:rPr>
      <w:rFonts w:ascii="Times New Roman" w:eastAsia="PMingLiU" w:hAnsi="Times New Roman" w:cs="Times New Roman"/>
      <w:color w:val="000000"/>
      <w:sz w:val="20"/>
      <w:szCs w:val="20"/>
      <w:lang w:eastAsia="ru-RU"/>
    </w:rPr>
  </w:style>
  <w:style w:type="character" w:customStyle="1" w:styleId="aff5">
    <w:name w:val="Без интервала Знак"/>
    <w:link w:val="aff4"/>
    <w:uiPriority w:val="1"/>
    <w:locked/>
    <w:rsid w:val="00F46ADB"/>
    <w:rPr>
      <w:rFonts w:ascii="Times New Roman" w:eastAsia="PMingLiU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61A2-1436-4932-A862-C212CBF7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9200</Words>
  <Characters>52446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Жук</dc:creator>
  <cp:keywords/>
  <dc:description/>
  <cp:lastModifiedBy>Багаутдинова Эльвира Зуфаровна</cp:lastModifiedBy>
  <cp:revision>28</cp:revision>
  <cp:lastPrinted>2021-11-30T08:47:00Z</cp:lastPrinted>
  <dcterms:created xsi:type="dcterms:W3CDTF">2021-04-04T17:43:00Z</dcterms:created>
  <dcterms:modified xsi:type="dcterms:W3CDTF">2025-12-16T09:42:00Z</dcterms:modified>
</cp:coreProperties>
</file>