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00FD" w:rsidRDefault="007A00FD" w:rsidP="007A00F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внеклассного мероприятия по истории:</w:t>
      </w:r>
    </w:p>
    <w:p w:rsidR="007A00FD" w:rsidRDefault="007A00FD" w:rsidP="007A00FD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Учитель: </w:t>
      </w:r>
      <w:proofErr w:type="spellStart"/>
      <w:r>
        <w:rPr>
          <w:color w:val="auto"/>
        </w:rPr>
        <w:t>Дубовикова</w:t>
      </w:r>
      <w:proofErr w:type="spellEnd"/>
      <w:r>
        <w:rPr>
          <w:color w:val="auto"/>
        </w:rPr>
        <w:t xml:space="preserve"> Ирина Александровна, учитель истории и обществознания, ГОАОУ </w:t>
      </w:r>
      <w:proofErr w:type="gramStart"/>
      <w:r>
        <w:rPr>
          <w:color w:val="auto"/>
        </w:rPr>
        <w:t xml:space="preserve">« </w:t>
      </w:r>
      <w:proofErr w:type="spellStart"/>
      <w:r>
        <w:rPr>
          <w:color w:val="auto"/>
        </w:rPr>
        <w:t>ЦОРиО</w:t>
      </w:r>
      <w:proofErr w:type="spellEnd"/>
      <w:proofErr w:type="gramEnd"/>
      <w:r>
        <w:rPr>
          <w:color w:val="auto"/>
        </w:rPr>
        <w:t>»</w:t>
      </w:r>
      <w:r>
        <w:rPr>
          <w:b/>
          <w:bCs/>
          <w:color w:val="auto"/>
        </w:rPr>
        <w:t xml:space="preserve"> </w:t>
      </w:r>
    </w:p>
    <w:p w:rsidR="007A00FD" w:rsidRDefault="007A00FD" w:rsidP="007A00FD">
      <w:pPr>
        <w:jc w:val="both"/>
        <w:rPr>
          <w:color w:val="auto"/>
        </w:rPr>
      </w:pPr>
      <w:r>
        <w:rPr>
          <w:b/>
          <w:bCs/>
          <w:color w:val="auto"/>
        </w:rPr>
        <w:t>Класс</w:t>
      </w:r>
      <w:r>
        <w:rPr>
          <w:color w:val="auto"/>
        </w:rPr>
        <w:t xml:space="preserve">   1-4, для </w:t>
      </w:r>
      <w:proofErr w:type="gramStart"/>
      <w:r>
        <w:rPr>
          <w:color w:val="auto"/>
        </w:rPr>
        <w:t>учеников  с</w:t>
      </w:r>
      <w:proofErr w:type="gramEnd"/>
      <w:r>
        <w:rPr>
          <w:color w:val="auto"/>
        </w:rPr>
        <w:t xml:space="preserve"> интеллектуальными нарушениями, ЗПР</w:t>
      </w:r>
      <w:r w:rsidR="007A3EEC">
        <w:rPr>
          <w:color w:val="auto"/>
        </w:rPr>
        <w:t>.</w:t>
      </w:r>
    </w:p>
    <w:p w:rsidR="007A00FD" w:rsidRDefault="007A00FD" w:rsidP="007A00FD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Форма занятия: </w:t>
      </w:r>
      <w:r>
        <w:rPr>
          <w:color w:val="auto"/>
          <w:u w:val="single"/>
        </w:rPr>
        <w:t>Квест – игра «</w:t>
      </w:r>
      <w:r w:rsidR="007A3EEC">
        <w:rPr>
          <w:color w:val="auto"/>
          <w:u w:val="single"/>
        </w:rPr>
        <w:t xml:space="preserve">Наша </w:t>
      </w:r>
      <w:r>
        <w:rPr>
          <w:color w:val="auto"/>
          <w:u w:val="single"/>
        </w:rPr>
        <w:t xml:space="preserve"> Родина</w:t>
      </w:r>
      <w:r w:rsidR="007A3EEC">
        <w:rPr>
          <w:color w:val="auto"/>
          <w:u w:val="single"/>
        </w:rPr>
        <w:t xml:space="preserve"> - Россия</w:t>
      </w:r>
      <w:r>
        <w:rPr>
          <w:color w:val="auto"/>
          <w:u w:val="single"/>
        </w:rPr>
        <w:t>»</w:t>
      </w:r>
    </w:p>
    <w:p w:rsidR="007A00FD" w:rsidRDefault="007A00FD" w:rsidP="007A00FD">
      <w:pPr>
        <w:rPr>
          <w:b/>
          <w:bCs/>
          <w:u w:val="single"/>
        </w:rPr>
      </w:pPr>
      <w:r>
        <w:rPr>
          <w:b/>
          <w:bCs/>
          <w:color w:val="auto"/>
        </w:rPr>
        <w:t xml:space="preserve">Тип занятия           </w:t>
      </w:r>
      <w:r>
        <w:rPr>
          <w:color w:val="auto"/>
          <w:u w:val="single"/>
        </w:rPr>
        <w:t>внеклассное мероприятие</w:t>
      </w:r>
    </w:p>
    <w:p w:rsidR="007A00FD" w:rsidRDefault="007A00FD" w:rsidP="007A00FD">
      <w:pPr>
        <w:rPr>
          <w:b/>
          <w:bCs/>
          <w:u w:val="single"/>
        </w:rPr>
      </w:pPr>
      <w:r>
        <w:rPr>
          <w:b/>
          <w:bCs/>
        </w:rPr>
        <w:t xml:space="preserve">Цель деятельности </w:t>
      </w:r>
      <w:proofErr w:type="gramStart"/>
      <w:r>
        <w:rPr>
          <w:b/>
          <w:bCs/>
        </w:rPr>
        <w:t>учителя :</w:t>
      </w:r>
      <w:proofErr w:type="gramEnd"/>
      <w:r>
        <w:t xml:space="preserve"> повышение интереса к предмету история в игровой соревновательной форме.</w:t>
      </w:r>
    </w:p>
    <w:p w:rsidR="007A00FD" w:rsidRDefault="007A00FD" w:rsidP="007A00FD">
      <w:pPr>
        <w:rPr>
          <w:b/>
          <w:bCs/>
        </w:rPr>
      </w:pPr>
      <w:r>
        <w:rPr>
          <w:b/>
          <w:bCs/>
        </w:rPr>
        <w:t xml:space="preserve">Цель </w:t>
      </w:r>
      <w:r w:rsidR="001173B7">
        <w:rPr>
          <w:b/>
          <w:bCs/>
        </w:rPr>
        <w:t>мероприятия</w:t>
      </w:r>
      <w:r>
        <w:rPr>
          <w:b/>
          <w:bCs/>
        </w:rPr>
        <w:t xml:space="preserve">: </w:t>
      </w:r>
      <w:r>
        <w:rPr>
          <w:color w:val="212529"/>
          <w:shd w:val="clear" w:color="auto" w:fill="FFFFFF"/>
        </w:rPr>
        <w:t>расширить знания учеников о нашей Родине; развивать память, наглядно-образное, словесно-логическое мышление, внимание; воспитывать любовь к русской культуре и традициям, обогащать словарный запас обучающихся;</w:t>
      </w:r>
      <w:r>
        <w:rPr>
          <w:shd w:val="clear" w:color="auto" w:fill="FFFFFF"/>
        </w:rPr>
        <w:t> воспитывать такие качества как взаимовыручка, товарищество, дружелюбие, честность в игре, справедливость; расширение кругозора учеников, формирование учебной мотивации, содействие сплочению коллектива, умению работать в команде.</w:t>
      </w:r>
    </w:p>
    <w:p w:rsidR="007A00FD" w:rsidRDefault="007A00FD" w:rsidP="007A00FD">
      <w:r>
        <w:rPr>
          <w:b/>
          <w:bCs/>
        </w:rPr>
        <w:t xml:space="preserve">Задачи </w:t>
      </w:r>
      <w:r w:rsidR="001173B7">
        <w:rPr>
          <w:b/>
          <w:bCs/>
        </w:rPr>
        <w:t>мероприятия</w:t>
      </w:r>
      <w:r>
        <w:rPr>
          <w:b/>
          <w:bCs/>
        </w:rPr>
        <w:t xml:space="preserve">: </w:t>
      </w:r>
    </w:p>
    <w:p w:rsidR="007A00FD" w:rsidRDefault="007A00FD" w:rsidP="007A00FD">
      <w:r>
        <w:rPr>
          <w:b/>
          <w:bCs/>
        </w:rPr>
        <w:t>Предметные:</w:t>
      </w:r>
      <w:r>
        <w:t xml:space="preserve"> Знакомство с государственными символами России</w:t>
      </w:r>
    </w:p>
    <w:p w:rsidR="007A00FD" w:rsidRDefault="007A00FD" w:rsidP="007A00FD">
      <w:r>
        <w:t xml:space="preserve">                         Достопримечательностями Кремля</w:t>
      </w:r>
    </w:p>
    <w:p w:rsidR="007A00FD" w:rsidRDefault="007A00FD" w:rsidP="007A00FD">
      <w:r>
        <w:t xml:space="preserve">                         Культурой русского народа </w:t>
      </w:r>
    </w:p>
    <w:p w:rsidR="007A00FD" w:rsidRDefault="007A00FD" w:rsidP="007A00FD">
      <w:r>
        <w:t xml:space="preserve">                         Знакомство с понятием – многонациональность</w:t>
      </w:r>
    </w:p>
    <w:p w:rsidR="007A00FD" w:rsidRDefault="007A00FD" w:rsidP="007A00FD">
      <w:r>
        <w:t xml:space="preserve">                          Повторение и знакомство с русскими музыкальными инструментами</w:t>
      </w:r>
    </w:p>
    <w:p w:rsidR="007A00FD" w:rsidRDefault="007A00FD" w:rsidP="007A00FD">
      <w:r>
        <w:t xml:space="preserve">                         Знакомство с русскими народными промыслами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b/>
          <w:bCs/>
          <w:color w:val="212529"/>
        </w:rPr>
        <w:t>Метапредметные:</w:t>
      </w:r>
      <w:r>
        <w:rPr>
          <w:color w:val="212529"/>
        </w:rPr>
        <w:t xml:space="preserve"> способность извлекать информацию из различных источников; умение находить способ решения проблемной ситуации. Работа с пазлами.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b/>
          <w:bCs/>
          <w:color w:val="212529"/>
        </w:rPr>
        <w:t>Личностные</w:t>
      </w:r>
      <w:r>
        <w:rPr>
          <w:color w:val="212529"/>
        </w:rPr>
        <w:t xml:space="preserve">: формирование ответственного отношения к своей Родине, уважительного отношения к символам России, осознание себя гражданином России в добрых словах и делах; формирование </w:t>
      </w:r>
      <w:r>
        <w:t xml:space="preserve">представления о традиционных духовно-нравственных ценностях народов России; готовность оценивать свое поведение и поступки;  ценностное отношение к достижениям своей Родины;  государственным праздникам, историческому и природному наследию и памятникам, традициям разных народов, проживающих в родной стране.                            </w:t>
      </w:r>
    </w:p>
    <w:p w:rsidR="007A00FD" w:rsidRDefault="007A00FD" w:rsidP="007A00FD">
      <w:pPr>
        <w:rPr>
          <w:b/>
          <w:bCs/>
        </w:rPr>
      </w:pPr>
      <w:r>
        <w:rPr>
          <w:b/>
          <w:bCs/>
        </w:rPr>
        <w:t xml:space="preserve">Технология проведения мероприятия: квест, проблемное обучение </w:t>
      </w:r>
    </w:p>
    <w:p w:rsidR="007A00FD" w:rsidRDefault="007A00FD" w:rsidP="007A00FD">
      <w:pPr>
        <w:rPr>
          <w:shd w:val="clear" w:color="auto" w:fill="FFFFFF"/>
        </w:rPr>
      </w:pPr>
      <w:r>
        <w:rPr>
          <w:b/>
          <w:bCs/>
        </w:rPr>
        <w:t xml:space="preserve"> </w:t>
      </w:r>
      <w:r>
        <w:t xml:space="preserve"> </w:t>
      </w:r>
      <w:r>
        <w:rPr>
          <w:shd w:val="clear" w:color="auto" w:fill="FFFFFF"/>
        </w:rPr>
        <w:t>Методы организации учебной деятельности обучающихся: словесные: объяснение, вопросы; наглядные методы: демонстрация иллюстративного материала, методы стимулирования мотивов интереса к учению: познавательные задания.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>
        <w:rPr>
          <w:color w:val="000000"/>
        </w:rPr>
        <w:t>Формы организации учебной деятельности: групповая, индивидуальная.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Ресурсы: Развивающая пазл – игра «Наша Родина» </w:t>
      </w:r>
      <w:proofErr w:type="gramStart"/>
      <w:r>
        <w:rPr>
          <w:color w:val="000000"/>
        </w:rPr>
        <w:t>( 35</w:t>
      </w:r>
      <w:proofErr w:type="gramEnd"/>
      <w:r>
        <w:rPr>
          <w:color w:val="000000"/>
        </w:rPr>
        <w:t xml:space="preserve"> карт в 7 блоках), иллюстративный материал,  развивающее видео</w:t>
      </w:r>
      <w:r w:rsidR="000C6BD4">
        <w:rPr>
          <w:color w:val="000000"/>
        </w:rPr>
        <w:t xml:space="preserve"> </w:t>
      </w:r>
      <w:r w:rsidRPr="00DE5370">
        <w:t>«Символы России». Познавательный мультфильм к уроку «Разговоры о важном»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видеозарядка</w:t>
      </w:r>
      <w:proofErr w:type="spellEnd"/>
      <w:r>
        <w:rPr>
          <w:color w:val="000000"/>
        </w:rPr>
        <w:t xml:space="preserve"> 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Песенка – караоке о дружбе</w:t>
      </w:r>
      <w:r w:rsidR="000C6BD4">
        <w:rPr>
          <w:color w:val="000000"/>
        </w:rPr>
        <w:t>.</w:t>
      </w:r>
      <w:r>
        <w:rPr>
          <w:color w:val="000000"/>
        </w:rPr>
        <w:t xml:space="preserve"> </w:t>
      </w: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color w:val="000000"/>
        </w:rPr>
      </w:pPr>
      <w:r>
        <w:rPr>
          <w:color w:val="000000"/>
        </w:rPr>
        <w:t>Организационная структура занятия:</w:t>
      </w:r>
    </w:p>
    <w:p w:rsidR="007A00FD" w:rsidRDefault="007A00FD" w:rsidP="007A00FD">
      <w:pPr>
        <w:jc w:val="center"/>
      </w:pPr>
    </w:p>
    <w:p w:rsidR="007A00FD" w:rsidRDefault="007A00FD" w:rsidP="007A00FD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0"/>
        <w:gridCol w:w="2141"/>
        <w:gridCol w:w="2262"/>
        <w:gridCol w:w="1340"/>
        <w:gridCol w:w="2172"/>
      </w:tblGrid>
      <w:tr w:rsidR="007A00FD" w:rsidTr="001173B7">
        <w:trPr>
          <w:trHeight w:val="140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t>Этап занятия</w:t>
            </w:r>
          </w:p>
        </w:tc>
        <w:tc>
          <w:tcPr>
            <w:tcW w:w="2141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rPr>
                <w:color w:val="212529"/>
              </w:rPr>
              <w:t>Деятельность учителя</w:t>
            </w: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rPr>
                <w:color w:val="212529"/>
              </w:rPr>
              <w:t>Деятельность учащихся</w:t>
            </w: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rPr>
                <w:color w:val="212529"/>
              </w:rPr>
              <w:t>Используемые приемы</w:t>
            </w:r>
          </w:p>
        </w:tc>
        <w:tc>
          <w:tcPr>
            <w:tcW w:w="217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t>Формируемые умения (УУД)</w:t>
            </w:r>
          </w:p>
        </w:tc>
      </w:tr>
      <w:tr w:rsidR="007A00FD" w:rsidTr="001173B7">
        <w:trPr>
          <w:trHeight w:val="160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t xml:space="preserve">1.Мотивация к учебной деятельности. Загадка о Родине.  </w:t>
            </w:r>
          </w:p>
        </w:tc>
        <w:tc>
          <w:tcPr>
            <w:tcW w:w="2141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Здравствуйте, ребята. Сегодня у нас с вами квест</w:t>
            </w:r>
            <w:r w:rsidR="007A3EEC">
              <w:t xml:space="preserve"> </w:t>
            </w:r>
            <w:r>
              <w:t xml:space="preserve">игра «Наша Родина – Россия».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lastRenderedPageBreak/>
              <w:t>Нам предстоит узнать многое о нашей Родине – России.</w:t>
            </w:r>
            <w:r w:rsidR="007A3EEC">
              <w:t xml:space="preserve"> Мы отправимся в удивительное путешествие.</w:t>
            </w:r>
            <w:r>
              <w:t xml:space="preserve"> От вас требуются внимание и наблюдательность, усидчивость, смекалка</w:t>
            </w: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lastRenderedPageBreak/>
              <w:t>Слушают учителя, участвуют в диалоге, демонстрируют готовность к игре</w:t>
            </w: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t>Устные ответы</w:t>
            </w:r>
          </w:p>
        </w:tc>
        <w:tc>
          <w:tcPr>
            <w:tcW w:w="2172" w:type="dxa"/>
          </w:tcPr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Личностные: самоопределение.</w:t>
            </w:r>
          </w:p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Регулятивные: целеполагание.</w:t>
            </w:r>
          </w:p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Коммуникативные:</w:t>
            </w:r>
          </w:p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lastRenderedPageBreak/>
              <w:t>планирование учебного сотрудничества с учителем и сверстниками.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</w:tr>
      <w:tr w:rsidR="007A00FD" w:rsidTr="001173B7">
        <w:trPr>
          <w:trHeight w:val="146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lastRenderedPageBreak/>
              <w:t>2.Актуализация знаний</w:t>
            </w:r>
          </w:p>
        </w:tc>
        <w:tc>
          <w:tcPr>
            <w:tcW w:w="2141" w:type="dxa"/>
          </w:tcPr>
          <w:p w:rsidR="007A00FD" w:rsidRDefault="007A00FD" w:rsidP="007A00FD">
            <w:pPr>
              <w:pStyle w:val="a3"/>
              <w:spacing w:line="306" w:lineRule="atLeast"/>
            </w:pPr>
            <w:r>
              <w:t xml:space="preserve">Начать игру я бы хотела с обучающего </w:t>
            </w:r>
            <w:r w:rsidRPr="007A00FD">
              <w:t>мультика: «Символы России». Познавательный мультфильм к уроку «Разговоры о важном».</w:t>
            </w:r>
          </w:p>
          <w:p w:rsidR="007A00FD" w:rsidRPr="00DE5370" w:rsidRDefault="007A00FD" w:rsidP="007A00FD">
            <w:pPr>
              <w:pStyle w:val="a3"/>
              <w:spacing w:line="306" w:lineRule="atLeast"/>
            </w:pPr>
            <w:r>
              <w:rPr>
                <w:color w:val="212529"/>
              </w:rPr>
              <w:t>Ребята, давайте посмотрим с вами мультик и вместе ответим с вами на вопросы в конце мультика связанные с символикой России.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Ответы: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1.Верность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2.Скипетр и держава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3.Россия священная наша держава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Ребята, сейчас мы узнали главное о нашей Родине </w:t>
            </w:r>
            <w:proofErr w:type="gramStart"/>
            <w:r>
              <w:rPr>
                <w:color w:val="212529"/>
              </w:rPr>
              <w:t>-  ее</w:t>
            </w:r>
            <w:proofErr w:type="gramEnd"/>
            <w:r>
              <w:rPr>
                <w:color w:val="212529"/>
              </w:rPr>
              <w:t xml:space="preserve"> символах, субъектах, главном языке страны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А как же еще мы с вами можем проверить свои знания о Родине?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Конечно же отгадывая русские народные загадки. (ролик Русские народные загадки)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Ответы: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Самовар, капуста, ножницы, ромашки, луна, паутина.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 xml:space="preserve">Молодцы все прекрасно справились с заданиями.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lastRenderedPageBreak/>
              <w:t>Слушают учителя, участвуют в диалоге, отвечают на вопросы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Устные ответы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72" w:type="dxa"/>
          </w:tcPr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Личностные: самопроверка, оценивание своего ответа.</w:t>
            </w:r>
          </w:p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Регулятивные: поиск и выделение необходимой информации, умение строить речевое высказывание.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t>Коммуникативные: инициативное сотрудничество в поиске и выборе информации</w:t>
            </w:r>
          </w:p>
        </w:tc>
      </w:tr>
      <w:tr w:rsidR="007A00FD" w:rsidTr="001173B7">
        <w:trPr>
          <w:trHeight w:val="150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3. Музыкальная пауза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41" w:type="dxa"/>
          </w:tcPr>
          <w:p w:rsidR="007A00FD" w:rsidRPr="00D56614" w:rsidRDefault="007A00FD" w:rsidP="007A00FD">
            <w:r w:rsidRPr="00D56614">
              <w:t xml:space="preserve">А теперь друзья, давайте посмотрим на доску. </w:t>
            </w:r>
            <w:r>
              <w:t xml:space="preserve"> Перед нами русская поговорка:</w:t>
            </w:r>
          </w:p>
          <w:p w:rsidR="007A00FD" w:rsidRPr="00D56614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D56614">
              <w:rPr>
                <w:color w:val="212529"/>
              </w:rPr>
              <w:t>«Если дружба велика – будет Родина крепка».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D56614">
              <w:rPr>
                <w:color w:val="212529"/>
              </w:rPr>
              <w:t xml:space="preserve">Чтобы наша Родина была сильной, мы должны стать дружными. </w:t>
            </w:r>
          </w:p>
          <w:p w:rsidR="007A00FD" w:rsidRPr="00D56614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Р</w:t>
            </w:r>
            <w:r w:rsidRPr="00D56614">
              <w:rPr>
                <w:color w:val="212529"/>
              </w:rPr>
              <w:t xml:space="preserve">ебята </w:t>
            </w:r>
            <w:r w:rsidR="001173B7">
              <w:rPr>
                <w:color w:val="212529"/>
              </w:rPr>
              <w:t>,</w:t>
            </w:r>
            <w:proofErr w:type="gramEnd"/>
            <w:r w:rsidRPr="00D56614">
              <w:rPr>
                <w:color w:val="212529"/>
              </w:rPr>
              <w:t xml:space="preserve"> споем песню о дружбе, покажем какие мы дружные :</w:t>
            </w:r>
          </w:p>
          <w:p w:rsidR="007A00FD" w:rsidRPr="00D56614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D56614">
              <w:rPr>
                <w:color w:val="212529"/>
              </w:rPr>
              <w:t xml:space="preserve">Слайд Караоке </w:t>
            </w:r>
            <w:proofErr w:type="gramStart"/>
            <w:r w:rsidRPr="00D56614">
              <w:rPr>
                <w:color w:val="212529"/>
              </w:rPr>
              <w:t>( 3</w:t>
            </w:r>
            <w:proofErr w:type="gramEnd"/>
            <w:r w:rsidRPr="00D56614">
              <w:rPr>
                <w:color w:val="212529"/>
              </w:rPr>
              <w:t xml:space="preserve"> мин)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Обращают внимание на слайд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Поют песню, танцуют держась за руки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Читают информацию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Хоровое пение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72" w:type="dxa"/>
          </w:tcPr>
          <w:p w:rsidR="007A00FD" w:rsidRPr="00B90464" w:rsidRDefault="007A00FD" w:rsidP="007A00FD">
            <w:pPr>
              <w:pStyle w:val="a3"/>
              <w:spacing w:before="30" w:beforeAutospacing="0" w:after="30" w:afterAutospacing="0"/>
              <w:jc w:val="both"/>
            </w:pPr>
            <w:r w:rsidRPr="00B90464">
              <w:t>Коммуникативные: Построение сотрудничества с учениками и педагогом в процессе выполнения учебных и творческих заданий</w:t>
            </w:r>
          </w:p>
          <w:p w:rsidR="007A00FD" w:rsidRDefault="007A00FD" w:rsidP="007A00FD">
            <w:pPr>
              <w:pStyle w:val="a3"/>
              <w:spacing w:before="30" w:beforeAutospacing="0" w:after="30" w:afterAutospacing="0"/>
              <w:jc w:val="both"/>
            </w:pPr>
            <w:r>
              <w:t>Личностные:</w:t>
            </w:r>
            <w:r w:rsidRPr="004B7D2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4B7D26">
              <w:t>выражение эмоционального отношения к искусству в процессе исполнения музыкальных произведений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 w:rsidRPr="004B7D26">
              <w:t>Регулятивное: Воспитание ответственности каждого поющего за общее звучание хора</w:t>
            </w:r>
          </w:p>
        </w:tc>
      </w:tr>
      <w:tr w:rsidR="007A00FD" w:rsidTr="001173B7">
        <w:trPr>
          <w:trHeight w:val="150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color w:val="212529"/>
              </w:rPr>
              <w:t xml:space="preserve"> Практическая часть. Игра.</w:t>
            </w:r>
          </w:p>
        </w:tc>
        <w:tc>
          <w:tcPr>
            <w:tcW w:w="2141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А теперь ребята, мы с вами </w:t>
            </w:r>
          </w:p>
          <w:p w:rsidR="007A00FD" w:rsidRDefault="001173B7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lastRenderedPageBreak/>
              <w:t>п</w:t>
            </w:r>
            <w:r w:rsidR="007A00FD">
              <w:rPr>
                <w:color w:val="212529"/>
              </w:rPr>
              <w:t>роверим наши знания на практике.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Переходим к столу и вместе сейчас с вами соберем пазлы!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b/>
                <w:bCs/>
                <w:color w:val="212529"/>
              </w:rPr>
            </w:pPr>
          </w:p>
          <w:p w:rsidR="007A00FD" w:rsidRPr="00B90464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 </w:t>
            </w:r>
            <w:r w:rsidRPr="00B90464">
              <w:rPr>
                <w:color w:val="212529"/>
              </w:rPr>
              <w:t xml:space="preserve">«Собери пазл». </w:t>
            </w:r>
            <w:proofErr w:type="gramStart"/>
            <w:r w:rsidRPr="00B90464">
              <w:rPr>
                <w:color w:val="212529"/>
              </w:rPr>
              <w:t>( 5</w:t>
            </w:r>
            <w:proofErr w:type="gramEnd"/>
            <w:r w:rsidRPr="00B90464">
              <w:rPr>
                <w:color w:val="212529"/>
              </w:rPr>
              <w:t xml:space="preserve"> мин)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Дорогие ученики! Перед вами лежат пазлы.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Ваша первая задача: разложить пазлы по общим признакам!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В ходе сбора пазлов учитель опрашивает детей о том, что они знают о символах России, достопримечательностях Московского Кремля, городах России, при этом уточняя, детализируя и дополняя ответ учащихся.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«Народы России и русское народное творчество».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В процессе сбора пазлов учитель спрашивает у учеников: какие народы, проживающие в нашей стране им известны. В процессе игры разбираем элементы </w:t>
            </w:r>
            <w:r>
              <w:rPr>
                <w:color w:val="212529"/>
              </w:rPr>
              <w:lastRenderedPageBreak/>
              <w:t xml:space="preserve">русского народного костюма, русские народные инструменты, элементы русских </w:t>
            </w:r>
            <w:proofErr w:type="gramStart"/>
            <w:r>
              <w:rPr>
                <w:color w:val="212529"/>
              </w:rPr>
              <w:t>народных  промыслов</w:t>
            </w:r>
            <w:proofErr w:type="gramEnd"/>
            <w:r>
              <w:rPr>
                <w:color w:val="212529"/>
              </w:rPr>
              <w:t>: матрешку, дымковскую игрушку, гжель, хохлому.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lastRenderedPageBreak/>
              <w:t>Раскладывают карточки.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Используется игра «Россия – наша Родина».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Устные ответы, сбор пазлов с российской символикой, достопримечательностями Московского кремля, картинками городов России и др.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lastRenderedPageBreak/>
              <w:t>Устные ответы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« Найди</w:t>
            </w:r>
            <w:proofErr w:type="gramEnd"/>
            <w:r>
              <w:rPr>
                <w:color w:val="212529"/>
              </w:rPr>
              <w:t xml:space="preserve"> ошибку»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lastRenderedPageBreak/>
              <w:t>«Устный опрос»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7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lastRenderedPageBreak/>
              <w:t>Личностные: самопроверка, оценивание своего ответа.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lastRenderedPageBreak/>
              <w:t>Регулятивные: поиск и выделение необходимой информации, умение строить речевое высказывание.</w:t>
            </w:r>
          </w:p>
          <w:p w:rsidR="007A00FD" w:rsidRP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 w:rsidRPr="007A00FD">
              <w:t>Коммуникативные: инициативное сотрудничество в поиске и выборе информации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</w:tr>
      <w:tr w:rsidR="007A00FD" w:rsidTr="001173B7">
        <w:trPr>
          <w:trHeight w:val="180"/>
        </w:trPr>
        <w:tc>
          <w:tcPr>
            <w:tcW w:w="143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 Музыкальная разминка </w:t>
            </w:r>
          </w:p>
        </w:tc>
        <w:tc>
          <w:tcPr>
            <w:tcW w:w="2141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Мы с вами хорошо поработали, теперь давайте с вами подвигаемся 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Танец – </w:t>
            </w:r>
            <w:proofErr w:type="spellStart"/>
            <w:r>
              <w:rPr>
                <w:color w:val="212529"/>
              </w:rPr>
              <w:t>повторялка</w:t>
            </w:r>
            <w:proofErr w:type="spellEnd"/>
            <w:r>
              <w:rPr>
                <w:color w:val="212529"/>
              </w:rPr>
              <w:t>: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« Что</w:t>
            </w:r>
            <w:proofErr w:type="gramEnd"/>
            <w:r>
              <w:rPr>
                <w:color w:val="212529"/>
              </w:rPr>
              <w:t xml:space="preserve"> в мешке у Деда- Мороза?»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26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</w:pPr>
            <w:r>
              <w:t>Повторяют движения, которые видят на экране совместно с педагогом.</w:t>
            </w:r>
          </w:p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Повторени</w:t>
            </w:r>
            <w:r w:rsidR="001173B7">
              <w:rPr>
                <w:color w:val="000000"/>
              </w:rPr>
              <w:t>е  движений</w:t>
            </w:r>
            <w:proofErr w:type="gramEnd"/>
            <w:r w:rsidR="001173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по цепочке </w:t>
            </w:r>
          </w:p>
        </w:tc>
        <w:tc>
          <w:tcPr>
            <w:tcW w:w="2172" w:type="dxa"/>
          </w:tcPr>
          <w:p w:rsidR="007A00FD" w:rsidRDefault="007A00FD" w:rsidP="007A00FD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</w:tr>
      <w:tr w:rsidR="001173B7" w:rsidTr="001173B7">
        <w:trPr>
          <w:trHeight w:val="120"/>
        </w:trPr>
        <w:tc>
          <w:tcPr>
            <w:tcW w:w="1430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6. Конкурс: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«Кот в мешке</w:t>
            </w:r>
            <w:proofErr w:type="gramStart"/>
            <w:r>
              <w:rPr>
                <w:color w:val="212529"/>
              </w:rPr>
              <w:t>»?.</w:t>
            </w:r>
            <w:proofErr w:type="gramEnd"/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41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А теперь ребята, мы проверим вашу чувствительность, находчивость, догадливость. </w:t>
            </w:r>
          </w:p>
          <w:p w:rsidR="001173B7" w:rsidRPr="009C10A6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 Игра </w:t>
            </w:r>
            <w:proofErr w:type="gramStart"/>
            <w:r>
              <w:rPr>
                <w:b/>
                <w:bCs/>
                <w:color w:val="212529"/>
              </w:rPr>
              <w:t>называется  «</w:t>
            </w:r>
            <w:proofErr w:type="gramEnd"/>
            <w:r>
              <w:rPr>
                <w:b/>
                <w:bCs/>
                <w:color w:val="212529"/>
              </w:rPr>
              <w:t xml:space="preserve"> </w:t>
            </w:r>
            <w:r w:rsidRPr="009C10A6">
              <w:rPr>
                <w:color w:val="212529"/>
              </w:rPr>
              <w:t>Кот в мешке»</w:t>
            </w:r>
          </w:p>
          <w:p w:rsidR="001173B7" w:rsidRPr="009C10A6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9C10A6">
              <w:rPr>
                <w:color w:val="212529"/>
              </w:rPr>
              <w:t xml:space="preserve">Нужно потрогать мешок и догадаться, что </w:t>
            </w:r>
            <w:r>
              <w:rPr>
                <w:color w:val="212529"/>
              </w:rPr>
              <w:t xml:space="preserve">в нем </w:t>
            </w:r>
            <w:r w:rsidRPr="009C10A6">
              <w:rPr>
                <w:color w:val="212529"/>
              </w:rPr>
              <w:t>лежит</w:t>
            </w:r>
            <w:r>
              <w:rPr>
                <w:color w:val="212529"/>
              </w:rPr>
              <w:t>.</w:t>
            </w:r>
            <w:r w:rsidRPr="009C10A6">
              <w:rPr>
                <w:color w:val="212529"/>
              </w:rPr>
              <w:t xml:space="preserve"> </w:t>
            </w:r>
          </w:p>
          <w:p w:rsidR="001173B7" w:rsidRPr="009C10A6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 w:rsidRPr="009C10A6">
              <w:rPr>
                <w:color w:val="212529"/>
              </w:rPr>
              <w:t xml:space="preserve">Дам вам подсказку, многие вещи связаны с </w:t>
            </w:r>
            <w:r>
              <w:rPr>
                <w:color w:val="212529"/>
              </w:rPr>
              <w:t xml:space="preserve">неофициальной </w:t>
            </w:r>
            <w:r w:rsidRPr="009C10A6">
              <w:rPr>
                <w:color w:val="212529"/>
              </w:rPr>
              <w:t>символикой России</w:t>
            </w:r>
            <w:r>
              <w:rPr>
                <w:color w:val="212529"/>
              </w:rPr>
              <w:t>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В мешочек кладется медведь! </w:t>
            </w:r>
            <w:proofErr w:type="gramStart"/>
            <w:r>
              <w:rPr>
                <w:color w:val="212529"/>
              </w:rPr>
              <w:t>( игрушка</w:t>
            </w:r>
            <w:proofErr w:type="gramEnd"/>
            <w:r>
              <w:rPr>
                <w:color w:val="212529"/>
              </w:rPr>
              <w:t>)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Подходим к каждому ученику </w:t>
            </w:r>
            <w:r>
              <w:rPr>
                <w:color w:val="212529"/>
              </w:rPr>
              <w:lastRenderedPageBreak/>
              <w:t xml:space="preserve">по кругу: дети трогают мешочек </w:t>
            </w:r>
            <w:proofErr w:type="gramStart"/>
            <w:r>
              <w:rPr>
                <w:color w:val="212529"/>
              </w:rPr>
              <w:t>и</w:t>
            </w:r>
            <w:proofErr w:type="gramEnd"/>
            <w:r>
              <w:rPr>
                <w:color w:val="212529"/>
              </w:rPr>
              <w:t xml:space="preserve"> если догадались отвечают.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А также кладутся игрушки: Матрешка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Ложка хохломская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Шоколад Аленка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Тигр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Храм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Медведь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Лапти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( на</w:t>
            </w:r>
            <w:proofErr w:type="gramEnd"/>
            <w:r>
              <w:rPr>
                <w:color w:val="212529"/>
              </w:rPr>
              <w:t xml:space="preserve"> выбор учителя)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262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  <w:r>
              <w:lastRenderedPageBreak/>
              <w:t>Выполняют задание учителя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  <w:r>
              <w:t>При необходимости используются дополнительные загадки, как подсказки.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Устные ответы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«Устный опрос»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>« Беседа</w:t>
            </w:r>
            <w:proofErr w:type="gramEnd"/>
            <w:r>
              <w:rPr>
                <w:color w:val="212529"/>
              </w:rPr>
              <w:t>»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2172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  <w:r>
              <w:t>Личностные: самопроверка, оценивание своего ответа.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  <w:r>
              <w:t>Регулятивные: поиск и выделение необходимой информации, умение строить речевое высказывание.</w:t>
            </w:r>
          </w:p>
          <w:p w:rsidR="001173B7" w:rsidRPr="007A00FD" w:rsidRDefault="001173B7" w:rsidP="001173B7">
            <w:pPr>
              <w:pStyle w:val="a3"/>
              <w:spacing w:before="0" w:beforeAutospacing="0" w:after="0" w:afterAutospacing="0" w:line="306" w:lineRule="atLeast"/>
            </w:pPr>
            <w:r w:rsidRPr="007A00FD">
              <w:t>Коммуникативные: инициативное сотрудничество в поиске и выборе информации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</w:pP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</w:tr>
      <w:tr w:rsidR="001173B7" w:rsidTr="001173B7">
        <w:trPr>
          <w:trHeight w:val="180"/>
        </w:trPr>
        <w:tc>
          <w:tcPr>
            <w:tcW w:w="1430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>
              <w:rPr>
                <w:color w:val="212529"/>
              </w:rPr>
              <w:t xml:space="preserve"> Подведение итогов. Рефлексия.</w:t>
            </w:r>
          </w:p>
        </w:tc>
        <w:tc>
          <w:tcPr>
            <w:tcW w:w="2141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Наше путешествие по подошло к концу. Сегодня мы с вами говорили о Родине. Задаю вопросы: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О чем сегодня вы узнали?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Игра была вам интересна?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А теперь все выходим </w:t>
            </w:r>
            <w:r w:rsidR="007A3EEC">
              <w:rPr>
                <w:color w:val="212529"/>
              </w:rPr>
              <w:t>в центр класса.</w:t>
            </w:r>
            <w:r>
              <w:rPr>
                <w:color w:val="212529"/>
              </w:rPr>
              <w:t xml:space="preserve"> </w:t>
            </w:r>
            <w:r w:rsidR="007A3EEC">
              <w:rPr>
                <w:color w:val="212529"/>
              </w:rPr>
              <w:t>К</w:t>
            </w:r>
            <w:r>
              <w:rPr>
                <w:color w:val="212529"/>
              </w:rPr>
              <w:t>аждому будет вручен значок о сегодняшнем мероприятии и конечно символ России – шоколад Аленка…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 xml:space="preserve">Награждение победителей. </w:t>
            </w:r>
            <w:proofErr w:type="gramStart"/>
            <w:r>
              <w:rPr>
                <w:color w:val="212529"/>
              </w:rPr>
              <w:t>( значки</w:t>
            </w:r>
            <w:proofErr w:type="gramEnd"/>
            <w:r>
              <w:rPr>
                <w:color w:val="212529"/>
              </w:rPr>
              <w:t xml:space="preserve"> с символикой России) 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rPr>
                <w:color w:val="212529"/>
              </w:rPr>
              <w:t>Ребята – вы молодцы! До новых встреч!</w:t>
            </w:r>
          </w:p>
        </w:tc>
        <w:tc>
          <w:tcPr>
            <w:tcW w:w="2262" w:type="dxa"/>
          </w:tcPr>
          <w:p w:rsidR="001173B7" w:rsidRDefault="001173B7" w:rsidP="001173B7">
            <w:pPr>
              <w:pStyle w:val="a3"/>
              <w:spacing w:before="0" w:after="0" w:line="306" w:lineRule="atLeast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Делают выводы и обосновывают свою точку зрения.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</w:tcPr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rPr>
                <w:color w:val="000000"/>
              </w:rPr>
            </w:pPr>
            <w:r>
              <w:rPr>
                <w:color w:val="212529"/>
                <w:shd w:val="clear" w:color="auto" w:fill="FFFFFF"/>
              </w:rPr>
              <w:t>Устные ответы, обсуждение результата своей работы</w:t>
            </w:r>
          </w:p>
        </w:tc>
        <w:tc>
          <w:tcPr>
            <w:tcW w:w="2172" w:type="dxa"/>
          </w:tcPr>
          <w:p w:rsidR="001173B7" w:rsidRDefault="001173B7" w:rsidP="001173B7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Личностные: самоопределение.</w:t>
            </w:r>
          </w:p>
          <w:p w:rsidR="001173B7" w:rsidRDefault="001173B7" w:rsidP="001173B7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</w:rPr>
            </w:pPr>
            <w:r>
              <w:rPr>
                <w:color w:val="212529"/>
              </w:rPr>
              <w:t>Познавательные: рефлексия. Умение делать выбор и обосновывать его.</w:t>
            </w:r>
          </w:p>
          <w:p w:rsidR="001173B7" w:rsidRDefault="001173B7" w:rsidP="001173B7">
            <w:pPr>
              <w:pStyle w:val="a3"/>
              <w:spacing w:before="0" w:beforeAutospacing="0" w:after="0" w:afterAutospacing="0" w:line="306" w:lineRule="atLeast"/>
              <w:jc w:val="center"/>
              <w:rPr>
                <w:color w:val="000000"/>
              </w:rPr>
            </w:pPr>
            <w:r>
              <w:rPr>
                <w:color w:val="212529"/>
              </w:rPr>
              <w:t>Коммуникативные: сотрудничество в поиске и выборе информации</w:t>
            </w:r>
          </w:p>
        </w:tc>
      </w:tr>
    </w:tbl>
    <w:p w:rsidR="006A06DD" w:rsidRDefault="006A06DD" w:rsidP="007A00FD">
      <w:pPr>
        <w:jc w:val="center"/>
      </w:pPr>
    </w:p>
    <w:sectPr w:rsidR="006A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FD"/>
    <w:rsid w:val="000C6BD4"/>
    <w:rsid w:val="001173B7"/>
    <w:rsid w:val="00292E3B"/>
    <w:rsid w:val="006A06DD"/>
    <w:rsid w:val="007A00FD"/>
    <w:rsid w:val="007A3EEC"/>
    <w:rsid w:val="008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52D12"/>
  <w15:chartTrackingRefBased/>
  <w15:docId w15:val="{17B8520F-D3DF-1D45-9D05-F96FF08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0FD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A00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0FD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7A00FD"/>
    <w:pPr>
      <w:spacing w:before="100" w:beforeAutospacing="1" w:after="100" w:afterAutospacing="1"/>
    </w:pPr>
    <w:rPr>
      <w:color w:val="auto"/>
    </w:rPr>
  </w:style>
  <w:style w:type="character" w:styleId="a4">
    <w:name w:val="Hyperlink"/>
    <w:basedOn w:val="a0"/>
    <w:uiPriority w:val="99"/>
    <w:unhideWhenUsed/>
    <w:rsid w:val="007A00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A00FD"/>
    <w:rPr>
      <w:color w:val="954F72" w:themeColor="followedHyperlink"/>
      <w:u w:val="single"/>
    </w:rPr>
  </w:style>
  <w:style w:type="table" w:styleId="a6">
    <w:name w:val="Table Grid"/>
    <w:basedOn w:val="a1"/>
    <w:uiPriority w:val="99"/>
    <w:rsid w:val="007A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510124000293</dc:creator>
  <cp:keywords/>
  <dc:description/>
  <cp:lastModifiedBy>510124000293</cp:lastModifiedBy>
  <cp:revision>2</cp:revision>
  <dcterms:created xsi:type="dcterms:W3CDTF">2025-12-27T22:34:00Z</dcterms:created>
  <dcterms:modified xsi:type="dcterms:W3CDTF">2025-12-27T23:16:00Z</dcterms:modified>
</cp:coreProperties>
</file>