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B284" w14:textId="639E0FB2" w:rsidR="00A913EF" w:rsidRPr="00447715" w:rsidRDefault="00E05D7E">
      <w:pPr>
        <w:rPr>
          <w:rFonts w:ascii="Times New Roman" w:hAnsi="Times New Roman" w:cs="Times New Roman"/>
          <w:sz w:val="28"/>
          <w:szCs w:val="28"/>
        </w:rPr>
      </w:pPr>
      <w:r w:rsidRPr="00447715">
        <w:rPr>
          <w:rFonts w:ascii="Times New Roman" w:hAnsi="Times New Roman" w:cs="Times New Roman"/>
          <w:sz w:val="28"/>
          <w:szCs w:val="28"/>
        </w:rPr>
        <w:t>Профессия педагога — одна из самых древних и в то же время самых актуальных в жизни любого общества. В современном мире роль учителя выходит за рамки простого передачи знаний: он становится вдохновителем, наставником и посредником в формировании личности, способной адаптироваться к постоянно меняющемуся миру.</w:t>
      </w:r>
      <w:r w:rsidRPr="00447715">
        <w:rPr>
          <w:rFonts w:ascii="Times New Roman" w:hAnsi="Times New Roman" w:cs="Times New Roman"/>
          <w:sz w:val="28"/>
          <w:szCs w:val="28"/>
        </w:rPr>
        <w:t xml:space="preserve"> </w:t>
      </w:r>
      <w:r w:rsidRPr="00447715">
        <w:rPr>
          <w:rFonts w:ascii="Times New Roman" w:hAnsi="Times New Roman" w:cs="Times New Roman"/>
          <w:sz w:val="28"/>
          <w:szCs w:val="28"/>
        </w:rPr>
        <w:t>В условиях стремительных изменений в обществе роль учителя становится всё более важной и многогранной, ведь именно он формирует будущих граждан, приучает к ценностям, развивает критическое мышление и технологическую грамотность.</w:t>
      </w:r>
    </w:p>
    <w:p w14:paraId="41CD1C32" w14:textId="079FD176" w:rsidR="00E05D7E" w:rsidRPr="00447715" w:rsidRDefault="00E05D7E">
      <w:pPr>
        <w:rPr>
          <w:rFonts w:ascii="Times New Roman" w:hAnsi="Times New Roman" w:cs="Times New Roman"/>
          <w:sz w:val="28"/>
          <w:szCs w:val="28"/>
        </w:rPr>
      </w:pPr>
      <w:r w:rsidRPr="00447715">
        <w:rPr>
          <w:rFonts w:ascii="Times New Roman" w:hAnsi="Times New Roman" w:cs="Times New Roman"/>
          <w:sz w:val="28"/>
          <w:szCs w:val="28"/>
        </w:rPr>
        <w:t>Важность профессии педагога сегодня трудно переоценить. Современный учитель — это не только носитель знаний, но и психолог, аналитик. Он должен уметь адаптироваться к новым технологиям, работать с разными учениками, учитывать их индивидуальные особенности. В век цифровизации педагог сталкивается с вызовами: как сделать уроки интересными и актуальными, как сохранить мотивацию учеников и при этом сохранять гуманистические ценности. Профессионал должен не только держать руку на пульсе науки, но и быть готовым к постоянному развитию, обучению новшествам.</w:t>
      </w:r>
    </w:p>
    <w:p w14:paraId="58ED173C" w14:textId="7E4F9DC2" w:rsidR="00E05D7E" w:rsidRPr="00447715" w:rsidRDefault="00E05D7E" w:rsidP="00E05D7E">
      <w:pPr>
        <w:rPr>
          <w:rFonts w:ascii="Times New Roman" w:hAnsi="Times New Roman" w:cs="Times New Roman"/>
          <w:sz w:val="28"/>
          <w:szCs w:val="28"/>
        </w:rPr>
      </w:pPr>
      <w:r w:rsidRPr="00447715">
        <w:rPr>
          <w:rFonts w:ascii="Times New Roman" w:hAnsi="Times New Roman" w:cs="Times New Roman"/>
          <w:sz w:val="28"/>
          <w:szCs w:val="28"/>
        </w:rPr>
        <w:t xml:space="preserve">Однако в педагогической сфере существует множество проблем. Одной из главных является недостаточная материальная мотивация — низкая зарплата зачастую </w:t>
      </w:r>
      <w:proofErr w:type="spellStart"/>
      <w:r w:rsidRPr="00447715">
        <w:rPr>
          <w:rFonts w:ascii="Times New Roman" w:hAnsi="Times New Roman" w:cs="Times New Roman"/>
          <w:sz w:val="28"/>
          <w:szCs w:val="28"/>
        </w:rPr>
        <w:t>демотивирует</w:t>
      </w:r>
      <w:proofErr w:type="spellEnd"/>
      <w:r w:rsidRPr="00447715">
        <w:rPr>
          <w:rFonts w:ascii="Times New Roman" w:hAnsi="Times New Roman" w:cs="Times New Roman"/>
          <w:sz w:val="28"/>
          <w:szCs w:val="28"/>
        </w:rPr>
        <w:t xml:space="preserve"> молодых специалистов или вынуждает их искать дополнительные источники дохода. Также остро стоит вопрос неадекватных требований к нагрузке, бюрократии и усталости, что сказывается на качестве преподавания и психологическом здоровье учителей. В условиях информационной революции педагог сталкивается с необходимостью освоения новых технологий, что требует постоянного обучения и профессионального развития.</w:t>
      </w:r>
    </w:p>
    <w:p w14:paraId="038383FD" w14:textId="4F641263" w:rsidR="00E05D7E" w:rsidRPr="00447715" w:rsidRDefault="00E05D7E" w:rsidP="00E05D7E">
      <w:pPr>
        <w:rPr>
          <w:rFonts w:ascii="Times New Roman" w:hAnsi="Times New Roman" w:cs="Times New Roman"/>
          <w:sz w:val="28"/>
          <w:szCs w:val="28"/>
        </w:rPr>
      </w:pPr>
      <w:r w:rsidRPr="00447715">
        <w:rPr>
          <w:rFonts w:ascii="Times New Roman" w:hAnsi="Times New Roman" w:cs="Times New Roman"/>
          <w:sz w:val="28"/>
          <w:szCs w:val="28"/>
        </w:rPr>
        <w:t>Тем не менее, достижения в педагогике очевидны. Современные методы обучения — интерактивные уроки, использование цифровых платформ, индивидуальный подход — делают учебный процесс более интересным и эффективным. Важным успехом можно считать развитие дистанционного обучения и возможность получения качественного образования в любых условиях. Педагоги сегодня все чаще становятся не просто носителями знаний, а наставниками, поддерживающими развитие личности и креативное мышление учеников.</w:t>
      </w:r>
    </w:p>
    <w:p w14:paraId="29FFA31C" w14:textId="1912F724" w:rsidR="00E05D7E" w:rsidRPr="00447715" w:rsidRDefault="00E05D7E" w:rsidP="00E05D7E">
      <w:pPr>
        <w:rPr>
          <w:rFonts w:ascii="Times New Roman" w:hAnsi="Times New Roman" w:cs="Times New Roman"/>
          <w:sz w:val="28"/>
          <w:szCs w:val="28"/>
        </w:rPr>
      </w:pPr>
      <w:r w:rsidRPr="00447715">
        <w:rPr>
          <w:rFonts w:ascii="Times New Roman" w:hAnsi="Times New Roman" w:cs="Times New Roman"/>
          <w:sz w:val="28"/>
          <w:szCs w:val="28"/>
        </w:rPr>
        <w:t>Несомненно, р</w:t>
      </w:r>
      <w:r w:rsidRPr="00447715">
        <w:rPr>
          <w:rFonts w:ascii="Times New Roman" w:hAnsi="Times New Roman" w:cs="Times New Roman"/>
          <w:sz w:val="28"/>
          <w:szCs w:val="28"/>
        </w:rPr>
        <w:t>оль педагога должна обрести новую «эмоциональную» составляющую</w:t>
      </w:r>
      <w:r w:rsidRPr="00447715">
        <w:rPr>
          <w:rFonts w:ascii="Times New Roman" w:hAnsi="Times New Roman" w:cs="Times New Roman"/>
          <w:sz w:val="28"/>
          <w:szCs w:val="28"/>
        </w:rPr>
        <w:t>, ведь у</w:t>
      </w:r>
      <w:r w:rsidRPr="00447715">
        <w:rPr>
          <w:rFonts w:ascii="Times New Roman" w:hAnsi="Times New Roman" w:cs="Times New Roman"/>
          <w:sz w:val="28"/>
          <w:szCs w:val="28"/>
        </w:rPr>
        <w:t xml:space="preserve">читель — это не только источник знаний, но и пример человеческой доброты, терпения, уважения. Важнейшим аспектом XXI века является гуманизация педагогики: воспитание моральных ценностей в </w:t>
      </w:r>
      <w:r w:rsidRPr="00447715">
        <w:rPr>
          <w:rFonts w:ascii="Times New Roman" w:hAnsi="Times New Roman" w:cs="Times New Roman"/>
          <w:sz w:val="28"/>
          <w:szCs w:val="28"/>
        </w:rPr>
        <w:lastRenderedPageBreak/>
        <w:t>цифровом обществе, развитие эмоционального интеллекта и межличностных навыков.</w:t>
      </w:r>
    </w:p>
    <w:p w14:paraId="4D2243FE" w14:textId="4F214110" w:rsidR="00E05D7E" w:rsidRPr="00447715" w:rsidRDefault="00E05D7E" w:rsidP="00E05D7E">
      <w:pPr>
        <w:rPr>
          <w:rFonts w:ascii="Times New Roman" w:hAnsi="Times New Roman" w:cs="Times New Roman"/>
          <w:sz w:val="28"/>
          <w:szCs w:val="28"/>
        </w:rPr>
      </w:pPr>
      <w:r w:rsidRPr="00447715">
        <w:rPr>
          <w:rFonts w:ascii="Times New Roman" w:hAnsi="Times New Roman" w:cs="Times New Roman"/>
          <w:sz w:val="28"/>
          <w:szCs w:val="28"/>
        </w:rPr>
        <w:t>Подводя итог, можно сказать, что современный педагог — это герой нашего времени. И его успехи определяют будущее общества, делая его более гуманным, креативным и устойчивым. В этой профессии важно помнить о своих ценностях и не терять веру в силу образования, ведь именно от учителя зависит, каким будет наш мир завтра.</w:t>
      </w:r>
    </w:p>
    <w:p w14:paraId="48FF1EDB" w14:textId="77777777" w:rsidR="00E05D7E" w:rsidRDefault="00E05D7E" w:rsidP="00E05D7E"/>
    <w:sectPr w:rsidR="00E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41"/>
    <w:rsid w:val="003C3041"/>
    <w:rsid w:val="00447715"/>
    <w:rsid w:val="00A913EF"/>
    <w:rsid w:val="00E0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B68A"/>
  <w15:chartTrackingRefBased/>
  <w15:docId w15:val="{307DA154-0A91-441C-8A27-B65EAB69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2026-02-14T19:36:00Z</dcterms:created>
  <dcterms:modified xsi:type="dcterms:W3CDTF">2026-02-14T19:47:00Z</dcterms:modified>
</cp:coreProperties>
</file>