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BB48" w14:textId="77777777" w:rsidR="00ED383C" w:rsidRDefault="00ED383C">
      <w:pPr>
        <w:spacing w:line="1" w:lineRule="exact"/>
      </w:pPr>
    </w:p>
    <w:p w14:paraId="2D5C4E60" w14:textId="1FCCA6F7" w:rsidR="00ED383C" w:rsidRDefault="00D95151">
      <w:pPr>
        <w:pStyle w:val="1"/>
        <w:framePr w:w="9758" w:h="14458" w:hRule="exact" w:wrap="none" w:vAnchor="page" w:hAnchor="page" w:x="1318" w:y="1127"/>
        <w:spacing w:line="257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Конспект</w:t>
      </w:r>
      <w:r w:rsidR="00D17310">
        <w:rPr>
          <w:b/>
          <w:bCs/>
          <w:sz w:val="26"/>
          <w:szCs w:val="26"/>
        </w:rPr>
        <w:t xml:space="preserve"> занятия</w:t>
      </w:r>
      <w:r>
        <w:rPr>
          <w:b/>
          <w:bCs/>
          <w:sz w:val="26"/>
          <w:szCs w:val="26"/>
        </w:rPr>
        <w:t xml:space="preserve"> по познавательной деятельности</w:t>
      </w:r>
      <w:r w:rsidR="00D17310">
        <w:rPr>
          <w:b/>
          <w:bCs/>
          <w:sz w:val="26"/>
          <w:szCs w:val="26"/>
        </w:rPr>
        <w:t xml:space="preserve"> для детей младшей группы</w:t>
      </w:r>
    </w:p>
    <w:p w14:paraId="493777D1" w14:textId="3A25AA3B" w:rsidR="00ED383C" w:rsidRDefault="00D17310" w:rsidP="00D17310">
      <w:pPr>
        <w:pStyle w:val="1"/>
        <w:framePr w:w="9758" w:h="14458" w:hRule="exact" w:wrap="none" w:vAnchor="page" w:hAnchor="page" w:x="1318" w:y="1127"/>
        <w:spacing w:line="257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на тему</w:t>
      </w:r>
      <w:r w:rsidR="00D95151">
        <w:rPr>
          <w:b/>
          <w:bCs/>
          <w:sz w:val="26"/>
          <w:szCs w:val="26"/>
        </w:rPr>
        <w:t>: «Игрушки для Кати»</w:t>
      </w:r>
    </w:p>
    <w:p w14:paraId="6FFC5694" w14:textId="77777777" w:rsidR="00ED383C" w:rsidRDefault="00D95151">
      <w:pPr>
        <w:pStyle w:val="1"/>
        <w:framePr w:w="9758" w:h="14458" w:hRule="exact" w:wrap="none" w:vAnchor="page" w:hAnchor="page" w:x="1318" w:y="1127"/>
        <w:spacing w:line="257" w:lineRule="auto"/>
        <w:ind w:firstLine="30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Задачи:</w:t>
      </w:r>
    </w:p>
    <w:p w14:paraId="3E925ACF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Речевое развитие:</w:t>
      </w:r>
    </w:p>
    <w:p w14:paraId="0FB29889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обогащать словарь детей существительными (кубик, башенка, погремушка, пирамидка, колечко, мяч), прилагательными (высокая, разноцветные, большой, маленькое, круглое), глаголами (построить, звенит, снимает, надевает, прыгает). Дать понятие обобщающего слова - игрушки.</w:t>
      </w:r>
    </w:p>
    <w:p w14:paraId="5192715F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Познавательное развитие:</w:t>
      </w:r>
    </w:p>
    <w:p w14:paraId="7A142CCA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-формировать у детей умение называть игрушки, использовать их по назначению.</w:t>
      </w:r>
    </w:p>
    <w:p w14:paraId="73073512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Художественно-эстетическое развитие:</w:t>
      </w:r>
    </w:p>
    <w:p w14:paraId="768BDEC2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- побуждать детей внимательно слушать стихотворные строки, вызвать эмоциональный отклик</w:t>
      </w:r>
    </w:p>
    <w:p w14:paraId="6EEDB5FB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Физическое развитие:</w:t>
      </w:r>
    </w:p>
    <w:p w14:paraId="306B419D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- упражнять в прыжках на месте на 2-х ногах, мягко приземляясь на носочки, развивать мелкую моторику рук.</w:t>
      </w:r>
    </w:p>
    <w:p w14:paraId="1DC0FF60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Социально-коммуникативное развитие:</w:t>
      </w:r>
    </w:p>
    <w:p w14:paraId="1011C977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- вызвать у детей интерес и симпатию к кукле, желание вникнуть в ее проблему и оказать ей посильную помощь.</w:t>
      </w:r>
    </w:p>
    <w:p w14:paraId="156A8791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rPr>
          <w:b/>
          <w:bCs/>
          <w:i/>
          <w:iCs/>
          <w:sz w:val="26"/>
          <w:szCs w:val="26"/>
        </w:rPr>
        <w:t>Материал:</w:t>
      </w:r>
      <w:r>
        <w:t xml:space="preserve"> кукла, грузовая машина, кубики, погремушки, пирамидка, мяч, панно с изображением игрушек и соответствующих им геометрических фигур.</w:t>
      </w:r>
    </w:p>
    <w:p w14:paraId="32DF7508" w14:textId="56CDD603" w:rsidR="00ED383C" w:rsidRDefault="00CA5699" w:rsidP="00CA5699">
      <w:pPr>
        <w:pStyle w:val="1"/>
        <w:framePr w:w="9758" w:h="14458" w:hRule="exact" w:wrap="none" w:vAnchor="page" w:hAnchor="page" w:x="1318" w:y="1127"/>
        <w:spacing w:after="60" w:line="259" w:lineRule="auto"/>
        <w:ind w:firstLine="300"/>
        <w:jc w:val="center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Ход занятия</w:t>
      </w:r>
    </w:p>
    <w:p w14:paraId="419985F4" w14:textId="77777777" w:rsidR="00ED383C" w:rsidRDefault="00D95151">
      <w:pPr>
        <w:pStyle w:val="1"/>
        <w:framePr w:w="9758" w:h="14458" w:hRule="exact" w:wrap="none" w:vAnchor="page" w:hAnchor="page" w:x="1318" w:y="1127"/>
        <w:numPr>
          <w:ilvl w:val="0"/>
          <w:numId w:val="1"/>
        </w:numPr>
        <w:tabs>
          <w:tab w:val="left" w:pos="334"/>
        </w:tabs>
        <w:spacing w:line="336" w:lineRule="auto"/>
        <w:ind w:firstLine="0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Мотивация.</w:t>
      </w:r>
    </w:p>
    <w:p w14:paraId="39B4B782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В гости к ребятам приходит кукла Катя.</w:t>
      </w:r>
    </w:p>
    <w:p w14:paraId="64F0D635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rPr>
          <w:i/>
          <w:iCs/>
        </w:rPr>
        <w:t>(показ куклы на экране)</w:t>
      </w:r>
    </w:p>
    <w:p w14:paraId="0656A33F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Вопросы к детям: Кто пришел к вам в гости? (кукла).</w:t>
      </w:r>
    </w:p>
    <w:p w14:paraId="44C16242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Как ее зовут? (Катя).</w:t>
      </w:r>
    </w:p>
    <w:p w14:paraId="49E3448F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Давайте поздороваемся с ней. (Дети здороваются).</w:t>
      </w:r>
    </w:p>
    <w:p w14:paraId="2EC9FFD6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Катя плачет, у нее нет игрушек, она хочет поиграть с вами.</w:t>
      </w:r>
    </w:p>
    <w:p w14:paraId="16687F13" w14:textId="77777777" w:rsidR="00ED383C" w:rsidRDefault="00D95151">
      <w:pPr>
        <w:pStyle w:val="1"/>
        <w:framePr w:w="9758" w:h="14458" w:hRule="exact" w:wrap="none" w:vAnchor="page" w:hAnchor="page" w:x="1318" w:y="1127"/>
        <w:spacing w:after="60"/>
        <w:ind w:left="300" w:firstLine="40"/>
        <w:jc w:val="both"/>
      </w:pPr>
      <w:r>
        <w:t xml:space="preserve">Что же делать, поможем ей, подарим Кате игрушки и </w:t>
      </w:r>
      <w:proofErr w:type="gramStart"/>
      <w:r>
        <w:t>покажем</w:t>
      </w:r>
      <w:proofErr w:type="gramEnd"/>
      <w:r>
        <w:t xml:space="preserve"> как с ними можно играть.</w:t>
      </w:r>
    </w:p>
    <w:p w14:paraId="41DFB692" w14:textId="77777777" w:rsidR="00ED383C" w:rsidRDefault="00D95151">
      <w:pPr>
        <w:pStyle w:val="11"/>
        <w:framePr w:w="9758" w:h="14458" w:hRule="exact" w:wrap="none" w:vAnchor="page" w:hAnchor="page" w:x="1318" w:y="1127"/>
        <w:numPr>
          <w:ilvl w:val="0"/>
          <w:numId w:val="1"/>
        </w:numPr>
        <w:tabs>
          <w:tab w:val="left" w:pos="339"/>
        </w:tabs>
        <w:jc w:val="both"/>
      </w:pPr>
      <w:bookmarkStart w:id="0" w:name="bookmark0"/>
      <w:r>
        <w:t>Игра «Игрушки»</w:t>
      </w:r>
      <w:bookmarkEnd w:id="0"/>
    </w:p>
    <w:p w14:paraId="3E6BE17F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rPr>
          <w:i/>
          <w:iCs/>
        </w:rPr>
        <w:t>На экране появляется картинка машины с игрушками, одновременно воспитатель вывозит на грузовой машине игрушки.</w:t>
      </w:r>
    </w:p>
    <w:p w14:paraId="4BB6928A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Что я привезла? (Игрушки).</w:t>
      </w:r>
    </w:p>
    <w:p w14:paraId="362083F6" w14:textId="77777777" w:rsidR="00ED383C" w:rsidRDefault="00D95151">
      <w:pPr>
        <w:pStyle w:val="1"/>
        <w:framePr w:w="9758" w:h="14458" w:hRule="exact" w:wrap="none" w:vAnchor="page" w:hAnchor="page" w:x="1318" w:y="1127"/>
        <w:ind w:firstLine="300"/>
        <w:jc w:val="both"/>
      </w:pPr>
      <w:r>
        <w:t>А вы хотите поиграть с игрушками? (Да, хотим).</w:t>
      </w:r>
    </w:p>
    <w:p w14:paraId="18734751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Тогда возьмите из грузовика по - одной игрушке и садитесь на стульчики. Воспитатель по - одному приглашает детей к себе.</w:t>
      </w:r>
    </w:p>
    <w:p w14:paraId="1983A4D4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Маша, что ты взяла? (Кубик).</w:t>
      </w:r>
    </w:p>
    <w:p w14:paraId="6A57078B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Что можно сделать из кубиков? (Построить башенку).</w:t>
      </w:r>
    </w:p>
    <w:p w14:paraId="27C957FC" w14:textId="77777777" w:rsidR="00ED383C" w:rsidRDefault="00D95151">
      <w:pPr>
        <w:pStyle w:val="1"/>
        <w:framePr w:w="9758" w:h="14458" w:hRule="exact" w:wrap="none" w:vAnchor="page" w:hAnchor="page" w:x="1318" w:y="1127"/>
        <w:ind w:left="300" w:firstLine="40"/>
        <w:jc w:val="both"/>
      </w:pPr>
      <w:r>
        <w:t>Максим, что у тебя в руках? (Погремушка).</w:t>
      </w:r>
    </w:p>
    <w:p w14:paraId="72411504" w14:textId="77777777" w:rsidR="00ED383C" w:rsidRDefault="00ED383C">
      <w:pPr>
        <w:spacing w:line="1" w:lineRule="exact"/>
        <w:sectPr w:rsidR="00ED38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D03CAE" w14:textId="77777777" w:rsidR="00ED383C" w:rsidRDefault="00ED383C">
      <w:pPr>
        <w:spacing w:line="1" w:lineRule="exact"/>
      </w:pPr>
    </w:p>
    <w:p w14:paraId="60B4AD5C" w14:textId="77777777" w:rsidR="00ED383C" w:rsidRDefault="00D95151">
      <w:pPr>
        <w:pStyle w:val="1"/>
        <w:framePr w:w="9758" w:h="13517" w:hRule="exact" w:wrap="none" w:vAnchor="page" w:hAnchor="page" w:x="1318" w:y="1127"/>
        <w:spacing w:after="60"/>
        <w:ind w:firstLine="300"/>
      </w:pPr>
      <w:r>
        <w:t>Как играют с погремушкой? (Звенят).</w:t>
      </w:r>
    </w:p>
    <w:p w14:paraId="0E6B8D93" w14:textId="77777777" w:rsidR="00ED383C" w:rsidRDefault="00D95151">
      <w:pPr>
        <w:pStyle w:val="11"/>
        <w:framePr w:w="9758" w:h="13517" w:hRule="exact" w:wrap="none" w:vAnchor="page" w:hAnchor="page" w:x="1318" w:y="1127"/>
        <w:numPr>
          <w:ilvl w:val="0"/>
          <w:numId w:val="1"/>
        </w:numPr>
        <w:tabs>
          <w:tab w:val="left" w:pos="339"/>
        </w:tabs>
        <w:jc w:val="both"/>
      </w:pPr>
      <w:bookmarkStart w:id="1" w:name="bookmark2"/>
      <w:r>
        <w:t>Игра «Как играть с игрушкой»</w:t>
      </w:r>
      <w:bookmarkEnd w:id="1"/>
    </w:p>
    <w:p w14:paraId="4F22EA23" w14:textId="273711BF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rPr>
          <w:i/>
          <w:iCs/>
        </w:rPr>
        <w:t>Дети оперируют игрушками, одновременно сопровождаются действия с действиями на экране.</w:t>
      </w:r>
    </w:p>
    <w:p w14:paraId="097D213A" w14:textId="77777777" w:rsidR="00ED383C" w:rsidRDefault="00D95151">
      <w:pPr>
        <w:pStyle w:val="1"/>
        <w:framePr w:w="9758" w:h="13517" w:hRule="exact" w:wrap="none" w:vAnchor="page" w:hAnchor="page" w:x="1318" w:y="1127"/>
        <w:ind w:firstLine="300"/>
      </w:pPr>
      <w:r>
        <w:t>Соня, что ты выбрала? (Пирамидку).</w:t>
      </w:r>
    </w:p>
    <w:p w14:paraId="20705FC0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Что мы надеваем на пирамидку? (Колечки). Какие они? (Разноцветные, большие и маленькие). Как мы с ней играем? (Снимаем и надеваем колечки). Кирилл, покажи ребятам свою игрушку. Что это? (Мяч). Какой он? (Маленький, круглый). Что умеет делать мяч? (Прыгать).</w:t>
      </w:r>
    </w:p>
    <w:p w14:paraId="12160CA3" w14:textId="77777777" w:rsidR="00ED383C" w:rsidRDefault="00D95151">
      <w:pPr>
        <w:pStyle w:val="1"/>
        <w:framePr w:w="9758" w:h="13517" w:hRule="exact" w:wrap="none" w:vAnchor="page" w:hAnchor="page" w:x="1318" w:y="1127"/>
        <w:ind w:left="300" w:firstLine="700"/>
        <w:jc w:val="both"/>
      </w:pPr>
      <w:r>
        <w:t>Давайте поиграем с кубиками, построим из них башенку. (Детям на выбор предлагается строить башенку на ковре или за столами). Катюше очень понравились ваши башенки.</w:t>
      </w:r>
    </w:p>
    <w:p w14:paraId="72EF926B" w14:textId="77777777" w:rsidR="00ED383C" w:rsidRDefault="00D95151">
      <w:pPr>
        <w:pStyle w:val="1"/>
        <w:framePr w:w="9758" w:h="13517" w:hRule="exact" w:wrap="none" w:vAnchor="page" w:hAnchor="page" w:x="1318" w:y="1127"/>
        <w:spacing w:line="257" w:lineRule="auto"/>
        <w:ind w:firstLine="920"/>
        <w:jc w:val="both"/>
        <w:rPr>
          <w:sz w:val="26"/>
          <w:szCs w:val="26"/>
        </w:rPr>
      </w:pPr>
      <w:proofErr w:type="spellStart"/>
      <w:r>
        <w:rPr>
          <w:b/>
          <w:bCs/>
          <w:i/>
          <w:iCs/>
          <w:sz w:val="26"/>
          <w:szCs w:val="26"/>
        </w:rPr>
        <w:t>Физминутка</w:t>
      </w:r>
      <w:proofErr w:type="spellEnd"/>
      <w:r>
        <w:rPr>
          <w:b/>
          <w:bCs/>
          <w:i/>
          <w:iCs/>
          <w:sz w:val="26"/>
          <w:szCs w:val="26"/>
        </w:rPr>
        <w:t>.</w:t>
      </w:r>
    </w:p>
    <w:p w14:paraId="6BD0FE77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У Максима была погремушка. Она может звенеть. У меня много погремушек, возьмите по- одной:</w:t>
      </w:r>
    </w:p>
    <w:p w14:paraId="4BBF1523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Наши погремушки</w:t>
      </w:r>
    </w:p>
    <w:p w14:paraId="7C9ACDEE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Звонкие игрушки</w:t>
      </w:r>
    </w:p>
    <w:p w14:paraId="59DB2B14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Погремушки у ребят,</w:t>
      </w:r>
    </w:p>
    <w:p w14:paraId="481095C7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Очень весело звенят.</w:t>
      </w:r>
    </w:p>
    <w:p w14:paraId="3F4EC245" w14:textId="77777777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(Дети громко звенят погремушками, а затем прячут за спину, потом снова показывают погремушку и громко звенят ей).</w:t>
      </w:r>
    </w:p>
    <w:p w14:paraId="4B7F95C6" w14:textId="77777777" w:rsidR="00ED383C" w:rsidRDefault="00D95151">
      <w:pPr>
        <w:pStyle w:val="1"/>
        <w:framePr w:w="9758" w:h="13517" w:hRule="exact" w:wrap="none" w:vAnchor="page" w:hAnchor="page" w:x="1318" w:y="1127"/>
        <w:ind w:firstLine="700"/>
        <w:jc w:val="both"/>
      </w:pPr>
      <w:r>
        <w:t>Катя спрашивает, а умеют ли ребята собирать пирамидку?</w:t>
      </w:r>
    </w:p>
    <w:p w14:paraId="78A1BC6B" w14:textId="77777777" w:rsidR="00ED383C" w:rsidRDefault="00D95151">
      <w:pPr>
        <w:pStyle w:val="11"/>
        <w:framePr w:w="9758" w:h="13517" w:hRule="exact" w:wrap="none" w:vAnchor="page" w:hAnchor="page" w:x="1318" w:y="1127"/>
        <w:numPr>
          <w:ilvl w:val="0"/>
          <w:numId w:val="1"/>
        </w:numPr>
        <w:tabs>
          <w:tab w:val="left" w:pos="349"/>
        </w:tabs>
        <w:spacing w:line="257" w:lineRule="auto"/>
      </w:pPr>
      <w:bookmarkStart w:id="2" w:name="bookmark4"/>
      <w:r>
        <w:t>Игра «Раз, два, три, колечки собери!»</w:t>
      </w:r>
      <w:bookmarkEnd w:id="2"/>
    </w:p>
    <w:p w14:paraId="6FC65FDC" w14:textId="6F5E09C2" w:rsidR="00ED383C" w:rsidRDefault="00D95151">
      <w:pPr>
        <w:pStyle w:val="1"/>
        <w:framePr w:w="9758" w:h="13517" w:hRule="exact" w:wrap="none" w:vAnchor="page" w:hAnchor="page" w:x="1318" w:y="1127"/>
        <w:ind w:left="300"/>
        <w:jc w:val="both"/>
      </w:pPr>
      <w:r>
        <w:t>Воспитатель разбрасывает колечки на ковре и дает детям задание собрать пирамидку правильно (т.е</w:t>
      </w:r>
      <w:r w:rsidR="00D17310">
        <w:t>.</w:t>
      </w:r>
      <w:r>
        <w:t xml:space="preserve"> в убывающем порядке), начиная с самого большого колечка, дети собирают.</w:t>
      </w:r>
    </w:p>
    <w:p w14:paraId="28587907" w14:textId="77777777" w:rsidR="00ED383C" w:rsidRDefault="00D95151">
      <w:pPr>
        <w:pStyle w:val="1"/>
        <w:framePr w:w="9758" w:h="13517" w:hRule="exact" w:wrap="none" w:vAnchor="page" w:hAnchor="page" w:x="1318" w:y="1127"/>
        <w:ind w:left="300" w:firstLine="700"/>
        <w:jc w:val="both"/>
      </w:pPr>
      <w:r>
        <w:t>А еще у нас есть мяч. Он умеет прыгать. Ребята тоже прыгают как мячики.</w:t>
      </w:r>
    </w:p>
    <w:p w14:paraId="6527CFFE" w14:textId="77777777" w:rsidR="00ED383C" w:rsidRDefault="00D95151">
      <w:pPr>
        <w:pStyle w:val="1"/>
        <w:framePr w:w="9758" w:h="13517" w:hRule="exact" w:wrap="none" w:vAnchor="page" w:hAnchor="page" w:x="1318" w:y="1127"/>
        <w:ind w:firstLine="300"/>
        <w:jc w:val="both"/>
      </w:pPr>
      <w:r>
        <w:t>Друг веселый, мячик мой.</w:t>
      </w:r>
    </w:p>
    <w:p w14:paraId="436323EE" w14:textId="77777777" w:rsidR="00ED383C" w:rsidRDefault="00D95151">
      <w:pPr>
        <w:pStyle w:val="1"/>
        <w:framePr w:w="9758" w:h="13517" w:hRule="exact" w:wrap="none" w:vAnchor="page" w:hAnchor="page" w:x="1318" w:y="1127"/>
        <w:ind w:firstLine="300"/>
        <w:jc w:val="both"/>
      </w:pPr>
      <w:r>
        <w:t>Всюду, всюду он со мной.</w:t>
      </w:r>
    </w:p>
    <w:p w14:paraId="4D664770" w14:textId="77777777" w:rsidR="00ED383C" w:rsidRDefault="00D95151">
      <w:pPr>
        <w:pStyle w:val="1"/>
        <w:framePr w:w="9758" w:h="13517" w:hRule="exact" w:wrap="none" w:vAnchor="page" w:hAnchor="page" w:x="1318" w:y="1127"/>
        <w:spacing w:after="60"/>
        <w:ind w:left="1500" w:firstLine="0"/>
      </w:pPr>
      <w:r>
        <w:t>1,2,3,4,5 Хорошо мне с ним играть.</w:t>
      </w:r>
    </w:p>
    <w:p w14:paraId="67CF75B1" w14:textId="77777777" w:rsidR="00ED383C" w:rsidRDefault="00D95151">
      <w:pPr>
        <w:pStyle w:val="11"/>
        <w:framePr w:w="9758" w:h="13517" w:hRule="exact" w:wrap="none" w:vAnchor="page" w:hAnchor="page" w:x="1318" w:y="1127"/>
        <w:numPr>
          <w:ilvl w:val="0"/>
          <w:numId w:val="1"/>
        </w:numPr>
        <w:tabs>
          <w:tab w:val="left" w:pos="339"/>
        </w:tabs>
        <w:jc w:val="both"/>
      </w:pPr>
      <w:bookmarkStart w:id="3" w:name="bookmark6"/>
      <w:r>
        <w:t>Игра «На что похожа игрушка»</w:t>
      </w:r>
      <w:bookmarkEnd w:id="3"/>
    </w:p>
    <w:p w14:paraId="1CE2F79F" w14:textId="77777777" w:rsidR="00ED383C" w:rsidRDefault="00D95151">
      <w:pPr>
        <w:pStyle w:val="1"/>
        <w:framePr w:w="9758" w:h="13517" w:hRule="exact" w:wrap="none" w:vAnchor="page" w:hAnchor="page" w:x="1318" w:y="1127"/>
        <w:ind w:left="300" w:firstLine="620"/>
        <w:jc w:val="both"/>
      </w:pPr>
      <w:r>
        <w:t>Воспитатель предлагает детям интерактивное задание: «На что похожа игрушка» - дети на панно с помощью стрелочек находят на какую фигуру похожа игрушка: кубик - квадрат, погремушка - овал, пирамидка - треугольник, мяч - круг.</w:t>
      </w:r>
    </w:p>
    <w:p w14:paraId="4A424CF4" w14:textId="77777777" w:rsidR="00ED383C" w:rsidRDefault="00D95151">
      <w:pPr>
        <w:pStyle w:val="1"/>
        <w:framePr w:w="9758" w:h="13517" w:hRule="exact" w:wrap="none" w:vAnchor="page" w:hAnchor="page" w:x="1318" w:y="1127"/>
        <w:ind w:firstLine="300"/>
      </w:pPr>
      <w:r>
        <w:rPr>
          <w:i/>
          <w:iCs/>
        </w:rPr>
        <w:t>Проверка происходит на экране.</w:t>
      </w:r>
    </w:p>
    <w:p w14:paraId="6C8EFD56" w14:textId="77777777" w:rsidR="00ED383C" w:rsidRDefault="00D95151">
      <w:pPr>
        <w:pStyle w:val="1"/>
        <w:framePr w:w="9758" w:h="13517" w:hRule="exact" w:wrap="none" w:vAnchor="page" w:hAnchor="page" w:x="1318" w:y="1127"/>
        <w:ind w:firstLine="760"/>
        <w:jc w:val="both"/>
      </w:pPr>
      <w:r>
        <w:t>Хорошо мы с вами сегодня поиграли.</w:t>
      </w:r>
    </w:p>
    <w:p w14:paraId="4499BE22" w14:textId="51862487" w:rsidR="00ED383C" w:rsidRDefault="00D95151">
      <w:pPr>
        <w:pStyle w:val="1"/>
        <w:framePr w:w="9758" w:h="13517" w:hRule="exact" w:wrap="none" w:vAnchor="page" w:hAnchor="page" w:x="1318" w:y="1127"/>
        <w:ind w:left="300" w:firstLine="120"/>
        <w:jc w:val="both"/>
      </w:pPr>
      <w:r>
        <w:t>В конце занятия, показ иллюстраций на экране, Закрепление названия игрушек и обобщающего слова - «игрушки». Все игрушки дети отдают кукле Кате. Катя благодарит детей.</w:t>
      </w:r>
    </w:p>
    <w:p w14:paraId="591FFBC9" w14:textId="77777777" w:rsidR="00ED383C" w:rsidRDefault="00D95151">
      <w:pPr>
        <w:pStyle w:val="1"/>
        <w:framePr w:w="9758" w:h="13517" w:hRule="exact" w:wrap="none" w:vAnchor="page" w:hAnchor="page" w:x="1318" w:y="1127"/>
        <w:ind w:firstLine="300"/>
      </w:pPr>
      <w:r>
        <w:t xml:space="preserve">У нее теперь много </w:t>
      </w:r>
      <w:proofErr w:type="gramStart"/>
      <w:r>
        <w:t>игрушек.(</w:t>
      </w:r>
      <w:proofErr w:type="gramEnd"/>
      <w:r>
        <w:t xml:space="preserve"> заключительная иллюстрация на экране).</w:t>
      </w:r>
    </w:p>
    <w:p w14:paraId="3B0B3B44" w14:textId="77777777" w:rsidR="00ED383C" w:rsidRDefault="00ED383C">
      <w:pPr>
        <w:spacing w:line="1" w:lineRule="exact"/>
      </w:pPr>
    </w:p>
    <w:sectPr w:rsidR="00ED38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E03" w14:textId="77777777" w:rsidR="00A82D8F" w:rsidRDefault="00A82D8F">
      <w:r>
        <w:separator/>
      </w:r>
    </w:p>
  </w:endnote>
  <w:endnote w:type="continuationSeparator" w:id="0">
    <w:p w14:paraId="1CC1D5C3" w14:textId="77777777" w:rsidR="00A82D8F" w:rsidRDefault="00A8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F2BB" w14:textId="77777777" w:rsidR="00A82D8F" w:rsidRDefault="00A82D8F"/>
  </w:footnote>
  <w:footnote w:type="continuationSeparator" w:id="0">
    <w:p w14:paraId="459714E5" w14:textId="77777777" w:rsidR="00A82D8F" w:rsidRDefault="00A82D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2B09"/>
    <w:multiLevelType w:val="multilevel"/>
    <w:tmpl w:val="69045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3C"/>
    <w:rsid w:val="00A05E02"/>
    <w:rsid w:val="00A82D8F"/>
    <w:rsid w:val="00CA5699"/>
    <w:rsid w:val="00D17310"/>
    <w:rsid w:val="00D95151"/>
    <w:rsid w:val="00E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F51"/>
  <w15:docId w15:val="{7396095F-73D2-464B-A81E-29023333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36" w:lineRule="auto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2025-02-08T02:15:00Z</dcterms:created>
  <dcterms:modified xsi:type="dcterms:W3CDTF">2026-02-23T11:51:00Z</dcterms:modified>
</cp:coreProperties>
</file>