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02" w:rsidRPr="00F365B6" w:rsidRDefault="00C97ADD">
      <w:pPr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</w:pPr>
      <w:bookmarkStart w:id="0" w:name="_GoBack"/>
      <w:r w:rsidRPr="00F365B6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Родительское собрание: </w:t>
      </w:r>
      <w:r w:rsidR="00F36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="000F7B86" w:rsidRPr="00F36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нтерактивная мастерская «Моя жизнь — моя ответственность»</w:t>
      </w:r>
    </w:p>
    <w:bookmarkEnd w:id="0"/>
    <w:p w:rsidR="005D0902" w:rsidRDefault="005D0902">
      <w:pP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:rsidR="005D0902" w:rsidRPr="000F7B86" w:rsidRDefault="00C97ADD" w:rsidP="000F7B86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Форма проведения: </w:t>
      </w:r>
      <w:r w:rsidR="000F7B86" w:rsidRPr="000F7B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Интерактивная мастерская с элементами дискуссии, практикума и информационного семинара.</w:t>
      </w:r>
    </w:p>
    <w:p w:rsidR="005D0902" w:rsidRPr="000F7B86" w:rsidRDefault="00C97ADD" w:rsidP="000F7B86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 w:rsidRPr="000F7B86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Целевая аудитория:</w:t>
      </w:r>
      <w:r w:rsidRPr="000F7B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Родители учащихся класса.</w:t>
      </w:r>
    </w:p>
    <w:p w:rsidR="000F7B86" w:rsidRPr="000F7B86" w:rsidRDefault="00C97ADD" w:rsidP="000F7B86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F7B86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Цель собрания:</w:t>
      </w:r>
      <w:r w:rsidRPr="000F7B86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r w:rsidR="000F7B86" w:rsidRPr="000F7B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Создание условий для формирования у родителей ответственной позиции в воспитании правового сознания и дисциплинированности у подростков.</w:t>
      </w:r>
    </w:p>
    <w:p w:rsidR="005D0902" w:rsidRPr="000F7B86" w:rsidRDefault="00C97ADD" w:rsidP="000F7B86">
      <w:pPr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</w:pPr>
      <w:r w:rsidRPr="000F7B86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Задачи собрания:</w:t>
      </w:r>
    </w:p>
    <w:p w:rsidR="000F7B86" w:rsidRPr="000F7B86" w:rsidRDefault="000F7B86" w:rsidP="000F7B8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F7B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Информировать родителей об основных организационных вопросах учебно-воспитательного процесса в новом учебном году (объединение в комплекс, расписание, отметки, посещаемость).</w:t>
      </w:r>
    </w:p>
    <w:p w:rsidR="000F7B86" w:rsidRDefault="000F7B86" w:rsidP="000F7B8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F7B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Активизировать родительскую деятельность через выборы нового состава родительского комитета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0F7B86" w:rsidRPr="000F7B86" w:rsidRDefault="000F7B86" w:rsidP="000F7B8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F7B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Расширить правовую компетентность родителей в вопросах уголовной и административной ответственности несовершеннолетних.</w:t>
      </w:r>
    </w:p>
    <w:p w:rsidR="000F7B86" w:rsidRPr="000F7B86" w:rsidRDefault="000F7B86" w:rsidP="000F7B8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F7B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Способствовать осознанию родителями их роли в профилактике противоправного поведения детей через совместный анализ проблемных ситуаций.</w:t>
      </w:r>
    </w:p>
    <w:p w:rsidR="000F7B86" w:rsidRPr="000F7B86" w:rsidRDefault="000F7B86" w:rsidP="000F7B8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F7B8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Обеспечить возможность получения индивидуальных консультаций.</w:t>
      </w:r>
    </w:p>
    <w:p w:rsidR="000F7B86" w:rsidRDefault="000F7B86" w:rsidP="000F7B86">
      <w:pPr>
        <w:jc w:val="center"/>
        <w:rPr>
          <w:color w:val="222222"/>
          <w:shd w:val="clear" w:color="auto" w:fill="FFFFFF"/>
        </w:rPr>
      </w:pPr>
    </w:p>
    <w:p w:rsidR="005D0902" w:rsidRDefault="00C97ADD" w:rsidP="000F7B86">
      <w:pPr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Ход собрания по этапам</w:t>
      </w:r>
    </w:p>
    <w:p w:rsidR="005D0902" w:rsidRDefault="005D0902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3360"/>
        <w:gridCol w:w="3315"/>
      </w:tblGrid>
      <w:tr w:rsidR="005D0902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902" w:rsidRPr="006E236E" w:rsidRDefault="00C97ADD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Этапы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902" w:rsidRPr="006E236E" w:rsidRDefault="00C97ADD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Деятельность родителей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902" w:rsidRPr="006E236E" w:rsidRDefault="00C97ADD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white"/>
              </w:rPr>
              <w:t>Деятельность классного руководителя</w:t>
            </w:r>
          </w:p>
        </w:tc>
      </w:tr>
      <w:tr w:rsidR="005D0902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36E" w:rsidRPr="006E236E" w:rsidRDefault="006E236E" w:rsidP="006E23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>1.</w:t>
            </w:r>
            <w:r w:rsidR="00F365B6" w:rsidRPr="006E236E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Организационный этап </w:t>
            </w:r>
          </w:p>
          <w:p w:rsidR="005D0902" w:rsidRPr="006E236E" w:rsidRDefault="00F365B6" w:rsidP="006E236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>Цель:</w:t>
            </w: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создать рабочую и доброжелательную атмосферу. 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902" w:rsidRPr="006E236E" w:rsidRDefault="00F365B6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Слушают, настраиваются на работу. 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902" w:rsidRPr="006E236E" w:rsidRDefault="00F365B6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Приветствует родителей. Объявляет тему и повестку собрания. Настраивает на продуктивную работу.</w:t>
            </w:r>
          </w:p>
        </w:tc>
      </w:tr>
      <w:tr w:rsidR="005D0902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36E" w:rsidRPr="006E236E" w:rsidRDefault="006E236E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>2.</w:t>
            </w:r>
            <w:r w:rsidR="00F365B6" w:rsidRPr="006E236E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Информационный блок: «Организационные вопросы» </w:t>
            </w:r>
          </w:p>
          <w:p w:rsidR="005D0902" w:rsidRPr="006E236E" w:rsidRDefault="00F365B6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lastRenderedPageBreak/>
              <w:t>Цель:</w:t>
            </w: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проинформировать родителей об изменениях в структуре ОУ и ключевых аспектах учебного процесса. 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902" w:rsidRPr="006E236E" w:rsidRDefault="00F365B6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Слушают, задают уточняющие вопросы по организационным моментам.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36E" w:rsidRDefault="00C97ADD" w:rsidP="006E23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E236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 xml:space="preserve"> </w:t>
            </w:r>
            <w:r w:rsidR="00F365B6"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1. Сообщает об основной организации обучения в новом учебном году. </w:t>
            </w:r>
          </w:p>
          <w:p w:rsidR="006E236E" w:rsidRDefault="00F365B6" w:rsidP="006E23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2. Информирует об </w:t>
            </w: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 xml:space="preserve">объединении в комплекс (две школы и пять детских садов) и перспективах работы в новых условиях. </w:t>
            </w:r>
          </w:p>
          <w:p w:rsidR="006E236E" w:rsidRDefault="00F365B6" w:rsidP="006E23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3. Освещает текущие вопросы: </w:t>
            </w:r>
          </w:p>
          <w:p w:rsidR="006E236E" w:rsidRDefault="00F365B6" w:rsidP="006E23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- Расписание уроков и его особенности. </w:t>
            </w:r>
          </w:p>
          <w:p w:rsidR="006E236E" w:rsidRDefault="00F365B6" w:rsidP="006E23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- Критерии и важность учебных отметок. </w:t>
            </w:r>
          </w:p>
          <w:p w:rsidR="005D0902" w:rsidRPr="006E236E" w:rsidRDefault="00F365B6" w:rsidP="006E236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- Учет и причины пропусков уроков (требования к справкам, заявлениям). </w:t>
            </w:r>
          </w:p>
        </w:tc>
      </w:tr>
      <w:tr w:rsidR="005D0902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36E" w:rsidRPr="006E236E" w:rsidRDefault="006E236E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lastRenderedPageBreak/>
              <w:t>3.</w:t>
            </w:r>
            <w:r w:rsidR="00F365B6" w:rsidRPr="006E236E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Выборы родительского комитета </w:t>
            </w:r>
          </w:p>
          <w:p w:rsidR="005D0902" w:rsidRPr="006E236E" w:rsidRDefault="00F365B6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>Цель:</w:t>
            </w: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сформировать новый актив родительского сообщества класса. 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902" w:rsidRPr="006E236E" w:rsidRDefault="00F365B6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Выдвигают кандидатов, участвуют в обсуждении и голосовании.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902" w:rsidRPr="006E236E" w:rsidRDefault="00F365B6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Организует процесс выборов: предлагает кандидатуры, проводит голосование. </w:t>
            </w:r>
          </w:p>
        </w:tc>
      </w:tr>
      <w:tr w:rsidR="005D0902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36E" w:rsidRPr="006E236E" w:rsidRDefault="006E236E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6E236E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4.</w:t>
            </w:r>
            <w:r w:rsidRPr="006E236E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Интерактивный практикум: «Зона ответственности»</w:t>
            </w:r>
            <w:r w:rsidRPr="006E236E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6E236E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5D0902" w:rsidRPr="006E236E" w:rsidRDefault="006E236E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>Цель:</w:t>
            </w: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дифференцировать виды юридической ответственности несовершеннолетних через анализ конкретных ситуаций.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902" w:rsidRPr="006E236E" w:rsidRDefault="006E236E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Работают в группах или индивидуально, раскладывают карточки по двум столбикам. Участвуют в обсуждении, аргументируют свою позицию, задают вопросы. Делают выводы. 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36E" w:rsidRDefault="006E236E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1. Раздает родителям подготовленные карточки с описанием противоправных ситуаций (напр., кража, хулиганство, распитие спиртных напитков, порча имущества, побои, управление транспортом без прав и т.д.). </w:t>
            </w:r>
          </w:p>
          <w:p w:rsidR="006E236E" w:rsidRDefault="006E236E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2. Предлагает разделить ситуации на две группы: «Уголовная ответственность» и «Административная ответственность». </w:t>
            </w:r>
          </w:p>
          <w:p w:rsidR="006E236E" w:rsidRDefault="006E236E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3. Организует </w:t>
            </w: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 xml:space="preserve">коллективную проверку и обсуждение каждой ситуации. Комментирует, дает правовые пояснения (со </w:t>
            </w:r>
            <w:proofErr w:type="spellStart"/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скольки</w:t>
            </w:r>
            <w:proofErr w:type="spellEnd"/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лет наступает ответственность, возможные последствия).</w:t>
            </w:r>
          </w:p>
          <w:p w:rsidR="005D0902" w:rsidRPr="006E236E" w:rsidRDefault="006E236E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4. Подводит итог практикума, акцентирует внимание на необходимости доведения этой информации до детей и проведения регулярных профилактических бесед в семье. </w:t>
            </w:r>
          </w:p>
        </w:tc>
      </w:tr>
      <w:tr w:rsidR="005D0902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36E" w:rsidRPr="006E236E" w:rsidRDefault="006E236E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lastRenderedPageBreak/>
              <w:t>5.</w:t>
            </w:r>
            <w:r w:rsidRPr="006E236E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Рефлексия и подведение итогов </w:t>
            </w:r>
          </w:p>
          <w:p w:rsidR="005D0902" w:rsidRPr="006E236E" w:rsidRDefault="006E236E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>Цель:</w:t>
            </w: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получить обратную связь и резюмировать результаты собрания. 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902" w:rsidRPr="006E236E" w:rsidRDefault="006E236E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Делятся впечатлениями, высказывают свое мнение о значимости поднятых тем. 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902" w:rsidRPr="006E236E" w:rsidRDefault="006E236E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Кратко обобщает ключевые моменты собрания. Благодарит родителей за активную работу и сотрудничество. Спрашивает о полезности и актуальности полученной информации.</w:t>
            </w:r>
          </w:p>
        </w:tc>
      </w:tr>
      <w:tr w:rsidR="005D0902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236E" w:rsidRPr="006E236E" w:rsidRDefault="006E236E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ru-RU"/>
              </w:rPr>
              <w:t>6.</w:t>
            </w:r>
            <w:r w:rsidRPr="006E236E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Индивидуальные консультации</w:t>
            </w:r>
          </w:p>
          <w:p w:rsidR="005D0902" w:rsidRPr="006E236E" w:rsidRDefault="006E236E" w:rsidP="006E2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6E236E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>Цель:</w:t>
            </w: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ответить на личные вопросы родителей. 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902" w:rsidRPr="006E236E" w:rsidRDefault="006E236E" w:rsidP="006E236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Подходят к классному руководителю для личной беседы.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902" w:rsidRPr="006E236E" w:rsidRDefault="006E236E" w:rsidP="006E236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</w:pPr>
            <w:r w:rsidRPr="006E236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Отвечает на вопросы родителей в индивидуальном порядке. </w:t>
            </w:r>
          </w:p>
        </w:tc>
      </w:tr>
    </w:tbl>
    <w:p w:rsidR="005D0902" w:rsidRDefault="005D0902">
      <w:pPr>
        <w:jc w:val="both"/>
        <w:rPr>
          <w:color w:val="222222"/>
          <w:highlight w:val="white"/>
        </w:rPr>
      </w:pPr>
    </w:p>
    <w:p w:rsidR="005D0902" w:rsidRDefault="005D0902">
      <w:pP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:rsidR="008E28EB" w:rsidRDefault="008E28EB">
      <w:pPr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:rsidR="008E28EB" w:rsidRDefault="008E28EB">
      <w:pPr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:rsidR="008E28EB" w:rsidRDefault="008E28EB">
      <w:pPr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:rsidR="008E28EB" w:rsidRDefault="008E28EB">
      <w:pPr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:rsidR="008E28EB" w:rsidRDefault="008E28EB">
      <w:pPr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:rsidR="00C97ADD" w:rsidRDefault="00C97ADD">
      <w:pPr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:rsidR="00C97ADD" w:rsidRDefault="00C97ADD">
      <w:pPr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:rsidR="005D0902" w:rsidRDefault="00C97ADD">
      <w:pPr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CB34899" wp14:editId="64F4FF3B">
            <wp:simplePos x="0" y="0"/>
            <wp:positionH relativeFrom="column">
              <wp:posOffset>-393700</wp:posOffset>
            </wp:positionH>
            <wp:positionV relativeFrom="paragraph">
              <wp:posOffset>241300</wp:posOffset>
            </wp:positionV>
            <wp:extent cx="3015615" cy="2261235"/>
            <wp:effectExtent l="0" t="0" r="0" b="5715"/>
            <wp:wrapNone/>
            <wp:docPr id="8" name="Рисунок 8" descr="C:\Users\uch\AppData\Local\Temp\{E61198ED-4AEF-45F1-B5B0-FC64C27F7060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ch\AppData\Local\Temp\{E61198ED-4AEF-45F1-B5B0-FC64C27F7060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Приложение 1</w:t>
      </w:r>
    </w:p>
    <w:p w:rsidR="005D0902" w:rsidRDefault="00C97ADD">
      <w:pPr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C467E3" wp14:editId="15D25E49">
            <wp:simplePos x="0" y="0"/>
            <wp:positionH relativeFrom="margin">
              <wp:posOffset>2755900</wp:posOffset>
            </wp:positionH>
            <wp:positionV relativeFrom="paragraph">
              <wp:posOffset>121285</wp:posOffset>
            </wp:positionV>
            <wp:extent cx="3238500" cy="2428875"/>
            <wp:effectExtent l="0" t="0" r="0" b="9525"/>
            <wp:wrapNone/>
            <wp:docPr id="4" name="Рисунок 4" descr="C:\Users\uch\AppData\Local\Temp\{C13F9E4A-1231-46F6-8744-D9538979CDD3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\AppData\Local\Temp\{C13F9E4A-1231-46F6-8744-D9538979CDD3}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820" cy="24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ADD" w:rsidRDefault="00C97ADD" w:rsidP="00C97ADD">
      <w:pPr>
        <w:pStyle w:val="a7"/>
      </w:pPr>
      <w:r>
        <w:t xml:space="preserve"> </w:t>
      </w:r>
    </w:p>
    <w:p w:rsidR="00C97ADD" w:rsidRDefault="00C97ADD" w:rsidP="00C97ADD">
      <w:pPr>
        <w:pStyle w:val="a7"/>
      </w:pPr>
      <w:r>
        <w:t xml:space="preserve"> </w:t>
      </w:r>
    </w:p>
    <w:p w:rsidR="00C97ADD" w:rsidRDefault="00C97ADD" w:rsidP="00C97ADD">
      <w:pPr>
        <w:pStyle w:val="a7"/>
      </w:pPr>
    </w:p>
    <w:p w:rsidR="00C97ADD" w:rsidRDefault="00C97ADD" w:rsidP="00C97ADD">
      <w:pPr>
        <w:pStyle w:val="a7"/>
      </w:pPr>
    </w:p>
    <w:p w:rsidR="00C97ADD" w:rsidRDefault="00C97ADD" w:rsidP="00C97ADD">
      <w:pPr>
        <w:pStyle w:val="a7"/>
        <w:jc w:val="center"/>
      </w:pPr>
    </w:p>
    <w:p w:rsidR="005D0902" w:rsidRDefault="00C97ADD">
      <w:pPr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078643" wp14:editId="29B69062">
            <wp:simplePos x="0" y="0"/>
            <wp:positionH relativeFrom="column">
              <wp:posOffset>-463550</wp:posOffset>
            </wp:positionH>
            <wp:positionV relativeFrom="paragraph">
              <wp:posOffset>260350</wp:posOffset>
            </wp:positionV>
            <wp:extent cx="2927350" cy="2195168"/>
            <wp:effectExtent l="0" t="0" r="6350" b="0"/>
            <wp:wrapNone/>
            <wp:docPr id="7" name="Рисунок 7" descr="C:\Users\uch\AppData\Local\Temp\{9104DAEC-266A-4452-BD16-C36502279284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ch\AppData\Local\Temp\{9104DAEC-266A-4452-BD16-C36502279284}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19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902" w:rsidRDefault="00C97ADD">
      <w:pPr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33155D" wp14:editId="4AC766F4">
            <wp:simplePos x="0" y="0"/>
            <wp:positionH relativeFrom="column">
              <wp:posOffset>444500</wp:posOffset>
            </wp:positionH>
            <wp:positionV relativeFrom="paragraph">
              <wp:posOffset>2412364</wp:posOffset>
            </wp:positionV>
            <wp:extent cx="2397760" cy="3197013"/>
            <wp:effectExtent l="0" t="0" r="2540" b="3810"/>
            <wp:wrapNone/>
            <wp:docPr id="6" name="Рисунок 6" descr="C:\Users\uch\AppData\Local\Temp\{C42005DB-93FA-496A-9801-4B97E98F98F9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h\AppData\Local\Temp\{C42005DB-93FA-496A-9801-4B97E98F98F9}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23" cy="319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CB7ED4" wp14:editId="52CD313A">
            <wp:simplePos x="0" y="0"/>
            <wp:positionH relativeFrom="margin">
              <wp:posOffset>2952115</wp:posOffset>
            </wp:positionH>
            <wp:positionV relativeFrom="paragraph">
              <wp:posOffset>214630</wp:posOffset>
            </wp:positionV>
            <wp:extent cx="3199765" cy="2399437"/>
            <wp:effectExtent l="0" t="0" r="635" b="1270"/>
            <wp:wrapNone/>
            <wp:docPr id="5" name="Рисунок 5" descr="C:\Users\uch\AppData\Local\Temp\{2BEE1CC0-4D75-4C48-87EF-F23FFC7C5A87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h\AppData\Local\Temp\{2BEE1CC0-4D75-4C48-87EF-F23FFC7C5A87}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239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090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00FE"/>
    <w:multiLevelType w:val="hybridMultilevel"/>
    <w:tmpl w:val="8DD2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95FD6"/>
    <w:multiLevelType w:val="hybridMultilevel"/>
    <w:tmpl w:val="D9E6D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02"/>
    <w:rsid w:val="000F7B86"/>
    <w:rsid w:val="005D0902"/>
    <w:rsid w:val="006E236E"/>
    <w:rsid w:val="008E28EB"/>
    <w:rsid w:val="00C97ADD"/>
    <w:rsid w:val="00F3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23F7"/>
  <w15:docId w15:val="{D943FC44-FFDD-4C9B-9B75-5AA7F90C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F7B8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97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2025-10-19T12:30:00Z</dcterms:created>
  <dcterms:modified xsi:type="dcterms:W3CDTF">2025-10-19T14:28:00Z</dcterms:modified>
</cp:coreProperties>
</file>