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4F416" w14:textId="7FEE3B51" w:rsidR="002366C8" w:rsidRDefault="0029218D" w:rsidP="002366C8">
      <w:pPr>
        <w:spacing w:line="276" w:lineRule="auto"/>
        <w:ind w:left="1416" w:firstLine="708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</w:t>
      </w:r>
      <w:bookmarkStart w:id="0" w:name="_GoBack"/>
      <w:r w:rsidR="002366C8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Воспитатель </w:t>
      </w:r>
      <w:r w:rsidR="00A66DC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ГПД ГБОУ</w:t>
      </w:r>
      <w:r w:rsidR="002366C8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школы №93 </w:t>
      </w:r>
    </w:p>
    <w:p w14:paraId="2D59934B" w14:textId="07A4C0D6" w:rsidR="00F47D89" w:rsidRDefault="002366C8" w:rsidP="00F47D89">
      <w:pPr>
        <w:spacing w:line="276" w:lineRule="auto"/>
        <w:ind w:left="1416" w:firstLine="708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Пушкинского </w:t>
      </w:r>
      <w:r w:rsidR="00A66DCB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района Санкт</w:t>
      </w:r>
      <w: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-Петербурга</w:t>
      </w:r>
      <w:r w:rsidR="00F47D89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​</w:t>
      </w:r>
    </w:p>
    <w:p w14:paraId="11D684F5" w14:textId="016777BE" w:rsidR="002366C8" w:rsidRPr="00F47D89" w:rsidRDefault="002366C8" w:rsidP="00F47D89">
      <w:pPr>
        <w:spacing w:line="276" w:lineRule="auto"/>
        <w:ind w:left="1416" w:firstLine="708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Тимофеева Тамара Петровна</w:t>
      </w:r>
    </w:p>
    <w:p w14:paraId="70B9BC4A" w14:textId="4B25899B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Тема мероприятия: Интерактивное занятие «Лаборатория добрых дел: от слов к поступкам»</w:t>
      </w:r>
    </w:p>
    <w:p w14:paraId="03E27B3C" w14:textId="77777777" w:rsid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Направление: Социально-педагогическое (внеурочная деятельность) Продолжительность: 20 минут ​</w:t>
      </w:r>
    </w:p>
    <w:p w14:paraId="3344738E" w14:textId="77777777" w:rsid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Пояснительная записка для экспертной группы: Данное мероприятие базируется на системно-деятельностном подходе. В основе лежит методика проблемного обучения: дети не получают готовые знания о «добре», а выводят формулу правильного поведения через решение кейсов и социальное моделирование. ​</w:t>
      </w:r>
    </w:p>
    <w:p w14:paraId="6B14BDBC" w14:textId="6411EC8B" w:rsidR="00F47D89" w:rsidRPr="00F47D89" w:rsidRDefault="00F47D89" w:rsidP="00F47D89">
      <w:pPr>
        <w:spacing w:line="276" w:lineRule="auto"/>
        <w:ind w:left="2124" w:firstLine="708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Цели и задачи:</w:t>
      </w:r>
    </w:p>
    <w:p w14:paraId="5BF04371" w14:textId="77777777" w:rsid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​Цель: Формирование у младших школьников внутренней потребности в совершении социально значимых поступков.</w:t>
      </w:r>
    </w:p>
    <w:p w14:paraId="70252FFA" w14:textId="0C819377" w:rsid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Задачи:</w:t>
      </w:r>
    </w:p>
    <w:p w14:paraId="248AB1C0" w14:textId="4FDDD2BC" w:rsid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​Образовательная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актуализировать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понятия «эмпатия», «бескорыстие», «ответственность». ​</w:t>
      </w:r>
    </w:p>
    <w:p w14:paraId="35506159" w14:textId="363C69F5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Развивающая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развивать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навыки критического мышления при анализе этических ситуаций и умение работать в команде (</w:t>
      </w:r>
      <w:proofErr w:type="spellStart"/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soft</w:t>
      </w:r>
      <w:proofErr w:type="spellEnd"/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skills</w:t>
      </w:r>
      <w:proofErr w:type="spellEnd"/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). ​Воспитательная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воспитывать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культуру общения и уважение к окружающим.</w:t>
      </w:r>
    </w:p>
    <w:p w14:paraId="6570B0B2" w14:textId="77777777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Вводная часть (Экспозиция) ​</w:t>
      </w:r>
    </w:p>
    <w:p w14:paraId="45FC0D40" w14:textId="39C9D9B8" w:rsid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Тайминг: 0–4 минута</w:t>
      </w:r>
    </w:p>
    <w:p w14:paraId="7F1D3545" w14:textId="77D1C83F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Методический прием: «Проблемная ситуация» ​</w:t>
      </w:r>
    </w:p>
    <w:p w14:paraId="54574C1F" w14:textId="77777777" w:rsidR="00F47D89" w:rsidRPr="00F47D89" w:rsidRDefault="00F47D89" w:rsidP="006D1ACC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Ход этапа: ​</w:t>
      </w:r>
    </w:p>
    <w:p w14:paraId="68D2A747" w14:textId="0FB230FA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Организационный момент:</w:t>
      </w:r>
    </w:p>
    <w:p w14:paraId="60694148" w14:textId="77777777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Приветствие в образе «Старшего исследователя». Настройка на рабочий лад. ​</w:t>
      </w:r>
    </w:p>
    <w:p w14:paraId="5E42A9C9" w14:textId="5D25F547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Актуализация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на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демонстрационном столе стоят «Весы ценностей». На левой чаше — тяжелый груз с надписью «СЛОВА», правая чаша — пустая, с надписью «ДЕЛА».</w:t>
      </w:r>
    </w:p>
    <w:p w14:paraId="2E5EA86F" w14:textId="208314A9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lastRenderedPageBreak/>
        <w:t>​Постановка проблемы: * Вопрос детям: «Ребята, посмотрите на наши весы. Почему чаша со словами такая тяжелая, а чаша с делами взлетела вверх? Разве в жизни должно быть так?»</w:t>
      </w:r>
    </w:p>
    <w:p w14:paraId="0300C015" w14:textId="1C1B40FF" w:rsid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​Вывод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мы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часто обещаем, обсуждаем, ставим лайки в интернете под добрыми видео, но весы стоят неровно.</w:t>
      </w:r>
    </w:p>
    <w:p w14:paraId="775D12FF" w14:textId="072BB5C2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​Игровая легенда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сегодня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мы — сотрудники лаборатории. Наша цель за 20 минут собрать «Кристаллы поступков» и уравновесить весы.</w:t>
      </w:r>
    </w:p>
    <w:p w14:paraId="6B0DF951" w14:textId="77777777" w:rsidR="00F47D89" w:rsidRPr="00F47D89" w:rsidRDefault="00F47D89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​Основная часть (Интерактивный блок)</w:t>
      </w:r>
    </w:p>
    <w:p w14:paraId="4F7AC162" w14:textId="66713FE4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​Тайминг: 4–14 минута</w:t>
      </w:r>
    </w:p>
    <w:p w14:paraId="1081382B" w14:textId="21ACEFE9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Методические приемы: ТРИЗ (Теория решения изобретательских задач), Кейс-метод.</w:t>
      </w:r>
    </w:p>
    <w:p w14:paraId="73A46F60" w14:textId="7FCE1435" w:rsid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​Активность 1: «Детектор истинности» (Анализ) ​Детям предлагаются короткие 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аудиовизуальные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примеры или карточки.</w:t>
      </w:r>
    </w:p>
    <w:p w14:paraId="6B55E501" w14:textId="604F3C45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​Задание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отличить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«показное добро» от «искреннего». ​Пример</w:t>
      </w:r>
      <w:proofErr w:type="gramStart"/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Помочь</w:t>
      </w:r>
      <w:proofErr w:type="gramEnd"/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маме, только если разрешат поиграть в приставку — это кристалл или пустышка? ​Результат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за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каждый верный аргументированный ответ на чашу «Дела» кладется стеклянный </w:t>
      </w:r>
      <w:proofErr w:type="spellStart"/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марбл</w:t>
      </w:r>
      <w:proofErr w:type="spellEnd"/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(кристалл).</w:t>
      </w:r>
    </w:p>
    <w:p w14:paraId="6A3AF398" w14:textId="49519302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​Активность 2: «ТРИЗ-задача: Помощь без ресурсов» (Креативность) ​Ситуация: «Ваш одноклассник расстроен, потому что потерял важную вещь. У вас нет денег, чтобы купить новую, и нет возможности её найти прямо сейчас. Как вы можете проявить доброту в эту минуту?» ​Варианты детей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выслушать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, разделить завтрак, вместе придумать план поиска, вовлечь в игру, чтобы отвлечь. ​</w:t>
      </w:r>
    </w:p>
    <w:p w14:paraId="4A406EAF" w14:textId="0651B675" w:rsidR="00F47D89" w:rsidRPr="00F47D89" w:rsidRDefault="00F47D89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Групповая работа (Практикум)</w:t>
      </w:r>
    </w:p>
    <w:p w14:paraId="32F03012" w14:textId="77777777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​Тайминг: 14–17 минута</w:t>
      </w:r>
    </w:p>
    <w:p w14:paraId="6091C6C7" w14:textId="7446D03E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Форма работы: Малые группы (по 4–5 человек)</w:t>
      </w:r>
    </w:p>
    <w:p w14:paraId="7FCD41B2" w14:textId="5A1825BC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​Задание «Операция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здесь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и сейчас»: Каждая группа получает карту-схему школы (столовая, раздевалка, коридор, класс). ​</w:t>
      </w:r>
    </w:p>
    <w:p w14:paraId="39A119B6" w14:textId="3CEC56D3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Задача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придумать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и записать ОДНО реальное доброе дело, которое ученик начальной школы может совершить в этой локации без помощи взрослых. ​</w:t>
      </w:r>
    </w:p>
    <w:p w14:paraId="5EFEFB01" w14:textId="18542297" w:rsid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Презентация: Командир группы выходит к доске и прикрепляет стикер с делом на общую карту. ​Раздевалка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помочь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первокласснику найти упавшую 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lastRenderedPageBreak/>
        <w:t>шапку. ​Столовая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сказать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«спасибо» и убрать за собой поднос. ​Коридор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не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бежать навстречу учителю, чтобы не столкнуться.</w:t>
      </w:r>
    </w:p>
    <w:p w14:paraId="44A68BAC" w14:textId="5BAFDFF8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​Динамическая пауза (интегрированная): Упражнение «Круг силы» — передача рукопожатия «по цепочке» как символ единства. ​</w:t>
      </w:r>
    </w:p>
    <w:p w14:paraId="244C742C" w14:textId="77777777" w:rsidR="00F47D89" w:rsidRPr="00F47D89" w:rsidRDefault="00F47D89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Заключение и Рефлексия ​</w:t>
      </w:r>
    </w:p>
    <w:p w14:paraId="4F7A41AD" w14:textId="77777777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Тайминг: 17–20 минута ​</w:t>
      </w:r>
    </w:p>
    <w:p w14:paraId="607E9569" w14:textId="4992CFEE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Подведение итогов: ​Финальный замер</w:t>
      </w:r>
      <w:r w:rsidR="001633D7"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: мы</w:t>
      </w: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 xml:space="preserve"> смотрим на весы. Чаша «Дела» наполнилась кристаллами и сравнялась с чашей «Слова». ​Резюме воспитателя: «Видите? Одно маленькое дело, сделанное вовремя, весит больше, чем час разговоров о доброте. Лаборатория закрывается, но ваши исследования продолжаются за дверью этого класса».</w:t>
      </w:r>
    </w:p>
    <w:bookmarkEnd w:id="0"/>
    <w:p w14:paraId="21DE4CAA" w14:textId="77777777" w:rsidR="00AE6E42" w:rsidRDefault="00F47D89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​</w:t>
      </w:r>
    </w:p>
    <w:p w14:paraId="10C2C0DF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04B80AAE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438B9939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5C63B7A5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3F16E8A9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2ECEFA7C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336FA83E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6558FBA5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17982442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03C4FBCC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0D4DF8F6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638D64BD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437C5D3D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63E7155F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320E47DF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2AA944E0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101C7C19" w14:textId="77777777" w:rsidR="00AE6E42" w:rsidRDefault="00AE6E42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</w:p>
    <w:p w14:paraId="13027F14" w14:textId="3AC419BF" w:rsidR="00F47D89" w:rsidRPr="00F47D89" w:rsidRDefault="00F47D89" w:rsidP="00F47D89">
      <w:pPr>
        <w:spacing w:line="276" w:lineRule="auto"/>
        <w:jc w:val="center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lastRenderedPageBreak/>
        <w:t>Выводы для аттестационной комиссии: ​</w:t>
      </w:r>
    </w:p>
    <w:p w14:paraId="18ABA9F7" w14:textId="0CA437EF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Мероприятие продемонстрировало высокий уровень вовлеченности учащихся (100%). ​Использованы приемы саморегуляции и групповой динамики. ​Достигнут метапредметный результат: умение анализировать свои действия с позиции этических норм. ​</w:t>
      </w:r>
    </w:p>
    <w:p w14:paraId="1D89D10C" w14:textId="05301A45" w:rsid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Рефлексия для детей:</w:t>
      </w:r>
    </w:p>
    <w:p w14:paraId="795C158F" w14:textId="784F840D" w:rsidR="00F47D89" w:rsidRPr="00F47D89" w:rsidRDefault="00F47D89" w:rsidP="00F47D89">
      <w:pPr>
        <w:spacing w:line="276" w:lineRule="auto"/>
        <w:jc w:val="both"/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</w:pPr>
      <w:r w:rsidRPr="00F47D89">
        <w:rPr>
          <w:rFonts w:ascii="Times New Roman" w:hAnsi="Times New Roman" w:cs="Times New Roman"/>
          <w:color w:val="0C0D0E"/>
          <w:spacing w:val="2"/>
          <w:sz w:val="28"/>
          <w:szCs w:val="28"/>
          <w:shd w:val="clear" w:color="auto" w:fill="FFFFFF"/>
        </w:rPr>
        <w:t>Техника «Ладошка». Дети обводят свою ладонь на листе и на каждом пальце пишут по одной букве из слова «ДОБРО», расшифровывая, что они поняли (Д — дела, О — ответственность и т.д.).</w:t>
      </w:r>
    </w:p>
    <w:p w14:paraId="5CB40FC0" w14:textId="7A80F60A" w:rsidR="00F47D89" w:rsidRDefault="00F47D89" w:rsidP="00F47D89">
      <w:pPr>
        <w:jc w:val="both"/>
      </w:pPr>
      <w:r w:rsidRPr="00F47D89">
        <w:rPr>
          <w:rFonts w:ascii="Helvetica" w:hAnsi="Helvetica" w:cs="Helvetica"/>
          <w:color w:val="0C0D0E"/>
          <w:spacing w:val="2"/>
          <w:sz w:val="26"/>
          <w:szCs w:val="26"/>
          <w:shd w:val="clear" w:color="auto" w:fill="FFFFFF"/>
        </w:rPr>
        <w:t>​</w:t>
      </w:r>
    </w:p>
    <w:p w14:paraId="1D9839CA" w14:textId="34FEF958" w:rsidR="00EC02E5" w:rsidRDefault="00EC02E5" w:rsidP="00F47D89">
      <w:pPr>
        <w:jc w:val="both"/>
      </w:pPr>
    </w:p>
    <w:p w14:paraId="34B06688" w14:textId="6E5A46C5" w:rsidR="00825511" w:rsidRDefault="00825511" w:rsidP="00F47D89">
      <w:pPr>
        <w:jc w:val="both"/>
      </w:pPr>
    </w:p>
    <w:p w14:paraId="1859EBD4" w14:textId="4CB8EC05" w:rsidR="00825511" w:rsidRDefault="00825511" w:rsidP="00F47D89">
      <w:pPr>
        <w:jc w:val="both"/>
      </w:pPr>
    </w:p>
    <w:p w14:paraId="6D436B02" w14:textId="4E6D1AD8" w:rsidR="00825511" w:rsidRDefault="00825511" w:rsidP="00F47D89">
      <w:pPr>
        <w:jc w:val="both"/>
      </w:pPr>
    </w:p>
    <w:p w14:paraId="4AABB8B2" w14:textId="38D9518B" w:rsidR="00825511" w:rsidRDefault="00825511" w:rsidP="00F47D89">
      <w:pPr>
        <w:jc w:val="both"/>
      </w:pPr>
    </w:p>
    <w:p w14:paraId="041A02EA" w14:textId="74EE6E12" w:rsidR="00825511" w:rsidRDefault="00825511" w:rsidP="00F47D89">
      <w:pPr>
        <w:jc w:val="both"/>
      </w:pPr>
    </w:p>
    <w:p w14:paraId="7A01A90A" w14:textId="2CBED241" w:rsidR="00825511" w:rsidRDefault="00825511" w:rsidP="00F47D89">
      <w:pPr>
        <w:jc w:val="both"/>
      </w:pPr>
    </w:p>
    <w:p w14:paraId="2F94D790" w14:textId="7C1E81E1" w:rsidR="00825511" w:rsidRDefault="00825511" w:rsidP="00F47D89">
      <w:pPr>
        <w:jc w:val="both"/>
      </w:pPr>
    </w:p>
    <w:p w14:paraId="39699B63" w14:textId="237AE82D" w:rsidR="00825511" w:rsidRDefault="00825511" w:rsidP="00F47D89">
      <w:pPr>
        <w:jc w:val="both"/>
      </w:pPr>
    </w:p>
    <w:p w14:paraId="3D29DD91" w14:textId="0A25C7A4" w:rsidR="00825511" w:rsidRDefault="00825511" w:rsidP="00F47D89">
      <w:pPr>
        <w:jc w:val="both"/>
      </w:pPr>
    </w:p>
    <w:p w14:paraId="66688863" w14:textId="53452571" w:rsidR="00825511" w:rsidRDefault="00825511" w:rsidP="00F47D89">
      <w:pPr>
        <w:jc w:val="both"/>
      </w:pPr>
    </w:p>
    <w:p w14:paraId="1EBA33F9" w14:textId="68689BB7" w:rsidR="00825511" w:rsidRDefault="00825511" w:rsidP="00F47D89">
      <w:pPr>
        <w:jc w:val="both"/>
      </w:pPr>
    </w:p>
    <w:p w14:paraId="102AA788" w14:textId="4F69BD09" w:rsidR="00825511" w:rsidRDefault="00825511" w:rsidP="00F47D89">
      <w:pPr>
        <w:jc w:val="both"/>
      </w:pPr>
    </w:p>
    <w:p w14:paraId="2685D7B1" w14:textId="77B05779" w:rsidR="00825511" w:rsidRDefault="00825511" w:rsidP="00F47D89">
      <w:pPr>
        <w:jc w:val="both"/>
      </w:pPr>
    </w:p>
    <w:p w14:paraId="4318A34F" w14:textId="233DEC56" w:rsidR="00825511" w:rsidRDefault="00825511" w:rsidP="00F47D89">
      <w:pPr>
        <w:jc w:val="both"/>
      </w:pPr>
    </w:p>
    <w:p w14:paraId="19A06288" w14:textId="38F0B33B" w:rsidR="00825511" w:rsidRDefault="00825511" w:rsidP="00F47D89">
      <w:pPr>
        <w:jc w:val="both"/>
      </w:pPr>
    </w:p>
    <w:p w14:paraId="05189E47" w14:textId="1C7CB3FB" w:rsidR="00825511" w:rsidRDefault="00825511" w:rsidP="00F47D89">
      <w:pPr>
        <w:jc w:val="both"/>
      </w:pPr>
    </w:p>
    <w:p w14:paraId="771161C6" w14:textId="70E0CE9B" w:rsidR="00825511" w:rsidRDefault="00825511" w:rsidP="00F47D89">
      <w:pPr>
        <w:jc w:val="both"/>
      </w:pPr>
    </w:p>
    <w:p w14:paraId="7B62FCE0" w14:textId="1F8C2539" w:rsidR="00825511" w:rsidRDefault="00825511" w:rsidP="00F47D89">
      <w:pPr>
        <w:jc w:val="both"/>
      </w:pPr>
    </w:p>
    <w:p w14:paraId="5E7CBB52" w14:textId="722B1ACB" w:rsidR="00825511" w:rsidRDefault="00825511" w:rsidP="00F47D89">
      <w:pPr>
        <w:jc w:val="both"/>
      </w:pPr>
    </w:p>
    <w:p w14:paraId="7AAFCE0F" w14:textId="45812071" w:rsidR="00825511" w:rsidRDefault="00825511" w:rsidP="00F47D89">
      <w:pPr>
        <w:jc w:val="both"/>
      </w:pPr>
    </w:p>
    <w:p w14:paraId="05C666CC" w14:textId="2762481F" w:rsidR="00825511" w:rsidRDefault="00825511" w:rsidP="00F47D89">
      <w:pPr>
        <w:jc w:val="both"/>
      </w:pPr>
    </w:p>
    <w:p w14:paraId="0075A6F5" w14:textId="7C1F04B7" w:rsidR="00825511" w:rsidRPr="00F35A09" w:rsidRDefault="00F35A09" w:rsidP="00F47D89">
      <w:pPr>
        <w:jc w:val="both"/>
        <w:rPr>
          <w:sz w:val="32"/>
          <w:szCs w:val="32"/>
        </w:rPr>
      </w:pPr>
      <w:r w:rsidRPr="00F35A09">
        <w:rPr>
          <w:sz w:val="32"/>
          <w:szCs w:val="32"/>
        </w:rPr>
        <w:lastRenderedPageBreak/>
        <w:t>Стихи Герасимова Демида Александровича</w:t>
      </w:r>
    </w:p>
    <w:p w14:paraId="74434F08" w14:textId="667BB796" w:rsidR="00F35A09" w:rsidRDefault="00F35A09" w:rsidP="00F47D89">
      <w:pPr>
        <w:jc w:val="both"/>
      </w:pPr>
      <w:r>
        <w:t>День. Милый день идет веселье приносит</w:t>
      </w:r>
    </w:p>
    <w:p w14:paraId="333ED03B" w14:textId="4B88122C" w:rsidR="00F35A09" w:rsidRDefault="00F35A09" w:rsidP="00F47D89">
      <w:pPr>
        <w:jc w:val="both"/>
      </w:pPr>
      <w:r>
        <w:t>А тоску и печаль ветром уносит</w:t>
      </w:r>
    </w:p>
    <w:p w14:paraId="3E2E1021" w14:textId="72A92609" w:rsidR="00F35A09" w:rsidRDefault="00F35A09" w:rsidP="00F47D89">
      <w:pPr>
        <w:jc w:val="both"/>
      </w:pPr>
      <w:r>
        <w:t>День уходит веселье проходит</w:t>
      </w:r>
    </w:p>
    <w:p w14:paraId="5E251304" w14:textId="652840F2" w:rsidR="00F35A09" w:rsidRDefault="00F35A09" w:rsidP="00F47D89">
      <w:pPr>
        <w:jc w:val="both"/>
      </w:pPr>
      <w:r>
        <w:t>Время спать и отдыхать приходит</w:t>
      </w:r>
    </w:p>
    <w:sectPr w:rsidR="00F3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E5"/>
    <w:rsid w:val="001633D7"/>
    <w:rsid w:val="002366C8"/>
    <w:rsid w:val="0029218D"/>
    <w:rsid w:val="006D1ACC"/>
    <w:rsid w:val="00825511"/>
    <w:rsid w:val="00A66DCB"/>
    <w:rsid w:val="00AE6E42"/>
    <w:rsid w:val="00EC02E5"/>
    <w:rsid w:val="00F35A09"/>
    <w:rsid w:val="00F4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199D"/>
  <w15:chartTrackingRefBased/>
  <w15:docId w15:val="{F5A32848-12B8-4836-BEF0-0C4BC917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2026-03-16T11:17:00Z</cp:lastPrinted>
  <dcterms:created xsi:type="dcterms:W3CDTF">2026-03-16T11:07:00Z</dcterms:created>
  <dcterms:modified xsi:type="dcterms:W3CDTF">2026-03-18T11:42:00Z</dcterms:modified>
</cp:coreProperties>
</file>