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09B" w:rsidRDefault="008617C5">
      <w:pPr>
        <w:spacing w:after="0" w:line="240" w:lineRule="auto"/>
        <w:ind w:right="284"/>
        <w:jc w:val="center"/>
        <w:rPr>
          <w:rFonts w:ascii="Times New Roman" w:hAnsi="Times New Roman"/>
          <w:b/>
          <w:sz w:val="24"/>
        </w:rPr>
      </w:pPr>
      <w:r>
        <w:rPr>
          <w:rFonts w:ascii="Times New Roman" w:hAnsi="Times New Roman"/>
          <w:b/>
          <w:sz w:val="24"/>
        </w:rPr>
        <w:t xml:space="preserve">Федеральное государственное казенное общеобразовательное учреждение «Волгоградский кадетский корпус Следственного комитета </w:t>
      </w:r>
    </w:p>
    <w:p w:rsidR="005A209B" w:rsidRDefault="008617C5">
      <w:pPr>
        <w:spacing w:after="0" w:line="240" w:lineRule="auto"/>
        <w:ind w:right="284"/>
        <w:jc w:val="center"/>
        <w:rPr>
          <w:rFonts w:ascii="Times New Roman" w:hAnsi="Times New Roman"/>
          <w:b/>
          <w:sz w:val="24"/>
        </w:rPr>
      </w:pPr>
      <w:r>
        <w:rPr>
          <w:rFonts w:ascii="Times New Roman" w:hAnsi="Times New Roman"/>
          <w:b/>
          <w:sz w:val="24"/>
        </w:rPr>
        <w:t>Российской Федерации имени Ф.Ф. Слипченко»</w:t>
      </w:r>
    </w:p>
    <w:p w:rsidR="005A209B" w:rsidRDefault="005A209B">
      <w:pPr>
        <w:spacing w:after="0" w:line="240" w:lineRule="auto"/>
        <w:jc w:val="center"/>
        <w:rPr>
          <w:rFonts w:ascii="Times New Roman" w:hAnsi="Times New Roman"/>
          <w:b/>
          <w:sz w:val="28"/>
        </w:rPr>
      </w:pPr>
    </w:p>
    <w:p w:rsidR="005A209B" w:rsidRDefault="005A209B">
      <w:pPr>
        <w:spacing w:after="0" w:line="240" w:lineRule="auto"/>
        <w:jc w:val="center"/>
        <w:rPr>
          <w:rFonts w:ascii="Times New Roman" w:hAnsi="Times New Roman"/>
          <w:b/>
          <w:sz w:val="28"/>
        </w:rPr>
      </w:pPr>
    </w:p>
    <w:p w:rsidR="005A209B" w:rsidRDefault="005A209B">
      <w:pPr>
        <w:spacing w:after="0" w:line="240" w:lineRule="auto"/>
        <w:jc w:val="center"/>
        <w:rPr>
          <w:rFonts w:ascii="Times New Roman" w:hAnsi="Times New Roman"/>
          <w:b/>
          <w:sz w:val="28"/>
        </w:rPr>
      </w:pPr>
    </w:p>
    <w:p w:rsidR="005A209B" w:rsidRDefault="005A209B">
      <w:pPr>
        <w:spacing w:after="0" w:line="240" w:lineRule="auto"/>
        <w:jc w:val="center"/>
        <w:rPr>
          <w:rFonts w:ascii="Times New Roman" w:hAnsi="Times New Roman"/>
          <w:b/>
          <w:sz w:val="28"/>
        </w:rPr>
      </w:pPr>
    </w:p>
    <w:p w:rsidR="00C62C73" w:rsidRPr="00C62C73" w:rsidRDefault="00C62C73" w:rsidP="00C62C73">
      <w:pPr>
        <w:widowControl/>
        <w:spacing w:after="0" w:line="240" w:lineRule="auto"/>
        <w:ind w:firstLineChars="125" w:firstLine="351"/>
        <w:contextualSpacing/>
        <w:jc w:val="center"/>
        <w:rPr>
          <w:rFonts w:ascii="Times New Roman" w:eastAsia="SimSun" w:hAnsi="Times New Roman"/>
          <w:b/>
          <w:color w:val="auto"/>
          <w:sz w:val="28"/>
          <w:szCs w:val="28"/>
          <w:u w:val="single"/>
          <w:lang w:val="en-US" w:eastAsia="zh-CN"/>
        </w:rPr>
      </w:pPr>
    </w:p>
    <w:p w:rsidR="00C62C73" w:rsidRPr="00C62C73" w:rsidRDefault="00C62C73" w:rsidP="00C62C73">
      <w:pPr>
        <w:widowControl/>
        <w:spacing w:after="0" w:line="240" w:lineRule="auto"/>
        <w:ind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Всероссийский конкурс</w:t>
      </w:r>
    </w:p>
    <w:p w:rsidR="00C62C73" w:rsidRPr="00C62C73" w:rsidRDefault="00C62C73" w:rsidP="00C62C73">
      <w:pPr>
        <w:widowControl/>
        <w:spacing w:after="0" w:line="240" w:lineRule="auto"/>
        <w:ind w:firstLineChars="125" w:firstLine="350"/>
        <w:contextualSpacing/>
        <w:jc w:val="right"/>
        <w:rPr>
          <w:rFonts w:ascii="Times New Roman" w:eastAsia="SimSun" w:hAnsi="Times New Roman"/>
          <w:color w:val="auto"/>
          <w:sz w:val="28"/>
          <w:szCs w:val="28"/>
          <w:lang w:eastAsia="zh-CN"/>
        </w:rPr>
      </w:pPr>
      <w:proofErr w:type="gramStart"/>
      <w:r w:rsidRPr="00C62C73">
        <w:rPr>
          <w:rFonts w:ascii="Times New Roman" w:eastAsia="SimSun" w:hAnsi="Times New Roman"/>
          <w:color w:val="auto"/>
          <w:sz w:val="28"/>
          <w:szCs w:val="28"/>
          <w:lang w:eastAsia="zh-CN"/>
        </w:rPr>
        <w:t>исследовательских</w:t>
      </w:r>
      <w:proofErr w:type="gramEnd"/>
      <w:r w:rsidRPr="00C62C73">
        <w:rPr>
          <w:rFonts w:ascii="Times New Roman" w:eastAsia="SimSun" w:hAnsi="Times New Roman"/>
          <w:color w:val="auto"/>
          <w:sz w:val="28"/>
          <w:szCs w:val="28"/>
          <w:lang w:eastAsia="zh-CN"/>
        </w:rPr>
        <w:t xml:space="preserve"> работ</w:t>
      </w:r>
    </w:p>
    <w:p w:rsidR="00C62C73" w:rsidRPr="00C62C73" w:rsidRDefault="00C62C73" w:rsidP="00C62C73">
      <w:pPr>
        <w:widowControl/>
        <w:spacing w:after="0" w:line="240" w:lineRule="auto"/>
        <w:ind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Категория участников: 10-11 класс</w:t>
      </w:r>
    </w:p>
    <w:p w:rsidR="00C62C73" w:rsidRPr="00C62C73" w:rsidRDefault="00C62C73" w:rsidP="00C62C73">
      <w:pPr>
        <w:widowControl/>
        <w:spacing w:after="0" w:line="240" w:lineRule="auto"/>
        <w:ind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Направление: точные науки</w:t>
      </w:r>
    </w:p>
    <w:p w:rsidR="00C62C73" w:rsidRPr="00C62C73" w:rsidRDefault="00C62C73" w:rsidP="00C62C73">
      <w:pPr>
        <w:widowControl/>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rsidR="00C62C73" w:rsidRPr="00C62C73" w:rsidRDefault="00C62C73" w:rsidP="00C62C73">
      <w:pPr>
        <w:widowControl/>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rsidR="00C62C73" w:rsidRPr="00C62C73" w:rsidRDefault="00C62C73" w:rsidP="00C62C73">
      <w:pPr>
        <w:widowControl/>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rsidR="00C62C73" w:rsidRDefault="00C62C73" w:rsidP="00C62C73">
      <w:pPr>
        <w:spacing w:after="0" w:line="240" w:lineRule="auto"/>
        <w:jc w:val="center"/>
        <w:rPr>
          <w:rFonts w:ascii="Times New Roman" w:hAnsi="Times New Roman"/>
          <w:b/>
          <w:sz w:val="28"/>
        </w:rPr>
      </w:pPr>
    </w:p>
    <w:p w:rsidR="00C62C73" w:rsidRDefault="00C62C73" w:rsidP="00C62C73">
      <w:pPr>
        <w:spacing w:after="0" w:line="240" w:lineRule="auto"/>
        <w:jc w:val="center"/>
        <w:rPr>
          <w:rFonts w:ascii="Times New Roman" w:hAnsi="Times New Roman"/>
          <w:b/>
          <w:sz w:val="28"/>
        </w:rPr>
      </w:pPr>
    </w:p>
    <w:p w:rsidR="00C62C73" w:rsidRDefault="00C62C73" w:rsidP="00C62C73">
      <w:pPr>
        <w:spacing w:after="0" w:line="240" w:lineRule="auto"/>
        <w:jc w:val="center"/>
        <w:rPr>
          <w:rFonts w:ascii="Times New Roman" w:hAnsi="Times New Roman"/>
          <w:b/>
          <w:sz w:val="28"/>
        </w:rPr>
      </w:pPr>
    </w:p>
    <w:p w:rsidR="00C62C73" w:rsidRDefault="00C62C73" w:rsidP="00C62C73">
      <w:pPr>
        <w:spacing w:after="0" w:line="240" w:lineRule="auto"/>
        <w:jc w:val="center"/>
        <w:rPr>
          <w:rFonts w:ascii="Times New Roman" w:hAnsi="Times New Roman"/>
          <w:b/>
          <w:sz w:val="28"/>
        </w:rPr>
      </w:pPr>
    </w:p>
    <w:p w:rsidR="00C62C73" w:rsidRDefault="00C62C73" w:rsidP="00C62C73">
      <w:pPr>
        <w:spacing w:after="0" w:line="240" w:lineRule="auto"/>
        <w:jc w:val="center"/>
        <w:rPr>
          <w:rFonts w:ascii="Times New Roman" w:hAnsi="Times New Roman"/>
          <w:b/>
          <w:sz w:val="32"/>
          <w:szCs w:val="32"/>
        </w:rPr>
      </w:pPr>
      <w:r w:rsidRPr="00C62C73">
        <w:rPr>
          <w:rFonts w:ascii="Times New Roman" w:hAnsi="Times New Roman"/>
          <w:b/>
          <w:sz w:val="32"/>
          <w:szCs w:val="32"/>
        </w:rPr>
        <w:t xml:space="preserve">Великие русские математики </w:t>
      </w:r>
    </w:p>
    <w:p w:rsidR="00C62C73" w:rsidRPr="00C62C73" w:rsidRDefault="00C62C73" w:rsidP="00C62C73">
      <w:pPr>
        <w:spacing w:after="0" w:line="240" w:lineRule="auto"/>
        <w:jc w:val="center"/>
        <w:rPr>
          <w:rFonts w:ascii="Times New Roman" w:hAnsi="Times New Roman"/>
          <w:b/>
          <w:sz w:val="32"/>
          <w:szCs w:val="32"/>
        </w:rPr>
      </w:pPr>
      <w:proofErr w:type="gramStart"/>
      <w:r w:rsidRPr="00C62C73">
        <w:rPr>
          <w:rFonts w:ascii="Times New Roman" w:hAnsi="Times New Roman"/>
          <w:b/>
          <w:sz w:val="32"/>
          <w:szCs w:val="32"/>
        </w:rPr>
        <w:t>и</w:t>
      </w:r>
      <w:proofErr w:type="gramEnd"/>
      <w:r w:rsidRPr="00C62C73">
        <w:rPr>
          <w:rFonts w:ascii="Times New Roman" w:hAnsi="Times New Roman"/>
          <w:b/>
          <w:sz w:val="32"/>
          <w:szCs w:val="32"/>
        </w:rPr>
        <w:t xml:space="preserve"> их Великие математические открытия.</w:t>
      </w:r>
    </w:p>
    <w:p w:rsidR="00C62C73" w:rsidRPr="00C62C73" w:rsidRDefault="00C62C73" w:rsidP="00C62C73">
      <w:pPr>
        <w:spacing w:after="0" w:line="240" w:lineRule="auto"/>
        <w:ind w:firstLine="709"/>
        <w:rPr>
          <w:rFonts w:ascii="Times New Roman" w:hAnsi="Times New Roman"/>
          <w:sz w:val="32"/>
          <w:szCs w:val="32"/>
        </w:rPr>
      </w:pPr>
    </w:p>
    <w:p w:rsidR="00C62C73" w:rsidRPr="00C62C73" w:rsidRDefault="00C62C73" w:rsidP="00C62C73">
      <w:pPr>
        <w:widowControl/>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rsidR="00C62C73" w:rsidRPr="00C62C73" w:rsidRDefault="00C62C73" w:rsidP="00C62C73">
      <w:pPr>
        <w:widowControl/>
        <w:spacing w:after="0" w:line="240" w:lineRule="auto"/>
        <w:contextualSpacing/>
        <w:jc w:val="center"/>
        <w:rPr>
          <w:rFonts w:ascii="Times New Roman" w:eastAsia="SimSun" w:hAnsi="Times New Roman"/>
          <w:color w:val="auto"/>
          <w:sz w:val="28"/>
          <w:szCs w:val="28"/>
          <w:lang w:eastAsia="zh-CN"/>
        </w:rPr>
      </w:pPr>
      <w:r w:rsidRPr="00C62C73">
        <w:rPr>
          <w:rFonts w:ascii="Times New Roman" w:eastAsia="SimSun" w:hAnsi="Times New Roman"/>
          <w:b/>
          <w:color w:val="auto"/>
          <w:sz w:val="40"/>
          <w:szCs w:val="40"/>
          <w:lang w:eastAsia="zh-CN"/>
        </w:rPr>
        <w:t xml:space="preserve"> </w:t>
      </w:r>
    </w:p>
    <w:p w:rsidR="00C62C73" w:rsidRPr="00C62C73" w:rsidRDefault="00C62C73" w:rsidP="00C62C73">
      <w:pPr>
        <w:widowControl/>
        <w:spacing w:after="0" w:line="240" w:lineRule="auto"/>
        <w:ind w:firstLineChars="125" w:firstLine="350"/>
        <w:contextualSpacing/>
        <w:rPr>
          <w:rFonts w:ascii="Times New Roman" w:eastAsia="SimSun" w:hAnsi="Times New Roman"/>
          <w:color w:val="auto"/>
          <w:sz w:val="28"/>
          <w:szCs w:val="28"/>
          <w:lang w:eastAsia="zh-CN"/>
        </w:rPr>
      </w:pPr>
    </w:p>
    <w:p w:rsidR="00C62C73" w:rsidRPr="00C62C73" w:rsidRDefault="00C62C73" w:rsidP="00C62C73">
      <w:pPr>
        <w:widowControl/>
        <w:spacing w:before="113" w:after="0" w:line="240" w:lineRule="auto"/>
        <w:ind w:right="4" w:firstLineChars="125" w:firstLine="351"/>
        <w:contextualSpacing/>
        <w:jc w:val="center"/>
        <w:rPr>
          <w:rFonts w:ascii="Times New Roman" w:eastAsia="SimSun" w:hAnsi="Times New Roman"/>
          <w:b/>
          <w:color w:val="auto"/>
          <w:sz w:val="28"/>
          <w:szCs w:val="28"/>
          <w:lang w:eastAsia="zh-CN"/>
        </w:rPr>
      </w:pPr>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Выполнил:</w:t>
      </w:r>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proofErr w:type="gramStart"/>
      <w:r w:rsidRPr="00C62C73">
        <w:rPr>
          <w:rFonts w:ascii="Times New Roman" w:eastAsia="SimSun" w:hAnsi="Times New Roman"/>
          <w:color w:val="auto"/>
          <w:sz w:val="28"/>
          <w:szCs w:val="28"/>
          <w:lang w:eastAsia="zh-CN"/>
        </w:rPr>
        <w:t>каде</w:t>
      </w:r>
      <w:bookmarkStart w:id="0" w:name="_GoBack"/>
      <w:bookmarkEnd w:id="0"/>
      <w:r w:rsidRPr="00C62C73">
        <w:rPr>
          <w:rFonts w:ascii="Times New Roman" w:eastAsia="SimSun" w:hAnsi="Times New Roman"/>
          <w:color w:val="auto"/>
          <w:sz w:val="28"/>
          <w:szCs w:val="28"/>
          <w:lang w:eastAsia="zh-CN"/>
        </w:rPr>
        <w:t>т</w:t>
      </w:r>
      <w:proofErr w:type="gramEnd"/>
      <w:r w:rsidRPr="00C62C73">
        <w:rPr>
          <w:rFonts w:ascii="Times New Roman" w:eastAsia="SimSun" w:hAnsi="Times New Roman"/>
          <w:color w:val="auto"/>
          <w:sz w:val="28"/>
          <w:szCs w:val="28"/>
          <w:lang w:eastAsia="zh-CN"/>
        </w:rPr>
        <w:t xml:space="preserve"> 10 </w:t>
      </w:r>
      <w:r>
        <w:rPr>
          <w:rFonts w:ascii="Times New Roman" w:eastAsia="SimSun" w:hAnsi="Times New Roman"/>
          <w:color w:val="auto"/>
          <w:sz w:val="28"/>
          <w:szCs w:val="28"/>
          <w:lang w:eastAsia="zh-CN"/>
        </w:rPr>
        <w:t>б</w:t>
      </w:r>
      <w:r w:rsidRPr="00C62C73">
        <w:rPr>
          <w:rFonts w:ascii="Times New Roman" w:eastAsia="SimSun" w:hAnsi="Times New Roman"/>
          <w:color w:val="auto"/>
          <w:sz w:val="28"/>
          <w:szCs w:val="28"/>
          <w:lang w:eastAsia="zh-CN"/>
        </w:rPr>
        <w:t xml:space="preserve"> класса</w:t>
      </w:r>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r>
        <w:rPr>
          <w:rFonts w:ascii="Times New Roman" w:eastAsia="SimSun" w:hAnsi="Times New Roman"/>
          <w:color w:val="auto"/>
          <w:sz w:val="28"/>
          <w:szCs w:val="28"/>
          <w:lang w:eastAsia="zh-CN"/>
        </w:rPr>
        <w:t xml:space="preserve">Гукасян Арсен </w:t>
      </w:r>
      <w:proofErr w:type="spellStart"/>
      <w:r>
        <w:rPr>
          <w:rFonts w:ascii="Times New Roman" w:eastAsia="SimSun" w:hAnsi="Times New Roman"/>
          <w:color w:val="auto"/>
          <w:sz w:val="28"/>
          <w:szCs w:val="28"/>
          <w:lang w:eastAsia="zh-CN"/>
        </w:rPr>
        <w:t>Каренович</w:t>
      </w:r>
      <w:proofErr w:type="spellEnd"/>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Научный руководитель:</w:t>
      </w:r>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C62C73">
        <w:rPr>
          <w:rFonts w:ascii="Times New Roman" w:eastAsia="SimSun" w:hAnsi="Times New Roman"/>
          <w:color w:val="auto"/>
          <w:sz w:val="28"/>
          <w:szCs w:val="28"/>
          <w:lang w:eastAsia="zh-CN"/>
        </w:rPr>
        <w:t>Старцева Татьяна Александровна,</w:t>
      </w:r>
    </w:p>
    <w:p w:rsidR="00C62C73" w:rsidRPr="00C62C73" w:rsidRDefault="00C62C73" w:rsidP="00C62C73">
      <w:pPr>
        <w:widowControl/>
        <w:spacing w:before="113" w:after="0" w:line="240" w:lineRule="auto"/>
        <w:ind w:right="4" w:firstLineChars="125" w:firstLine="350"/>
        <w:contextualSpacing/>
        <w:jc w:val="right"/>
        <w:rPr>
          <w:rFonts w:ascii="Times New Roman" w:eastAsia="SimSun" w:hAnsi="Times New Roman"/>
          <w:color w:val="auto"/>
          <w:sz w:val="28"/>
          <w:szCs w:val="28"/>
          <w:lang w:eastAsia="zh-CN"/>
        </w:rPr>
      </w:pPr>
      <w:proofErr w:type="gramStart"/>
      <w:r w:rsidRPr="00C62C73">
        <w:rPr>
          <w:rFonts w:ascii="Times New Roman" w:eastAsia="SimSun" w:hAnsi="Times New Roman"/>
          <w:color w:val="auto"/>
          <w:sz w:val="28"/>
          <w:szCs w:val="28"/>
          <w:lang w:eastAsia="zh-CN"/>
        </w:rPr>
        <w:t>учитель</w:t>
      </w:r>
      <w:proofErr w:type="gramEnd"/>
      <w:r w:rsidRPr="00C62C73">
        <w:rPr>
          <w:rFonts w:ascii="Times New Roman" w:eastAsia="SimSun" w:hAnsi="Times New Roman"/>
          <w:color w:val="auto"/>
          <w:sz w:val="28"/>
          <w:szCs w:val="28"/>
          <w:lang w:eastAsia="zh-CN"/>
        </w:rPr>
        <w:t xml:space="preserve"> математики</w:t>
      </w:r>
    </w:p>
    <w:p w:rsidR="00C62C73" w:rsidRPr="00C62C73" w:rsidRDefault="00C62C73" w:rsidP="00C62C73">
      <w:pPr>
        <w:widowControl/>
        <w:spacing w:before="113" w:after="0" w:line="240" w:lineRule="auto"/>
        <w:ind w:right="4" w:firstLineChars="125" w:firstLine="351"/>
        <w:contextualSpacing/>
        <w:jc w:val="center"/>
        <w:rPr>
          <w:rFonts w:ascii="Times New Roman" w:eastAsia="SimSun" w:hAnsi="Times New Roman"/>
          <w:b/>
          <w:color w:val="auto"/>
          <w:sz w:val="28"/>
          <w:szCs w:val="28"/>
          <w:lang w:eastAsia="zh-CN"/>
        </w:rPr>
      </w:pPr>
    </w:p>
    <w:p w:rsidR="00C62C73" w:rsidRPr="00C62C73" w:rsidRDefault="00C62C73" w:rsidP="00C62C73">
      <w:pPr>
        <w:widowControl/>
        <w:spacing w:before="113" w:after="0" w:line="240" w:lineRule="auto"/>
        <w:ind w:right="4" w:firstLineChars="125" w:firstLine="351"/>
        <w:contextualSpacing/>
        <w:jc w:val="both"/>
        <w:rPr>
          <w:rFonts w:ascii="Times New Roman" w:eastAsia="SimSun" w:hAnsi="Times New Roman"/>
          <w:b/>
          <w:color w:val="auto"/>
          <w:sz w:val="28"/>
          <w:szCs w:val="28"/>
          <w:lang w:eastAsia="zh-CN"/>
        </w:rPr>
      </w:pPr>
    </w:p>
    <w:p w:rsidR="005A209B" w:rsidRDefault="005A209B">
      <w:pPr>
        <w:spacing w:after="0" w:line="240" w:lineRule="auto"/>
        <w:jc w:val="center"/>
        <w:rPr>
          <w:rFonts w:ascii="Times New Roman" w:hAnsi="Times New Roman"/>
          <w:b/>
          <w:sz w:val="36"/>
          <w:u w:val="single"/>
        </w:rPr>
      </w:pPr>
    </w:p>
    <w:p w:rsidR="005A209B" w:rsidRDefault="005A209B">
      <w:pPr>
        <w:spacing w:after="0" w:line="240" w:lineRule="auto"/>
        <w:jc w:val="center"/>
        <w:rPr>
          <w:rFonts w:ascii="Times New Roman" w:hAnsi="Times New Roman"/>
          <w:b/>
          <w:sz w:val="36"/>
          <w:u w:val="single"/>
        </w:rPr>
      </w:pPr>
    </w:p>
    <w:p w:rsidR="005A209B" w:rsidRDefault="008617C5" w:rsidP="00C62C73">
      <w:pPr>
        <w:spacing w:after="0" w:line="240" w:lineRule="auto"/>
        <w:jc w:val="center"/>
        <w:rPr>
          <w:rFonts w:ascii="Times New Roman" w:hAnsi="Times New Roman"/>
          <w:sz w:val="28"/>
        </w:rPr>
      </w:pPr>
      <w:r>
        <w:rPr>
          <w:rFonts w:ascii="Times New Roman" w:hAnsi="Times New Roman"/>
          <w:b/>
          <w:sz w:val="28"/>
        </w:rPr>
        <w:t xml:space="preserve"> </w:t>
      </w:r>
    </w:p>
    <w:p w:rsidR="005A209B" w:rsidRDefault="005A209B">
      <w:pPr>
        <w:spacing w:after="0" w:line="240" w:lineRule="auto"/>
        <w:rPr>
          <w:rFonts w:ascii="Times New Roman" w:hAnsi="Times New Roman"/>
          <w:b/>
          <w:sz w:val="32"/>
        </w:rPr>
      </w:pPr>
    </w:p>
    <w:p w:rsidR="005A209B" w:rsidRDefault="005A209B">
      <w:pPr>
        <w:spacing w:after="0" w:line="240" w:lineRule="auto"/>
        <w:rPr>
          <w:rFonts w:ascii="Times New Roman" w:hAnsi="Times New Roman"/>
          <w:b/>
          <w:sz w:val="32"/>
        </w:rPr>
      </w:pPr>
    </w:p>
    <w:p w:rsidR="005A209B" w:rsidRDefault="008617C5">
      <w:pPr>
        <w:spacing w:after="0" w:line="240" w:lineRule="auto"/>
        <w:jc w:val="center"/>
        <w:rPr>
          <w:rFonts w:ascii="Times New Roman" w:hAnsi="Times New Roman"/>
          <w:b/>
          <w:sz w:val="28"/>
        </w:rPr>
      </w:pPr>
      <w:r>
        <w:rPr>
          <w:rFonts w:ascii="Times New Roman" w:hAnsi="Times New Roman"/>
          <w:b/>
          <w:sz w:val="28"/>
        </w:rPr>
        <w:t>Волгоград, 2026</w:t>
      </w:r>
    </w:p>
    <w:p w:rsidR="00C62C73" w:rsidRDefault="00C62C73">
      <w:r>
        <w:br w:type="page"/>
      </w:r>
    </w:p>
    <w:tbl>
      <w:tblPr>
        <w:tblW w:w="10631" w:type="dxa"/>
        <w:tblInd w:w="-1276" w:type="dxa"/>
        <w:tblLayout w:type="fixed"/>
        <w:tblCellMar>
          <w:left w:w="10" w:type="dxa"/>
          <w:right w:w="10" w:type="dxa"/>
        </w:tblCellMar>
        <w:tblLook w:val="04A0" w:firstRow="1" w:lastRow="0" w:firstColumn="1" w:lastColumn="0" w:noHBand="0" w:noVBand="1"/>
      </w:tblPr>
      <w:tblGrid>
        <w:gridCol w:w="10631"/>
      </w:tblGrid>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r>
              <w:rPr>
                <w:rFonts w:ascii="Times New Roman" w:hAnsi="Times New Roman"/>
                <w:b/>
                <w:sz w:val="28"/>
              </w:rPr>
              <w:lastRenderedPageBreak/>
              <w:t>ОГЛАВЛЕНИЕ</w:t>
            </w:r>
            <w:r>
              <w:rPr>
                <w:rFonts w:ascii="Times New Roman" w:hAnsi="Times New Roman"/>
                <w:sz w:val="28"/>
              </w:rPr>
              <w:t>……………………………………………………</w:t>
            </w:r>
            <w:proofErr w:type="gramStart"/>
            <w:r>
              <w:rPr>
                <w:rFonts w:ascii="Times New Roman" w:hAnsi="Times New Roman"/>
                <w:sz w:val="28"/>
              </w:rPr>
              <w:t>...............................….</w:t>
            </w:r>
            <w:proofErr w:type="gramEnd"/>
            <w:r>
              <w:rPr>
                <w:rFonts w:ascii="Times New Roman" w:hAnsi="Times New Roman"/>
                <w:sz w:val="28"/>
              </w:rPr>
              <w:t>.2</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proofErr w:type="gramStart"/>
            <w:r>
              <w:rPr>
                <w:rFonts w:ascii="Times New Roman" w:hAnsi="Times New Roman"/>
                <w:b/>
                <w:sz w:val="28"/>
              </w:rPr>
              <w:t>ВВЕДЕНИЕ</w:t>
            </w:r>
            <w:r>
              <w:rPr>
                <w:rFonts w:ascii="Times New Roman" w:hAnsi="Times New Roman"/>
                <w:sz w:val="28"/>
              </w:rPr>
              <w:t>.…</w:t>
            </w:r>
            <w:proofErr w:type="gramEnd"/>
            <w:r>
              <w:rPr>
                <w:rFonts w:ascii="Times New Roman" w:hAnsi="Times New Roman"/>
                <w:sz w:val="28"/>
              </w:rPr>
              <w:t>……………………………………………………………….....…………..3</w:t>
            </w:r>
          </w:p>
        </w:tc>
      </w:tr>
      <w:tr w:rsidR="005A209B" w:rsidTr="00C62C73">
        <w:trPr>
          <w:trHeight w:val="283"/>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b/>
                <w:sz w:val="28"/>
              </w:rPr>
            </w:pPr>
            <w:r>
              <w:rPr>
                <w:rFonts w:ascii="Times New Roman" w:hAnsi="Times New Roman"/>
                <w:b/>
                <w:sz w:val="28"/>
              </w:rPr>
              <w:t xml:space="preserve">ГЛАВА 1. </w:t>
            </w:r>
            <w:bookmarkStart w:id="1" w:name="_Hlk158223340"/>
            <w:bookmarkEnd w:id="1"/>
            <w:r>
              <w:rPr>
                <w:rFonts w:ascii="Times New Roman" w:hAnsi="Times New Roman"/>
                <w:b/>
                <w:sz w:val="28"/>
              </w:rPr>
              <w:t>ВЕЛИКИЕ МАТЕМАТИКИ</w:t>
            </w:r>
            <w:r>
              <w:rPr>
                <w:rFonts w:ascii="Times New Roman" w:hAnsi="Times New Roman"/>
                <w:sz w:val="28"/>
              </w:rPr>
              <w:t>………......</w:t>
            </w:r>
            <w:r>
              <w:rPr>
                <w:rFonts w:ascii="Times New Roman" w:hAnsi="Times New Roman"/>
                <w:sz w:val="28"/>
              </w:rPr>
              <w:t>..........................................................6</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r>
              <w:rPr>
                <w:rFonts w:ascii="Times New Roman" w:hAnsi="Times New Roman"/>
                <w:sz w:val="28"/>
              </w:rPr>
              <w:t xml:space="preserve">1.1 </w:t>
            </w:r>
            <w:r>
              <w:rPr>
                <w:rFonts w:ascii="Times New Roman" w:hAnsi="Times New Roman"/>
                <w:sz w:val="28"/>
              </w:rPr>
              <w:t>Биография ученых..........</w:t>
            </w:r>
            <w:r>
              <w:rPr>
                <w:rFonts w:ascii="Times New Roman" w:hAnsi="Times New Roman"/>
                <w:sz w:val="28"/>
              </w:rPr>
              <w:t>..................................................................................................6</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r>
              <w:rPr>
                <w:rFonts w:ascii="Times New Roman" w:hAnsi="Times New Roman"/>
                <w:sz w:val="28"/>
              </w:rPr>
              <w:t xml:space="preserve">1.2 </w:t>
            </w:r>
            <w:r>
              <w:rPr>
                <w:rFonts w:ascii="Times New Roman" w:hAnsi="Times New Roman"/>
                <w:sz w:val="28"/>
              </w:rPr>
              <w:t xml:space="preserve">Открытия </w:t>
            </w:r>
            <w:r w:rsidR="00564189">
              <w:rPr>
                <w:rFonts w:ascii="Times New Roman" w:hAnsi="Times New Roman"/>
                <w:sz w:val="28"/>
              </w:rPr>
              <w:t>гениев…</w:t>
            </w:r>
            <w:r>
              <w:rPr>
                <w:rFonts w:ascii="Times New Roman" w:hAnsi="Times New Roman"/>
                <w:sz w:val="28"/>
              </w:rPr>
              <w:t>…......……………….........</w:t>
            </w:r>
            <w:r>
              <w:rPr>
                <w:rFonts w:ascii="Times New Roman" w:hAnsi="Times New Roman"/>
                <w:sz w:val="28"/>
              </w:rPr>
              <w:t>...............................................................9</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r>
              <w:rPr>
                <w:rFonts w:ascii="Times New Roman" w:hAnsi="Times New Roman"/>
                <w:b/>
                <w:sz w:val="28"/>
              </w:rPr>
              <w:t xml:space="preserve">ГЛАВА 2. </w:t>
            </w:r>
            <w:r>
              <w:rPr>
                <w:rFonts w:ascii="Times New Roman" w:hAnsi="Times New Roman"/>
                <w:b/>
                <w:sz w:val="28"/>
              </w:rPr>
              <w:t>2 Анализ анккетирования</w:t>
            </w:r>
            <w:r>
              <w:rPr>
                <w:rFonts w:ascii="Times New Roman" w:hAnsi="Times New Roman"/>
                <w:sz w:val="28"/>
              </w:rPr>
              <w:t>…………................................</w:t>
            </w:r>
            <w:r w:rsidR="00B81E2E">
              <w:rPr>
                <w:rFonts w:ascii="Times New Roman" w:hAnsi="Times New Roman"/>
                <w:sz w:val="28"/>
              </w:rPr>
              <w:t>..............................14</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rsidP="00B81E2E">
            <w:pPr>
              <w:spacing w:line="240" w:lineRule="auto"/>
              <w:rPr>
                <w:rFonts w:ascii="Times New Roman" w:hAnsi="Times New Roman"/>
                <w:b/>
                <w:sz w:val="28"/>
              </w:rPr>
            </w:pPr>
            <w:r>
              <w:rPr>
                <w:rFonts w:ascii="Times New Roman" w:hAnsi="Times New Roman"/>
                <w:sz w:val="28"/>
              </w:rPr>
              <w:t>2.1</w:t>
            </w:r>
            <w:r>
              <w:rPr>
                <w:rFonts w:ascii="Times New Roman" w:hAnsi="Times New Roman"/>
                <w:sz w:val="28"/>
              </w:rPr>
              <w:t xml:space="preserve"> </w:t>
            </w:r>
            <w:r>
              <w:rPr>
                <w:rFonts w:ascii="Times New Roman" w:hAnsi="Times New Roman"/>
                <w:sz w:val="28"/>
              </w:rPr>
              <w:t>Анализ результатов анкетирования по теме «Великие российские математики и их великие</w:t>
            </w:r>
            <w:r>
              <w:rPr>
                <w:rFonts w:ascii="Times New Roman" w:hAnsi="Times New Roman"/>
                <w:sz w:val="28"/>
              </w:rPr>
              <w:t xml:space="preserve"> математические </w:t>
            </w:r>
            <w:proofErr w:type="gramStart"/>
            <w:r w:rsidR="00564189">
              <w:rPr>
                <w:rFonts w:ascii="Times New Roman" w:hAnsi="Times New Roman"/>
                <w:sz w:val="28"/>
              </w:rPr>
              <w:t>открытия»...................................................................................</w:t>
            </w:r>
            <w:proofErr w:type="gramEnd"/>
            <w:r>
              <w:rPr>
                <w:rFonts w:ascii="Times New Roman" w:hAnsi="Times New Roman"/>
                <w:sz w:val="28"/>
              </w:rPr>
              <w:t>1</w:t>
            </w:r>
            <w:r w:rsidR="00B81E2E">
              <w:rPr>
                <w:rFonts w:ascii="Times New Roman" w:hAnsi="Times New Roman"/>
                <w:sz w:val="28"/>
              </w:rPr>
              <w:t>4</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rsidP="00B81E2E">
            <w:pPr>
              <w:spacing w:line="240" w:lineRule="auto"/>
              <w:rPr>
                <w:rFonts w:ascii="Times New Roman" w:hAnsi="Times New Roman"/>
                <w:sz w:val="28"/>
              </w:rPr>
            </w:pPr>
            <w:r>
              <w:rPr>
                <w:rFonts w:ascii="Times New Roman" w:hAnsi="Times New Roman"/>
                <w:b/>
                <w:sz w:val="28"/>
              </w:rPr>
              <w:t>ЗАКЛЮЧЕНИЕ</w:t>
            </w:r>
            <w:r>
              <w:rPr>
                <w:rFonts w:ascii="Times New Roman" w:hAnsi="Times New Roman"/>
                <w:sz w:val="28"/>
              </w:rPr>
              <w:t>……………………………………………………………......................</w:t>
            </w:r>
            <w:r>
              <w:rPr>
                <w:rFonts w:ascii="Times New Roman" w:hAnsi="Times New Roman"/>
                <w:sz w:val="28"/>
              </w:rPr>
              <w:t>1</w:t>
            </w:r>
            <w:r w:rsidR="00B81E2E">
              <w:rPr>
                <w:rFonts w:ascii="Times New Roman" w:hAnsi="Times New Roman"/>
                <w:sz w:val="28"/>
              </w:rPr>
              <w:t>9</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rsidP="00B81E2E">
            <w:pPr>
              <w:spacing w:line="240" w:lineRule="auto"/>
              <w:rPr>
                <w:rFonts w:ascii="Times New Roman" w:hAnsi="Times New Roman"/>
                <w:sz w:val="28"/>
              </w:rPr>
            </w:pPr>
            <w:r>
              <w:rPr>
                <w:rFonts w:ascii="Times New Roman" w:hAnsi="Times New Roman"/>
                <w:b/>
                <w:sz w:val="28"/>
              </w:rPr>
              <w:t>СПИСОК ЛИТЕРАТУРЫ</w:t>
            </w:r>
            <w:r>
              <w:rPr>
                <w:rFonts w:ascii="Times New Roman" w:hAnsi="Times New Roman"/>
                <w:sz w:val="28"/>
              </w:rPr>
              <w:t>.................................................................................................</w:t>
            </w:r>
            <w:r w:rsidR="00B81E2E">
              <w:rPr>
                <w:rFonts w:ascii="Times New Roman" w:hAnsi="Times New Roman"/>
                <w:sz w:val="28"/>
              </w:rPr>
              <w:t>21</w:t>
            </w:r>
          </w:p>
        </w:tc>
      </w:tr>
      <w:tr w:rsidR="005A209B" w:rsidTr="00C62C73">
        <w:trPr>
          <w:trHeight w:val="1"/>
        </w:trPr>
        <w:tc>
          <w:tcPr>
            <w:tcW w:w="10631" w:type="dxa"/>
            <w:tcBorders>
              <w:top w:val="nil"/>
              <w:left w:val="nil"/>
              <w:bottom w:val="nil"/>
              <w:right w:val="nil"/>
              <w:tl2br w:val="nil"/>
              <w:tr2bl w:val="nil"/>
            </w:tcBorders>
            <w:shd w:val="clear" w:color="auto" w:fill="FFFFFF"/>
            <w:tcMar>
              <w:left w:w="108" w:type="dxa"/>
              <w:right w:w="108" w:type="dxa"/>
            </w:tcMar>
          </w:tcPr>
          <w:p w:rsidR="005A209B" w:rsidRDefault="008617C5">
            <w:pPr>
              <w:spacing w:line="240" w:lineRule="auto"/>
              <w:rPr>
                <w:rFonts w:ascii="Times New Roman" w:hAnsi="Times New Roman"/>
                <w:sz w:val="28"/>
              </w:rPr>
            </w:pPr>
            <w:r>
              <w:rPr>
                <w:rFonts w:ascii="Times New Roman" w:hAnsi="Times New Roman"/>
                <w:b/>
                <w:sz w:val="28"/>
              </w:rPr>
              <w:t>ПРИЛОЖЕНИЯ</w:t>
            </w:r>
            <w:r>
              <w:rPr>
                <w:rFonts w:ascii="Times New Roman" w:hAnsi="Times New Roman"/>
                <w:sz w:val="28"/>
              </w:rPr>
              <w:t>....................................................................................</w:t>
            </w:r>
            <w:r w:rsidR="00B81E2E">
              <w:rPr>
                <w:rFonts w:ascii="Times New Roman" w:hAnsi="Times New Roman"/>
                <w:sz w:val="28"/>
              </w:rPr>
              <w:t>..............................22</w:t>
            </w:r>
          </w:p>
        </w:tc>
      </w:tr>
    </w:tbl>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rPr>
          <w:rFonts w:ascii="Times New Roman" w:hAnsi="Times New Roman"/>
        </w:rPr>
      </w:pPr>
    </w:p>
    <w:p w:rsidR="005A209B" w:rsidRDefault="005A209B">
      <w:pPr>
        <w:spacing w:line="360" w:lineRule="auto"/>
        <w:ind w:firstLine="709"/>
        <w:jc w:val="center"/>
        <w:rPr>
          <w:rFonts w:ascii="Times New Roman" w:hAnsi="Times New Roman"/>
          <w:b/>
          <w:sz w:val="28"/>
        </w:rPr>
      </w:pPr>
    </w:p>
    <w:p w:rsidR="005A209B" w:rsidRDefault="008617C5">
      <w:pPr>
        <w:spacing w:line="360" w:lineRule="auto"/>
        <w:ind w:firstLine="709"/>
        <w:jc w:val="center"/>
        <w:rPr>
          <w:rFonts w:ascii="Times New Roman" w:hAnsi="Times New Roman"/>
          <w:b/>
          <w:sz w:val="28"/>
        </w:rPr>
      </w:pPr>
      <w:r>
        <w:rPr>
          <w:rFonts w:ascii="Times New Roman" w:hAnsi="Times New Roman"/>
          <w:b/>
          <w:sz w:val="28"/>
        </w:rPr>
        <w:lastRenderedPageBreak/>
        <w:t>ВВЕДЕНИЕ</w:t>
      </w:r>
    </w:p>
    <w:p w:rsidR="005A209B" w:rsidRDefault="008617C5">
      <w:pPr>
        <w:spacing w:after="0" w:line="360" w:lineRule="auto"/>
        <w:ind w:firstLine="709"/>
        <w:jc w:val="both"/>
        <w:rPr>
          <w:rFonts w:ascii="Times New Roman" w:hAnsi="Times New Roman"/>
          <w:b/>
          <w:sz w:val="24"/>
        </w:rPr>
      </w:pPr>
      <w:r>
        <w:rPr>
          <w:rFonts w:ascii="Times New Roman" w:hAnsi="Times New Roman"/>
          <w:color w:val="111111"/>
          <w:spacing w:val="3"/>
          <w:sz w:val="24"/>
        </w:rPr>
        <w:t xml:space="preserve">Математика, несмотря на свою абстрактность, является универсальным инструментом, способным описать и объяснить различные явления во Вселенной. Различные разделы математики были созданы в ответ на конкретные потребности и вызовы времени. Например, </w:t>
      </w:r>
      <w:r>
        <w:rPr>
          <w:rFonts w:ascii="Times New Roman" w:hAnsi="Times New Roman"/>
          <w:color w:val="111111"/>
          <w:spacing w:val="3"/>
          <w:sz w:val="24"/>
        </w:rPr>
        <w:t>арифметика и геометрия возникли для учета предметов и измерения земли, а алгебра и другие разделы математики появились для более сложных вычислений.</w:t>
      </w:r>
    </w:p>
    <w:p w:rsidR="005A209B" w:rsidRDefault="008617C5">
      <w:pPr>
        <w:pStyle w:val="af1"/>
        <w:spacing w:after="0" w:line="360" w:lineRule="auto"/>
        <w:ind w:firstLine="709"/>
        <w:jc w:val="both"/>
        <w:rPr>
          <w:color w:val="111111"/>
          <w:spacing w:val="3"/>
        </w:rPr>
      </w:pPr>
      <w:r>
        <w:rPr>
          <w:color w:val="111111"/>
          <w:spacing w:val="3"/>
        </w:rPr>
        <w:t>История математики полна примеров, когда ученые разрабатывали новые математические методы и теории для реше</w:t>
      </w:r>
      <w:r>
        <w:rPr>
          <w:color w:val="111111"/>
          <w:spacing w:val="3"/>
        </w:rPr>
        <w:t>ния конкретных задач. Например, Ньютон создал интегральное и дифференциальное исчисление для доказательства теории всемирного тяготения. После Ньютона было разработано множество других разделов математики, которые нашли широкое практическое применение.</w:t>
      </w:r>
    </w:p>
    <w:p w:rsidR="005A209B" w:rsidRDefault="008617C5">
      <w:pPr>
        <w:pStyle w:val="af1"/>
        <w:spacing w:after="0" w:line="360" w:lineRule="auto"/>
        <w:ind w:firstLine="709"/>
        <w:jc w:val="both"/>
        <w:rPr>
          <w:color w:val="111111"/>
          <w:spacing w:val="3"/>
        </w:rPr>
      </w:pPr>
      <w:r>
        <w:rPr>
          <w:color w:val="111111"/>
          <w:spacing w:val="3"/>
        </w:rPr>
        <w:t>Так</w:t>
      </w:r>
      <w:r>
        <w:rPr>
          <w:color w:val="111111"/>
          <w:spacing w:val="3"/>
        </w:rPr>
        <w:t>им образом, математика не только является абстрактной наукой, но и эффективным инструментом, который помогает понять и описать разнообразные явления в мире. Ее развитие и применение позволяют решать сложные задачи в различных областях знаний и науки.</w:t>
      </w:r>
    </w:p>
    <w:p w:rsidR="005A209B" w:rsidRDefault="008617C5">
      <w:pPr>
        <w:pStyle w:val="af1"/>
        <w:spacing w:after="0" w:line="360" w:lineRule="auto"/>
        <w:ind w:firstLine="709"/>
        <w:jc w:val="both"/>
      </w:pPr>
      <w:r>
        <w:rPr>
          <w:color w:val="111111"/>
          <w:spacing w:val="3"/>
        </w:rPr>
        <w:t>Поэто</w:t>
      </w:r>
      <w:r>
        <w:rPr>
          <w:color w:val="111111"/>
          <w:spacing w:val="3"/>
        </w:rPr>
        <w:t>му нельзя обойти вниманием тех, кто вложил в математику много усилий, души и принес ее до нас. Великие математики прошлого сделали значительный вклад в создание современности. Их открытия и труды подготовили почву для современных математических достижений.</w:t>
      </w:r>
      <w:r>
        <w:t xml:space="preserve"> </w:t>
      </w:r>
    </w:p>
    <w:p w:rsidR="005A209B" w:rsidRDefault="008617C5">
      <w:pPr>
        <w:pStyle w:val="af1"/>
        <w:spacing w:after="0" w:line="360" w:lineRule="auto"/>
        <w:ind w:firstLine="709"/>
        <w:jc w:val="both"/>
      </w:pPr>
      <w:r>
        <w:rPr>
          <w:highlight w:val="white"/>
        </w:rPr>
        <w:t>Великие математики прошлого оставили неизгладимый след в развитии математики, благодаря чему были заложены основы для современных научных открытий. Их вклад в математику и науку в целом сыграл ключевую роль в формировании современного знания и технологий</w:t>
      </w:r>
      <w:r>
        <w:rPr>
          <w:highlight w:val="white"/>
        </w:rPr>
        <w:t>.</w:t>
      </w:r>
    </w:p>
    <w:p w:rsidR="005A209B" w:rsidRDefault="005A209B">
      <w:pPr>
        <w:pStyle w:val="af1"/>
        <w:spacing w:after="300" w:line="360" w:lineRule="auto"/>
        <w:ind w:firstLine="709"/>
        <w:jc w:val="both"/>
      </w:pPr>
    </w:p>
    <w:p w:rsidR="005A209B" w:rsidRDefault="008617C5">
      <w:pPr>
        <w:pStyle w:val="af1"/>
        <w:spacing w:after="300" w:line="360" w:lineRule="auto"/>
        <w:ind w:firstLine="709"/>
        <w:jc w:val="both"/>
      </w:pPr>
      <w:r>
        <w:rPr>
          <w:b/>
        </w:rPr>
        <w:t>Проблема исследования:</w:t>
      </w:r>
      <w:r>
        <w:t xml:space="preserve"> </w:t>
      </w:r>
      <w:r>
        <w:t xml:space="preserve">В математике множество выдающихся личностей, и порой бывает сложно оценить их вклад и важность для образовательных целей. </w:t>
      </w:r>
    </w:p>
    <w:p w:rsidR="005A209B" w:rsidRDefault="008617C5">
      <w:pPr>
        <w:pStyle w:val="af1"/>
        <w:spacing w:after="300" w:line="360" w:lineRule="auto"/>
        <w:ind w:firstLine="709"/>
        <w:jc w:val="both"/>
      </w:pPr>
      <w:r>
        <w:rPr>
          <w:b/>
        </w:rPr>
        <w:t xml:space="preserve">Актуальность исследования: </w:t>
      </w:r>
      <w:r>
        <w:rPr>
          <w:highlight w:val="white"/>
        </w:rPr>
        <w:t>Тема "великие российские математики и их великие открытия" является актуальной и</w:t>
      </w:r>
      <w:r>
        <w:rPr>
          <w:highlight w:val="white"/>
        </w:rPr>
        <w:t xml:space="preserve"> важной, поскольку математика является одной из </w:t>
      </w:r>
      <w:r>
        <w:rPr>
          <w:highlight w:val="white"/>
        </w:rPr>
        <w:lastRenderedPageBreak/>
        <w:t>фундаментальных наук, которая имеет огромное значение в различных областях науки и техники. Изучение жизни и достижений великих российских математиков помогает не только понять их вклад в развитие математики,</w:t>
      </w:r>
      <w:r>
        <w:rPr>
          <w:highlight w:val="white"/>
        </w:rPr>
        <w:t xml:space="preserve"> но и вдохновлять новое поколение ученых. Россия имеет богатое наследие в области математики, и многие российские математики сделали значительные открытия, которые оказали влияние на мировую науку. Изучение их трудов может способствовать развитию научного </w:t>
      </w:r>
      <w:r>
        <w:rPr>
          <w:highlight w:val="white"/>
        </w:rPr>
        <w:t>мышления и поощрять интерес к математике среди широкой аудитории.</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b/>
          <w:color w:val="171611"/>
          <w:sz w:val="24"/>
          <w:shd w:val="clear" w:color="auto" w:fill="FAFAFA"/>
        </w:rPr>
        <w:t>Практическая значимость:</w:t>
      </w:r>
      <w:r>
        <w:rPr>
          <w:rFonts w:ascii="Times New Roman" w:hAnsi="Times New Roman"/>
          <w:color w:val="171611"/>
          <w:sz w:val="24"/>
          <w:shd w:val="clear" w:color="auto" w:fill="FAFAFA"/>
        </w:rPr>
        <w:t xml:space="preserve"> показать, что ученые-математики тоже достойны того, чтобы им был поставлен памятник на века. За тысячелетия своего существования математика прошла большой и сложный </w:t>
      </w:r>
      <w:r>
        <w:rPr>
          <w:rFonts w:ascii="Times New Roman" w:hAnsi="Times New Roman"/>
          <w:color w:val="171611"/>
          <w:sz w:val="24"/>
          <w:shd w:val="clear" w:color="auto" w:fill="FAFAFA"/>
        </w:rPr>
        <w:t>путь, на протяжении которого неоднократно изменялся ее характер, содержание и стиль изложения. От первичных представлений об отрезке прямой как кратчайшем расстоянии между двумя точками, от предметных представлений о целых числах в пределах первого десятка</w:t>
      </w:r>
      <w:r>
        <w:rPr>
          <w:rFonts w:ascii="Times New Roman" w:hAnsi="Times New Roman"/>
          <w:color w:val="171611"/>
          <w:sz w:val="24"/>
          <w:shd w:val="clear" w:color="auto" w:fill="FAFAFA"/>
        </w:rPr>
        <w:t xml:space="preserve"> математика пришла к образованию многих новых понятий и сильных методов, превративших ее в мощное средство исследования природы и гибкое орудие практики. От примитивного счета посредством камешков, палочек и зарубок на стволе дерева математика развилась в </w:t>
      </w:r>
      <w:r>
        <w:rPr>
          <w:rFonts w:ascii="Times New Roman" w:hAnsi="Times New Roman"/>
          <w:color w:val="171611"/>
          <w:sz w:val="24"/>
          <w:shd w:val="clear" w:color="auto" w:fill="FAFAFA"/>
        </w:rPr>
        <w:t>обширную стройную научную дисциплину с собственным предметом исследования и специфическими глубокими методами. Она выработала собственный язык, очень экономный и точный, который оказался исключительно эффективным не только внутри математики, но и в многочи</w:t>
      </w:r>
      <w:r>
        <w:rPr>
          <w:rFonts w:ascii="Times New Roman" w:hAnsi="Times New Roman"/>
          <w:color w:val="171611"/>
          <w:sz w:val="24"/>
          <w:shd w:val="clear" w:color="auto" w:fill="FAFAFA"/>
        </w:rPr>
        <w:t>сленных областях ее применений.</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color w:val="171611"/>
          <w:sz w:val="24"/>
          <w:shd w:val="clear" w:color="auto" w:fill="FAFAFA"/>
        </w:rPr>
        <w:t>Кто из величайших и самых известных математиков когда-либо жил? Что ж, его ответ нелегок, поскольку математика была известна человечеству с доисторических времен, задолго до рождения Христа. Роль математики в нашей жизни огр</w:t>
      </w:r>
      <w:r>
        <w:rPr>
          <w:rFonts w:ascii="Times New Roman" w:hAnsi="Times New Roman"/>
          <w:color w:val="171611"/>
          <w:sz w:val="24"/>
          <w:shd w:val="clear" w:color="auto" w:fill="FAFAFA"/>
        </w:rPr>
        <w:t>омна. Математика позволила передавать электричество на тысячи километров, помогла изучить концепцию ДНК, породила компьютеры, и в нашем стремлении лучше понять вселенную. Без математики ученые не могут разрабатывать лучшие лекарства, а инженеры не могут ис</w:t>
      </w:r>
      <w:r>
        <w:rPr>
          <w:rFonts w:ascii="Times New Roman" w:hAnsi="Times New Roman"/>
          <w:color w:val="171611"/>
          <w:sz w:val="24"/>
          <w:shd w:val="clear" w:color="auto" w:fill="FAFAFA"/>
        </w:rPr>
        <w:t>следовать новые технологии. У этого списка нет конца.</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color w:val="171611"/>
          <w:sz w:val="24"/>
          <w:shd w:val="clear" w:color="auto" w:fill="FAFAFA"/>
        </w:rPr>
        <w:t>Как и большинство вещей, математика, которую мы знаем сегодня, возникла не просто случайно. Математикам требуются десятилетия, чтобы сформулировать новую революционную теорему и уравнение.</w:t>
      </w:r>
      <w:r>
        <w:rPr>
          <w:rFonts w:ascii="Times New Roman" w:hAnsi="Times New Roman"/>
          <w:sz w:val="24"/>
          <w:shd w:val="clear" w:color="auto" w:fill="FAFAFA"/>
        </w:rPr>
        <w:t> Эволюция мате</w:t>
      </w:r>
      <w:r>
        <w:rPr>
          <w:rFonts w:ascii="Times New Roman" w:hAnsi="Times New Roman"/>
          <w:sz w:val="24"/>
          <w:shd w:val="clear" w:color="auto" w:fill="FAFAFA"/>
        </w:rPr>
        <w:t>матики просто невозможна без талантливых научных деятелей, которые посвящали всю свою жизнь этой науке. В разные времена на их пути возникали самые различные проблемы, которые все же после большого труда и упорства ученые разрешали и тем самым приближали м</w:t>
      </w:r>
      <w:r>
        <w:rPr>
          <w:rFonts w:ascii="Times New Roman" w:hAnsi="Times New Roman"/>
          <w:sz w:val="24"/>
          <w:shd w:val="clear" w:color="auto" w:fill="FAFAFA"/>
        </w:rPr>
        <w:t xml:space="preserve">атематику к совершенству. К прогрессу математической науки приложило руку огромное количество невероятно </w:t>
      </w:r>
      <w:r>
        <w:rPr>
          <w:rFonts w:ascii="Times New Roman" w:hAnsi="Times New Roman"/>
          <w:sz w:val="24"/>
          <w:shd w:val="clear" w:color="auto" w:fill="FAFAFA"/>
        </w:rPr>
        <w:lastRenderedPageBreak/>
        <w:t>талантливых людей. И стоит подметить, что многие деятели не имели даже должного образования: они были по профессии юристами, военными инженерами, архит</w:t>
      </w:r>
      <w:r>
        <w:rPr>
          <w:rFonts w:ascii="Times New Roman" w:hAnsi="Times New Roman"/>
          <w:sz w:val="24"/>
          <w:shd w:val="clear" w:color="auto" w:fill="FAFAFA"/>
        </w:rPr>
        <w:t>екторами и т.д. Но это никоим образом не влияло на их достижения.</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color w:val="222222"/>
          <w:sz w:val="24"/>
          <w:shd w:val="clear" w:color="auto" w:fill="FAFAFA"/>
        </w:rPr>
        <w:t>Российские математики также оказали значительное влияние на развитие науки. Благодаря своему интеллекту, таланту и настойчивости российские математики достигли уникальных результатов и стали</w:t>
      </w:r>
      <w:r>
        <w:rPr>
          <w:rFonts w:ascii="Times New Roman" w:hAnsi="Times New Roman"/>
          <w:color w:val="222222"/>
          <w:sz w:val="24"/>
          <w:shd w:val="clear" w:color="auto" w:fill="FAFAFA"/>
        </w:rPr>
        <w:t xml:space="preserve"> образцом для многих ученых по всему миру. Их идеи и методы продолжают вдохновлять новые поколения математиков и помогают сформировать понимание многих фундаментальных проблем современной науки.</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color w:val="222222"/>
          <w:sz w:val="24"/>
          <w:shd w:val="clear" w:color="auto" w:fill="FAFAFA"/>
        </w:rPr>
        <w:t>Необходимо также отметить, что многие российские математики р</w:t>
      </w:r>
      <w:r>
        <w:rPr>
          <w:rFonts w:ascii="Times New Roman" w:hAnsi="Times New Roman"/>
          <w:color w:val="222222"/>
          <w:sz w:val="24"/>
          <w:shd w:val="clear" w:color="auto" w:fill="FAFAFA"/>
        </w:rPr>
        <w:t>аботали в сложных исторических условиях, но несмотря на это, они продолжали свою научную деятельность и добивались выдающихся результатов. Их пример показывает, что наука и талант не зависят от политических и социальных изменений, и что истинное величие на</w:t>
      </w:r>
      <w:r>
        <w:rPr>
          <w:rFonts w:ascii="Times New Roman" w:hAnsi="Times New Roman"/>
          <w:color w:val="222222"/>
          <w:sz w:val="24"/>
          <w:shd w:val="clear" w:color="auto" w:fill="FAFAFA"/>
        </w:rPr>
        <w:t>ходится в постоянном стремлении к знаниям и открытиям.</w:t>
      </w:r>
    </w:p>
    <w:p w:rsidR="005A209B" w:rsidRDefault="008617C5">
      <w:pPr>
        <w:widowControl/>
        <w:spacing w:after="0" w:line="360" w:lineRule="auto"/>
        <w:ind w:firstLine="709"/>
        <w:jc w:val="both"/>
        <w:rPr>
          <w:rFonts w:ascii="Times New Roman" w:hAnsi="Times New Roman"/>
          <w:color w:val="171611"/>
          <w:sz w:val="24"/>
          <w:shd w:val="clear" w:color="auto" w:fill="FAFAFA"/>
        </w:rPr>
      </w:pPr>
      <w:r>
        <w:rPr>
          <w:rFonts w:ascii="Times New Roman" w:hAnsi="Times New Roman"/>
          <w:color w:val="222222"/>
          <w:sz w:val="24"/>
          <w:shd w:val="clear" w:color="auto" w:fill="FAFAFA"/>
        </w:rPr>
        <w:t>В целом, великие российские математики заслуживают признания и почитания за свой вклад в развитие науки. Их научное наследие продолжает жить и вдохновлять следующие поколения ученых на новые открытия и</w:t>
      </w:r>
      <w:r>
        <w:rPr>
          <w:rFonts w:ascii="Times New Roman" w:hAnsi="Times New Roman"/>
          <w:color w:val="222222"/>
          <w:sz w:val="24"/>
          <w:shd w:val="clear" w:color="auto" w:fill="FAFAFA"/>
        </w:rPr>
        <w:t xml:space="preserve"> достижения. Российская математическая школа остается одной из самых влиятельных и уважаемых в мире благодаря великим умам, что произрастают на ее почве.</w:t>
      </w:r>
    </w:p>
    <w:p w:rsidR="005A209B" w:rsidRDefault="008617C5">
      <w:pPr>
        <w:pStyle w:val="af1"/>
        <w:spacing w:after="300" w:line="360" w:lineRule="auto"/>
        <w:ind w:firstLine="709"/>
        <w:jc w:val="both"/>
        <w:rPr>
          <w:b/>
          <w:highlight w:val="white"/>
        </w:rPr>
      </w:pPr>
      <w:r>
        <w:rPr>
          <w:b/>
          <w:highlight w:val="white"/>
        </w:rPr>
        <w:t>Гипотеза:</w:t>
      </w:r>
      <w:r>
        <w:rPr>
          <w:highlight w:val="white"/>
        </w:rPr>
        <w:t xml:space="preserve"> Мы предполагаем, что мои одноклассники почти не знают имена великих математиков и их открыти</w:t>
      </w:r>
      <w:r>
        <w:rPr>
          <w:highlight w:val="white"/>
        </w:rPr>
        <w:t>я.</w:t>
      </w:r>
    </w:p>
    <w:p w:rsidR="005A209B" w:rsidRDefault="008617C5">
      <w:pPr>
        <w:pStyle w:val="af1"/>
        <w:spacing w:after="300" w:line="360" w:lineRule="auto"/>
        <w:ind w:firstLine="709"/>
        <w:jc w:val="both"/>
        <w:rPr>
          <w:b/>
          <w:highlight w:val="white"/>
        </w:rPr>
      </w:pPr>
      <w:r>
        <w:rPr>
          <w:b/>
          <w:highlight w:val="white"/>
        </w:rPr>
        <w:t xml:space="preserve">Метод исследования: </w:t>
      </w:r>
    </w:p>
    <w:p w:rsidR="005A209B" w:rsidRDefault="008617C5">
      <w:pPr>
        <w:pStyle w:val="af1"/>
        <w:widowControl w:val="0"/>
        <w:numPr>
          <w:ilvl w:val="0"/>
          <w:numId w:val="1"/>
        </w:numPr>
        <w:spacing w:after="300" w:line="360" w:lineRule="auto"/>
        <w:ind w:left="0" w:firstLine="709"/>
        <w:rPr>
          <w:highlight w:val="white"/>
        </w:rPr>
      </w:pPr>
      <w:r>
        <w:rPr>
          <w:highlight w:val="white"/>
        </w:rPr>
        <w:t>Опрос одноклассников</w:t>
      </w:r>
    </w:p>
    <w:p w:rsidR="005A209B" w:rsidRDefault="008617C5">
      <w:pPr>
        <w:pStyle w:val="af1"/>
        <w:widowControl w:val="0"/>
        <w:numPr>
          <w:ilvl w:val="0"/>
          <w:numId w:val="1"/>
        </w:numPr>
        <w:spacing w:after="300" w:line="360" w:lineRule="auto"/>
        <w:ind w:left="0" w:firstLine="709"/>
        <w:rPr>
          <w:highlight w:val="white"/>
        </w:rPr>
      </w:pPr>
      <w:r>
        <w:rPr>
          <w:highlight w:val="white"/>
        </w:rPr>
        <w:t>Изучение и анализ источников информации</w:t>
      </w:r>
    </w:p>
    <w:p w:rsidR="005A209B" w:rsidRDefault="008617C5">
      <w:pPr>
        <w:pStyle w:val="af1"/>
        <w:widowControl w:val="0"/>
        <w:numPr>
          <w:ilvl w:val="0"/>
          <w:numId w:val="1"/>
        </w:numPr>
        <w:spacing w:after="300" w:line="360" w:lineRule="auto"/>
        <w:ind w:left="0" w:firstLine="709"/>
        <w:rPr>
          <w:highlight w:val="white"/>
        </w:rPr>
      </w:pPr>
      <w:r>
        <w:rPr>
          <w:highlight w:val="white"/>
        </w:rPr>
        <w:t>Выделение и синтез главной информации</w:t>
      </w:r>
    </w:p>
    <w:p w:rsidR="005A209B" w:rsidRDefault="008617C5">
      <w:pPr>
        <w:pStyle w:val="af1"/>
        <w:spacing w:after="300" w:line="360" w:lineRule="auto"/>
        <w:ind w:firstLine="709"/>
        <w:rPr>
          <w:b/>
        </w:rPr>
      </w:pPr>
      <w:r>
        <w:rPr>
          <w:b/>
        </w:rPr>
        <w:t xml:space="preserve">Цель исследования: </w:t>
      </w:r>
      <w:r>
        <w:rPr>
          <w:highlight w:val="white"/>
        </w:rPr>
        <w:t>изучить биографии и открытия некоторых великих математиков, а затем рассказать о них моим одноклассникам.</w:t>
      </w:r>
    </w:p>
    <w:p w:rsidR="005A209B" w:rsidRDefault="008617C5">
      <w:pPr>
        <w:pStyle w:val="af1"/>
        <w:spacing w:after="300" w:line="360" w:lineRule="auto"/>
        <w:ind w:firstLine="709"/>
        <w:jc w:val="both"/>
        <w:rPr>
          <w:b/>
        </w:rPr>
      </w:pPr>
      <w:r>
        <w:rPr>
          <w:b/>
        </w:rPr>
        <w:t xml:space="preserve">Цель, </w:t>
      </w:r>
      <w:r>
        <w:rPr>
          <w:b/>
        </w:rPr>
        <w:t>объект, предмет исследования определили задачи исследования:</w:t>
      </w:r>
    </w:p>
    <w:p w:rsidR="005A209B" w:rsidRDefault="008617C5">
      <w:pPr>
        <w:pStyle w:val="a3"/>
        <w:numPr>
          <w:ilvl w:val="0"/>
          <w:numId w:val="2"/>
        </w:numPr>
        <w:spacing w:line="360" w:lineRule="auto"/>
        <w:ind w:left="0" w:firstLine="709"/>
        <w:rPr>
          <w:rFonts w:ascii="Times New Roman" w:hAnsi="Times New Roman"/>
          <w:sz w:val="24"/>
        </w:rPr>
      </w:pPr>
      <w:r>
        <w:rPr>
          <w:rFonts w:ascii="Times New Roman" w:hAnsi="Times New Roman"/>
          <w:sz w:val="24"/>
        </w:rPr>
        <w:t>Узнать биографии великих российских математиков</w:t>
      </w:r>
    </w:p>
    <w:p w:rsidR="005A209B" w:rsidRDefault="008617C5">
      <w:pPr>
        <w:pStyle w:val="a3"/>
        <w:numPr>
          <w:ilvl w:val="0"/>
          <w:numId w:val="2"/>
        </w:numPr>
        <w:spacing w:line="360" w:lineRule="auto"/>
        <w:ind w:left="0" w:firstLine="709"/>
        <w:rPr>
          <w:rFonts w:ascii="Times New Roman" w:hAnsi="Times New Roman"/>
          <w:sz w:val="24"/>
        </w:rPr>
      </w:pPr>
      <w:r>
        <w:rPr>
          <w:rFonts w:ascii="Times New Roman" w:hAnsi="Times New Roman"/>
          <w:sz w:val="24"/>
        </w:rPr>
        <w:t>Изучить их открытия и научные достижения</w:t>
      </w:r>
    </w:p>
    <w:p w:rsidR="005A209B" w:rsidRDefault="008617C5">
      <w:pPr>
        <w:pStyle w:val="a3"/>
        <w:numPr>
          <w:ilvl w:val="0"/>
          <w:numId w:val="2"/>
        </w:numPr>
        <w:spacing w:line="360" w:lineRule="auto"/>
        <w:ind w:left="0" w:firstLine="709"/>
        <w:rPr>
          <w:rFonts w:ascii="Times New Roman" w:hAnsi="Times New Roman"/>
          <w:sz w:val="24"/>
        </w:rPr>
      </w:pPr>
      <w:r>
        <w:rPr>
          <w:rFonts w:ascii="Times New Roman" w:hAnsi="Times New Roman"/>
          <w:sz w:val="24"/>
        </w:rPr>
        <w:t>Провести анкетирование среди моих одноклассников</w:t>
      </w:r>
    </w:p>
    <w:p w:rsidR="005A209B" w:rsidRDefault="008617C5">
      <w:pPr>
        <w:pStyle w:val="a3"/>
        <w:numPr>
          <w:ilvl w:val="0"/>
          <w:numId w:val="2"/>
        </w:numPr>
        <w:spacing w:line="360" w:lineRule="auto"/>
        <w:ind w:left="0" w:firstLine="709"/>
        <w:rPr>
          <w:rFonts w:ascii="Times New Roman" w:hAnsi="Times New Roman"/>
          <w:sz w:val="24"/>
        </w:rPr>
      </w:pPr>
      <w:r>
        <w:rPr>
          <w:rFonts w:ascii="Times New Roman" w:hAnsi="Times New Roman"/>
          <w:sz w:val="24"/>
        </w:rPr>
        <w:lastRenderedPageBreak/>
        <w:t>Сделать буклет и раздать его одноклассникам</w:t>
      </w:r>
    </w:p>
    <w:p w:rsidR="00B81E2E" w:rsidRDefault="00B81E2E">
      <w:pPr>
        <w:rPr>
          <w:rFonts w:ascii="Times New Roman" w:hAnsi="Times New Roman"/>
          <w:b/>
          <w:caps/>
          <w:sz w:val="28"/>
        </w:rPr>
      </w:pPr>
      <w:r>
        <w:rPr>
          <w:rFonts w:ascii="Times New Roman" w:hAnsi="Times New Roman"/>
          <w:b/>
          <w:caps/>
          <w:sz w:val="28"/>
        </w:rPr>
        <w:br w:type="page"/>
      </w:r>
    </w:p>
    <w:p w:rsidR="00B81E2E" w:rsidRDefault="008617C5" w:rsidP="00B81E2E">
      <w:pPr>
        <w:spacing w:line="360" w:lineRule="auto"/>
        <w:ind w:firstLine="709"/>
        <w:jc w:val="both"/>
        <w:rPr>
          <w:rFonts w:ascii="Times New Roman" w:hAnsi="Times New Roman"/>
          <w:b/>
          <w:caps/>
          <w:sz w:val="28"/>
        </w:rPr>
      </w:pPr>
      <w:r>
        <w:rPr>
          <w:rFonts w:ascii="Times New Roman" w:hAnsi="Times New Roman"/>
          <w:b/>
          <w:caps/>
          <w:sz w:val="28"/>
        </w:rPr>
        <w:lastRenderedPageBreak/>
        <w:t>ГЛАВА 1</w:t>
      </w:r>
    </w:p>
    <w:p w:rsidR="005A209B" w:rsidRDefault="008617C5" w:rsidP="00B81E2E">
      <w:pPr>
        <w:spacing w:line="360" w:lineRule="auto"/>
        <w:ind w:firstLine="709"/>
        <w:jc w:val="both"/>
        <w:rPr>
          <w:rFonts w:ascii="Times New Roman" w:hAnsi="Times New Roman"/>
          <w:b/>
          <w:sz w:val="28"/>
        </w:rPr>
      </w:pPr>
      <w:r>
        <w:rPr>
          <w:rFonts w:ascii="Times New Roman" w:hAnsi="Times New Roman"/>
          <w:b/>
          <w:sz w:val="28"/>
        </w:rPr>
        <w:t>ВЕЛИКИЕ МАТЕМАТИКИ</w:t>
      </w:r>
    </w:p>
    <w:p w:rsidR="005A209B" w:rsidRDefault="008617C5">
      <w:pPr>
        <w:spacing w:line="360" w:lineRule="auto"/>
        <w:ind w:firstLine="709"/>
        <w:jc w:val="center"/>
        <w:rPr>
          <w:rFonts w:ascii="Times New Roman" w:hAnsi="Times New Roman"/>
          <w:b/>
          <w:sz w:val="28"/>
        </w:rPr>
      </w:pPr>
      <w:r>
        <w:rPr>
          <w:rFonts w:ascii="Times New Roman" w:hAnsi="Times New Roman"/>
          <w:b/>
          <w:caps/>
          <w:sz w:val="28"/>
        </w:rPr>
        <w:t xml:space="preserve"> 1.</w:t>
      </w:r>
      <w:r>
        <w:rPr>
          <w:rFonts w:ascii="Times New Roman" w:hAnsi="Times New Roman"/>
          <w:b/>
          <w:sz w:val="28"/>
        </w:rPr>
        <w:t>1 Биография ученых</w:t>
      </w:r>
    </w:p>
    <w:p w:rsidR="005A209B" w:rsidRDefault="008617C5">
      <w:pPr>
        <w:spacing w:line="360" w:lineRule="auto"/>
        <w:ind w:firstLine="709"/>
        <w:jc w:val="center"/>
        <w:rPr>
          <w:rFonts w:ascii="Times New Roman" w:hAnsi="Times New Roman"/>
          <w:b/>
          <w:color w:val="202122"/>
          <w:sz w:val="28"/>
          <w:highlight w:val="white"/>
        </w:rPr>
      </w:pPr>
      <w:r>
        <w:rPr>
          <w:rFonts w:ascii="Times New Roman" w:hAnsi="Times New Roman"/>
          <w:b/>
          <w:color w:val="202122"/>
          <w:sz w:val="28"/>
          <w:highlight w:val="white"/>
        </w:rPr>
        <w:t xml:space="preserve"> </w:t>
      </w:r>
      <w:r>
        <w:rPr>
          <w:rFonts w:ascii="Times New Roman" w:hAnsi="Times New Roman"/>
          <w:b/>
          <w:sz w:val="28"/>
        </w:rPr>
        <w:t>Григорий Яковлевич Перельман</w:t>
      </w:r>
      <w:r>
        <w:rPr>
          <w:rFonts w:ascii="Times New Roman" w:hAnsi="Times New Roman"/>
          <w:sz w:val="28"/>
        </w:rPr>
        <w:t xml:space="preserve"> </w:t>
      </w:r>
    </w:p>
    <w:p w:rsidR="005A209B" w:rsidRDefault="008617C5">
      <w:pPr>
        <w:pStyle w:val="23"/>
        <w:ind w:firstLine="709"/>
        <w:jc w:val="both"/>
      </w:pPr>
      <w:r>
        <w:t xml:space="preserve">Григорий Яковлевич Перельман (прил.1) - российский учёный в области математических наук, который родился 13 июня 1966 года в Ленинграде (ныне Санкт-Петербург). </w:t>
      </w:r>
      <w:r>
        <w:t>Среднее образование нача</w:t>
      </w:r>
      <w:r>
        <w:t>л получать в шесть лет. По 8 класс посещал учебные заведения на южной окраине Ленинграда; неизменно демонстрировал отличную успеваемость. Родители привили ему интерес к математике, мать приобщила к </w:t>
      </w:r>
      <w:hyperlink r:id="rId7" w:history="1">
        <w:r>
          <w:t>классической музыке</w:t>
        </w:r>
      </w:hyperlink>
      <w:r>
        <w:t> (Григорий, как и мать, играет на скрипке)</w:t>
      </w:r>
      <w:r>
        <w:rPr>
          <w:vertAlign w:val="superscript"/>
        </w:rPr>
        <w:footnoteReference w:id="1"/>
      </w:r>
      <w:r>
        <w:t xml:space="preserve">. После 8 класса перевёлся в </w:t>
      </w:r>
      <w:hyperlink r:id="rId8" w:history="1">
        <w:r>
          <w:t>239-ю физико-математическую школу</w:t>
        </w:r>
      </w:hyperlink>
      <w:r>
        <w:t xml:space="preserve">, где, несмотря на очень высокие по сравнению с рядовыми школами требования, был </w:t>
      </w:r>
      <w:r>
        <w:t>образцовым учащимся. </w:t>
      </w:r>
      <w:hyperlink r:id="rId9" w:history="1">
        <w:r>
          <w:t>Золотую медаль</w:t>
        </w:r>
      </w:hyperlink>
      <w:r>
        <w:t xml:space="preserve"> по окончании школы не получил только из-за </w:t>
      </w:r>
      <w:hyperlink r:id="rId10" w:history="1">
        <w:r>
          <w:t>физкультуры</w:t>
        </w:r>
      </w:hyperlink>
      <w:r>
        <w:t xml:space="preserve">, не сдав нормы </w:t>
      </w:r>
      <w:hyperlink r:id="rId11" w:history="1">
        <w:r>
          <w:t>ГТО</w:t>
        </w:r>
      </w:hyperlink>
      <w:r>
        <w:t xml:space="preserve">. В школьные годы увлекался </w:t>
      </w:r>
      <w:hyperlink r:id="rId12" w:history="1">
        <w:r>
          <w:t>шахматами</w:t>
        </w:r>
      </w:hyperlink>
      <w:r>
        <w:t xml:space="preserve"> и </w:t>
      </w:r>
      <w:hyperlink r:id="rId13" w:history="1">
        <w:r>
          <w:t>настольным теннисом.</w:t>
        </w:r>
      </w:hyperlink>
      <w:r>
        <w:t xml:space="preserve"> В</w:t>
      </w:r>
      <w:r>
        <w:t xml:space="preserve"> 1982 году Перельман в составе команды советских школьников получил золотую медаль на Международной математической олимпиаде в Будапеште. В связи с победой на олимпиаде его зачислили на математико-механический факультет Ленинградского государственного унив</w:t>
      </w:r>
      <w:r>
        <w:t>ерситета (ЛГУ) без экзаменов. </w:t>
      </w:r>
      <w:r>
        <w:t>Окончив ЛГУ с отличием в 1987 году, поступил в </w:t>
      </w:r>
      <w:hyperlink r:id="rId14" w:history="1">
        <w:r>
          <w:t>аспирантуру,</w:t>
        </w:r>
      </w:hyperlink>
      <w:r>
        <w:t xml:space="preserve"> при </w:t>
      </w:r>
      <w:hyperlink r:id="rId15" w:history="1">
        <w:r>
          <w:t xml:space="preserve">Ленинградском отделении Математического института им. </w:t>
        </w:r>
        <w:proofErr w:type="spellStart"/>
        <w:r>
          <w:t>В.А.Стеклова</w:t>
        </w:r>
        <w:proofErr w:type="spellEnd"/>
        <w:r>
          <w:t xml:space="preserve"> АН СССР</w:t>
        </w:r>
      </w:hyperlink>
      <w:r>
        <w:t>(ЛОМИ — до 1992 г., затем — ПОМИ)</w:t>
      </w:r>
      <w:hyperlink r:id="rId16" w:history="1">
        <w:r>
          <w:t>,</w:t>
        </w:r>
      </w:hyperlink>
      <w:r>
        <w:t xml:space="preserve"> </w:t>
      </w:r>
      <w:hyperlink r:id="rId17" w:history="1">
        <w:r>
          <w:t xml:space="preserve">где его </w:t>
        </w:r>
      </w:hyperlink>
      <w:r>
        <w:t xml:space="preserve">руководителем стал </w:t>
      </w:r>
      <w:hyperlink r:id="rId18" w:history="1">
        <w:r>
          <w:t>А. Д. Александров.</w:t>
        </w:r>
      </w:hyperlink>
      <w:r>
        <w:t xml:space="preserve"> После защиты в 1990 году </w:t>
      </w:r>
      <w:hyperlink r:id="rId19" w:history="1">
        <w:r>
          <w:t>кандидатской</w:t>
        </w:r>
      </w:hyperlink>
      <w:r>
        <w:t xml:space="preserve"> </w:t>
      </w:r>
      <w:hyperlink r:id="rId20" w:history="1">
        <w:r>
          <w:t>диссертации</w:t>
        </w:r>
      </w:hyperlink>
      <w:r>
        <w:t xml:space="preserve"> на тему «</w:t>
      </w:r>
      <w:proofErr w:type="spellStart"/>
      <w:r>
        <w:t>Седловые</w:t>
      </w:r>
      <w:proofErr w:type="spellEnd"/>
      <w:r>
        <w:t xml:space="preserve"> поверхности в евклидовых пространствах» остался работать в институте старшим научным сотрудником.</w:t>
      </w:r>
    </w:p>
    <w:p w:rsidR="005A209B" w:rsidRDefault="008617C5">
      <w:pPr>
        <w:pStyle w:val="23"/>
        <w:ind w:firstLine="709"/>
        <w:jc w:val="both"/>
      </w:pPr>
      <w:r>
        <w:lastRenderedPageBreak/>
        <w:t>В 2002–2003 года</w:t>
      </w:r>
      <w:r>
        <w:t xml:space="preserve">х российский математик доказал гипотезу Пуанкаре, сформулированную в 1904 году французским математиком Анри Пуанкаре. В 2010 году Математический институт </w:t>
      </w:r>
      <w:proofErr w:type="spellStart"/>
      <w:r>
        <w:t>Клэя</w:t>
      </w:r>
      <w:proofErr w:type="spellEnd"/>
      <w:r>
        <w:t xml:space="preserve"> официально признал доказательство великого математика и предложил премию в 1 миллион долларов, но</w:t>
      </w:r>
      <w:r>
        <w:t xml:space="preserve"> он отказался от награды. </w:t>
      </w:r>
    </w:p>
    <w:p w:rsidR="005A209B" w:rsidRDefault="008617C5">
      <w:pPr>
        <w:pStyle w:val="23"/>
        <w:ind w:firstLine="709"/>
        <w:jc w:val="both"/>
      </w:pPr>
      <w:r>
        <w:t xml:space="preserve">Сегодня 59-летний Григорий Яковлевич ведёт размеренную жизнь в </w:t>
      </w:r>
      <w:proofErr w:type="spellStart"/>
      <w:r>
        <w:t>купчинской</w:t>
      </w:r>
      <w:proofErr w:type="spellEnd"/>
      <w:r>
        <w:t xml:space="preserve"> квартире. В последние годы на Перельмана легла дополнительная нагрузка — уход за больной матерью. </w:t>
      </w:r>
    </w:p>
    <w:p w:rsidR="005A209B" w:rsidRDefault="005A209B">
      <w:pPr>
        <w:pStyle w:val="23"/>
        <w:ind w:firstLine="709"/>
        <w:jc w:val="both"/>
        <w:rPr>
          <w:b/>
          <w:sz w:val="32"/>
        </w:rPr>
      </w:pPr>
    </w:p>
    <w:p w:rsidR="005A209B" w:rsidRDefault="008617C5">
      <w:pPr>
        <w:pStyle w:val="23"/>
        <w:ind w:firstLine="709"/>
        <w:jc w:val="center"/>
        <w:rPr>
          <w:b/>
        </w:rPr>
      </w:pPr>
      <w:proofErr w:type="spellStart"/>
      <w:r>
        <w:rPr>
          <w:b/>
        </w:rPr>
        <w:t>Пафнутий</w:t>
      </w:r>
      <w:proofErr w:type="spellEnd"/>
      <w:r>
        <w:rPr>
          <w:b/>
        </w:rPr>
        <w:t xml:space="preserve"> Львович Чебышёв </w:t>
      </w:r>
    </w:p>
    <w:p w:rsidR="005A209B" w:rsidRDefault="008617C5">
      <w:pPr>
        <w:pStyle w:val="23"/>
        <w:ind w:firstLine="709"/>
        <w:jc w:val="both"/>
        <w:rPr>
          <w:b/>
        </w:rPr>
      </w:pPr>
      <w:proofErr w:type="spellStart"/>
      <w:r>
        <w:t>Пафнутий</w:t>
      </w:r>
      <w:proofErr w:type="spellEnd"/>
      <w:r>
        <w:t xml:space="preserve"> Львович Чебышёв (при</w:t>
      </w:r>
      <w:r>
        <w:t>л.</w:t>
      </w:r>
      <w:proofErr w:type="gramStart"/>
      <w:r>
        <w:t>3)—</w:t>
      </w:r>
      <w:proofErr w:type="gramEnd"/>
      <w:r>
        <w:t xml:space="preserve"> русский математик и механик, основоположник петербургской математической школы. Академик Петербургской академии наук (адъюнкт с 1853 года, экстраординарный академик с 1859 года). Член Берлинской АН (1871), Болонской АН (1873), Парижской АН (1874), Ло</w:t>
      </w:r>
      <w:r>
        <w:t>ндонского королевского общества (1877) и других научных обществ, академий и университетов. Награждён орденами Станислава I степени, Анны I степени (1871), Владимира II степени, Александра Невского, французским орденом Почётного легиона (1890). </w:t>
      </w:r>
      <w:r>
        <w:rPr>
          <w:vertAlign w:val="superscript"/>
        </w:rPr>
        <w:footnoteReference w:id="2"/>
      </w:r>
    </w:p>
    <w:p w:rsidR="005A209B" w:rsidRDefault="008617C5">
      <w:pPr>
        <w:pStyle w:val="43"/>
        <w:widowControl/>
        <w:ind w:firstLine="709"/>
      </w:pPr>
      <w:r>
        <w:t xml:space="preserve">Родился 4 </w:t>
      </w:r>
      <w:r>
        <w:t xml:space="preserve">(16) мая 1821 года в селе </w:t>
      </w:r>
      <w:proofErr w:type="spellStart"/>
      <w:r>
        <w:t>Окатово</w:t>
      </w:r>
      <w:proofErr w:type="spellEnd"/>
      <w:r>
        <w:t xml:space="preserve"> (ныне деревня </w:t>
      </w:r>
      <w:proofErr w:type="spellStart"/>
      <w:r>
        <w:t>Акатово</w:t>
      </w:r>
      <w:proofErr w:type="spellEnd"/>
      <w:r>
        <w:t xml:space="preserve">, Калужская область). Летом 1837 года начал изучение математики в Московском университете на втором физико-математическом отделении философского факультета. В 1841 году окончил Московский университет. </w:t>
      </w:r>
      <w:r>
        <w:t>В 1846 году защитил магистерскую диссертацию «Опыт элементарного анализа теории вероятностей». В 1847 году переехал в Санкт-Петербург и начал чтение лекций в Санкт-Петербургском университете (профессор с 1850). В 1882 году вышел в отставку и целиком занялс</w:t>
      </w:r>
      <w:r>
        <w:t>я научной работой, продолжавшейся до последних дней его жизни. </w:t>
      </w:r>
    </w:p>
    <w:p w:rsidR="005A209B" w:rsidRDefault="008617C5">
      <w:pPr>
        <w:pStyle w:val="43"/>
        <w:widowControl/>
        <w:ind w:firstLine="709"/>
      </w:pPr>
      <w:r>
        <w:lastRenderedPageBreak/>
        <w:t>Умер 26 ноября (8 декабря) 1894 года в городе Санкт-Петербурге. </w:t>
      </w:r>
    </w:p>
    <w:p w:rsidR="005A209B" w:rsidRDefault="005A209B">
      <w:pPr>
        <w:pStyle w:val="43"/>
        <w:widowControl/>
        <w:ind w:firstLine="709"/>
      </w:pPr>
    </w:p>
    <w:p w:rsidR="005A209B" w:rsidRDefault="008617C5">
      <w:pPr>
        <w:pStyle w:val="43"/>
        <w:widowControl/>
        <w:ind w:firstLine="709"/>
        <w:jc w:val="center"/>
        <w:rPr>
          <w:b/>
        </w:rPr>
      </w:pPr>
      <w:r>
        <w:rPr>
          <w:b/>
        </w:rPr>
        <w:t>Николай Иванович Лобачевский</w:t>
      </w:r>
    </w:p>
    <w:p w:rsidR="005A209B" w:rsidRDefault="008617C5">
      <w:pPr>
        <w:widowControl/>
        <w:spacing w:line="360" w:lineRule="auto"/>
        <w:ind w:firstLine="709"/>
        <w:rPr>
          <w:rFonts w:ascii="Times New Roman" w:hAnsi="Times New Roman"/>
          <w:sz w:val="28"/>
        </w:rPr>
      </w:pPr>
      <w:r>
        <w:rPr>
          <w:rFonts w:ascii="Times New Roman" w:hAnsi="Times New Roman"/>
          <w:sz w:val="28"/>
        </w:rPr>
        <w:t>Николай Иванович Лобачевский (прил.3) - русский математик, один из первооткрывателей </w:t>
      </w:r>
      <w:r>
        <w:rPr>
          <w:rFonts w:ascii="Times New Roman" w:hAnsi="Times New Roman"/>
          <w:sz w:val="28"/>
        </w:rPr>
        <w:t>неевклидовой («гиперболической») геометрии, деятель университетского образования и народного просвещения</w:t>
      </w:r>
      <w:proofErr w:type="gramStart"/>
      <w:r>
        <w:rPr>
          <w:rFonts w:ascii="Times New Roman" w:hAnsi="Times New Roman"/>
          <w:sz w:val="28"/>
        </w:rPr>
        <w:t>. родился</w:t>
      </w:r>
      <w:proofErr w:type="gramEnd"/>
      <w:r>
        <w:rPr>
          <w:rFonts w:ascii="Times New Roman" w:hAnsi="Times New Roman"/>
          <w:sz w:val="28"/>
        </w:rPr>
        <w:t xml:space="preserve"> 20 ноября 1792 года в Нижнем Новгороде.</w:t>
      </w:r>
    </w:p>
    <w:p w:rsidR="005A209B" w:rsidRDefault="008617C5">
      <w:pPr>
        <w:pStyle w:val="43"/>
        <w:ind w:firstLine="709"/>
      </w:pPr>
      <w:r>
        <w:t>Лобачевский в течение 40 лет преподавал в </w:t>
      </w:r>
      <w:hyperlink r:id="rId21" w:history="1">
        <w:r>
          <w:t>Императорском Казанском университете</w:t>
        </w:r>
      </w:hyperlink>
      <w:r>
        <w:t>, в том числе 19 лет руководил им в дол</w:t>
      </w:r>
      <w:r>
        <w:t>жности </w:t>
      </w:r>
      <w:hyperlink r:id="rId22" w:history="1">
        <w:r>
          <w:t>ректора</w:t>
        </w:r>
      </w:hyperlink>
      <w:r>
        <w:t>; его активность и умелое руководство вывели университет в число передовых российских учебных заведений. По выражению </w:t>
      </w:r>
      <w:hyperlink r:id="rId23" w:history="1">
        <w:r>
          <w:t>Н. П. Загоскина</w:t>
        </w:r>
      </w:hyperlink>
      <w:r>
        <w:t>, Лобачевский был «великим строителем» Казанского университета.</w:t>
      </w:r>
      <w:r>
        <w:rPr>
          <w:vertAlign w:val="superscript"/>
        </w:rPr>
        <w:footnoteReference w:id="3"/>
      </w:r>
    </w:p>
    <w:p w:rsidR="005A209B" w:rsidRDefault="008617C5">
      <w:pPr>
        <w:pStyle w:val="43"/>
        <w:ind w:firstLine="709"/>
      </w:pPr>
      <w:r>
        <w:t>20 марта 1956 года указом Президиума Верх</w:t>
      </w:r>
      <w:r>
        <w:t>овного Совета СССР Горьковскому государственному университету (ныне Нижегородский государственный университет имени Н. И. Лобачевского, ННГУ) присвоили имя Н. И. Лобачевского.</w:t>
      </w:r>
    </w:p>
    <w:p w:rsidR="005A209B" w:rsidRDefault="005A209B">
      <w:pPr>
        <w:pStyle w:val="43"/>
        <w:ind w:firstLine="709"/>
      </w:pPr>
    </w:p>
    <w:p w:rsidR="005A209B" w:rsidRDefault="008617C5">
      <w:pPr>
        <w:spacing w:after="150" w:line="360" w:lineRule="auto"/>
        <w:ind w:firstLine="709"/>
        <w:jc w:val="center"/>
        <w:rPr>
          <w:rFonts w:ascii="Times New Roman" w:hAnsi="Times New Roman"/>
          <w:b/>
          <w:sz w:val="28"/>
        </w:rPr>
      </w:pPr>
      <w:r>
        <w:rPr>
          <w:rFonts w:ascii="Times New Roman" w:hAnsi="Times New Roman"/>
          <w:b/>
          <w:sz w:val="28"/>
        </w:rPr>
        <w:t> Софья Васильевна Ковалевская</w:t>
      </w:r>
    </w:p>
    <w:p w:rsidR="005A209B" w:rsidRDefault="008617C5">
      <w:pPr>
        <w:spacing w:after="150" w:line="360" w:lineRule="auto"/>
        <w:ind w:firstLine="709"/>
        <w:rPr>
          <w:rFonts w:ascii="Times New Roman" w:hAnsi="Times New Roman"/>
          <w:sz w:val="28"/>
        </w:rPr>
      </w:pPr>
      <w:r>
        <w:rPr>
          <w:rFonts w:ascii="Times New Roman" w:hAnsi="Times New Roman"/>
          <w:sz w:val="28"/>
        </w:rPr>
        <w:t xml:space="preserve"> Софья Васильевна Ковалевская (урождённая </w:t>
      </w:r>
      <w:r>
        <w:rPr>
          <w:rFonts w:ascii="Times New Roman" w:hAnsi="Times New Roman"/>
          <w:sz w:val="28"/>
        </w:rPr>
        <w:t>Корвин-Круковская) — российский математик, писатель и публицист, первая в мире женщина-профессор математики. Родилась 3 (15) января 1850 года в Москве. Дочь генерал-лейтенанта артиллерии В. В. Корвин-Круковского и Елизаветы Фёдоровны (девичья фамилия — Шуб</w:t>
      </w:r>
      <w:r>
        <w:rPr>
          <w:rFonts w:ascii="Times New Roman" w:hAnsi="Times New Roman"/>
          <w:sz w:val="28"/>
        </w:rPr>
        <w:t>ерт). Получила домашнее образование. С 1866 года в Санкт-Петербурге брала частные уроки математики (доступ женщинам в Санкт-Петербургский университет в то время был закрыт).</w:t>
      </w:r>
      <w:r>
        <w:rPr>
          <w:rFonts w:ascii="Times New Roman" w:hAnsi="Times New Roman"/>
          <w:sz w:val="28"/>
          <w:vertAlign w:val="superscript"/>
        </w:rPr>
        <w:footnoteReference w:id="4"/>
      </w:r>
    </w:p>
    <w:p w:rsidR="005A209B" w:rsidRDefault="008617C5">
      <w:pPr>
        <w:spacing w:after="150" w:line="360" w:lineRule="auto"/>
        <w:ind w:firstLine="709"/>
        <w:rPr>
          <w:rFonts w:ascii="-apple-system" w:hAnsi="-apple-system"/>
          <w:color w:val="FFFFFF"/>
          <w:sz w:val="24"/>
          <w:shd w:val="clear" w:color="auto" w:fill="222224"/>
        </w:rPr>
      </w:pPr>
      <w:r>
        <w:rPr>
          <w:rFonts w:ascii="Times New Roman" w:hAnsi="Times New Roman"/>
          <w:sz w:val="28"/>
        </w:rPr>
        <w:lastRenderedPageBreak/>
        <w:t>В 1870–1874 годах в Берлине занималась математикой под руководством К. Вейерштрас</w:t>
      </w:r>
      <w:r>
        <w:rPr>
          <w:rFonts w:ascii="Times New Roman" w:hAnsi="Times New Roman"/>
          <w:sz w:val="28"/>
        </w:rPr>
        <w:t xml:space="preserve">са, дававшего ей частные уроки (в Берлинский университет женщины не допускались). В 1874 году на основании трёх работ Ковалевской, представленных Вейерштрассом, </w:t>
      </w:r>
      <w:proofErr w:type="spellStart"/>
      <w:r>
        <w:rPr>
          <w:rFonts w:ascii="Times New Roman" w:hAnsi="Times New Roman"/>
          <w:sz w:val="28"/>
        </w:rPr>
        <w:t>Гёттингенский</w:t>
      </w:r>
      <w:proofErr w:type="spellEnd"/>
      <w:r>
        <w:rPr>
          <w:rFonts w:ascii="Times New Roman" w:hAnsi="Times New Roman"/>
          <w:sz w:val="28"/>
        </w:rPr>
        <w:t xml:space="preserve"> университет заочно присудил ей степень доктора философии.</w:t>
      </w:r>
    </w:p>
    <w:p w:rsidR="005A209B" w:rsidRDefault="008617C5">
      <w:pPr>
        <w:spacing w:line="360" w:lineRule="auto"/>
        <w:ind w:firstLine="709"/>
        <w:jc w:val="center"/>
        <w:rPr>
          <w:rFonts w:ascii="Times New Roman" w:hAnsi="Times New Roman"/>
          <w:b/>
          <w:sz w:val="28"/>
        </w:rPr>
      </w:pPr>
      <w:r>
        <w:rPr>
          <w:rFonts w:ascii="Times New Roman" w:hAnsi="Times New Roman"/>
          <w:b/>
          <w:caps/>
          <w:sz w:val="28"/>
        </w:rPr>
        <w:t xml:space="preserve"> 1.2</w:t>
      </w:r>
      <w:r>
        <w:rPr>
          <w:rFonts w:ascii="Times New Roman" w:hAnsi="Times New Roman"/>
          <w:b/>
          <w:sz w:val="28"/>
        </w:rPr>
        <w:t xml:space="preserve"> Открытия гениев </w:t>
      </w:r>
    </w:p>
    <w:p w:rsidR="005A209B" w:rsidRDefault="008617C5">
      <w:pPr>
        <w:spacing w:beforeAutospacing="1" w:afterAutospacing="1" w:line="360" w:lineRule="auto"/>
        <w:ind w:firstLine="709"/>
        <w:jc w:val="center"/>
        <w:rPr>
          <w:rFonts w:ascii="Times New Roman" w:hAnsi="Times New Roman"/>
          <w:b/>
          <w:color w:val="555555"/>
          <w:sz w:val="28"/>
        </w:rPr>
      </w:pPr>
      <w:r>
        <w:rPr>
          <w:rFonts w:ascii="Times New Roman" w:hAnsi="Times New Roman"/>
          <w:b/>
          <w:color w:val="202122"/>
          <w:sz w:val="28"/>
          <w:highlight w:val="white"/>
        </w:rPr>
        <w:t xml:space="preserve"> </w:t>
      </w:r>
      <w:r>
        <w:rPr>
          <w:rFonts w:ascii="Times New Roman" w:hAnsi="Times New Roman"/>
          <w:b/>
          <w:color w:val="202122"/>
          <w:sz w:val="28"/>
          <w:highlight w:val="white"/>
        </w:rPr>
        <w:t xml:space="preserve">Григорий </w:t>
      </w:r>
      <w:r>
        <w:rPr>
          <w:rFonts w:ascii="Times New Roman" w:hAnsi="Times New Roman"/>
          <w:b/>
          <w:sz w:val="28"/>
          <w:highlight w:val="white"/>
        </w:rPr>
        <w:t>Яковл</w:t>
      </w:r>
      <w:r>
        <w:rPr>
          <w:rFonts w:ascii="Times New Roman" w:hAnsi="Times New Roman"/>
          <w:b/>
          <w:sz w:val="28"/>
        </w:rPr>
        <w:t>евич Перельман</w:t>
      </w:r>
    </w:p>
    <w:p w:rsidR="005A209B" w:rsidRDefault="008617C5">
      <w:pPr>
        <w:pStyle w:val="23"/>
        <w:ind w:firstLine="709"/>
        <w:jc w:val="both"/>
      </w:pPr>
      <w:r>
        <w:t>Основные открытия Григория Перельмана связаны с топологией и геометрией трехмерных многообразий. Его самым известным и значимым достижением стало доказательство гипотезы Пуанкаре, которая</w:t>
      </w:r>
      <w:r>
        <w:t xml:space="preserve"> утверждает, что всякое односвязное комп</w:t>
      </w:r>
      <w:r>
        <w:t xml:space="preserve">актное трёхмерное многообразие без края </w:t>
      </w:r>
      <w:proofErr w:type="spellStart"/>
      <w:r>
        <w:t>гомеоморфно</w:t>
      </w:r>
      <w:proofErr w:type="spellEnd"/>
      <w:r>
        <w:t xml:space="preserve"> трёхмерной сфере. Простыми словами трёхмерная сфера — это простейшая возможная форма трёхмерного пространства без «дыр». Подход Перельмана основывался на использовании потока Риччи — метода, предложенного</w:t>
      </w:r>
      <w:r>
        <w:t xml:space="preserve"> Ричардом Гамильтоном, который «сглаживает» геометрию многообразия, превращая его в более простую форму.</w:t>
      </w:r>
      <w:r>
        <w:rPr>
          <w:vertAlign w:val="superscript"/>
        </w:rPr>
        <w:footnoteReference w:id="5"/>
      </w:r>
    </w:p>
    <w:p w:rsidR="005A209B" w:rsidRDefault="008617C5">
      <w:pPr>
        <w:pStyle w:val="23"/>
        <w:ind w:firstLine="709"/>
        <w:jc w:val="both"/>
      </w:pPr>
      <w:r>
        <w:t>Доказательство гипотезы Пуанкаре имеет фундаментальное значение для математики и теоретической физики. Оно позволило лучше понять структуру трёхмерных</w:t>
      </w:r>
      <w:r>
        <w:t xml:space="preserve"> пространств, что важно для квантовой гравитации и теории струн. Также доказательство помогает лучше понять структуру Вселенной на фундаментальном уровне. Современная космология предполагает, что форма Вселенной может быть связана с топологическими свойств</w:t>
      </w:r>
      <w:r>
        <w:t xml:space="preserve">ами, описываемыми гипотезой Пуанкаре. </w:t>
      </w:r>
      <w:r>
        <w:t xml:space="preserve">Помимо этого, Перельман внес значительный вклад в область геометрии и топологии многообразий, </w:t>
      </w:r>
      <w:r>
        <w:lastRenderedPageBreak/>
        <w:t>развивая новые подходы к изучению и классификации этих объектов.</w:t>
      </w:r>
      <w:r>
        <w:t xml:space="preserve"> </w:t>
      </w:r>
      <w:r>
        <w:t xml:space="preserve">Работы великого ученного оказали влияние на многие области </w:t>
      </w:r>
      <w:r>
        <w:t>математики и стали классическими в этой области.</w:t>
      </w:r>
    </w:p>
    <w:p w:rsidR="005A209B" w:rsidRDefault="005A209B">
      <w:pPr>
        <w:pStyle w:val="23"/>
        <w:ind w:firstLine="709"/>
        <w:jc w:val="both"/>
      </w:pPr>
    </w:p>
    <w:p w:rsidR="005A209B" w:rsidRDefault="008617C5">
      <w:pPr>
        <w:spacing w:line="360" w:lineRule="auto"/>
        <w:ind w:firstLine="709"/>
        <w:jc w:val="center"/>
        <w:rPr>
          <w:rFonts w:ascii="Times New Roman" w:hAnsi="Times New Roman"/>
          <w:b/>
          <w:sz w:val="28"/>
        </w:rPr>
      </w:pPr>
      <w:bookmarkStart w:id="2" w:name="_Hlk159002393"/>
      <w:bookmarkEnd w:id="2"/>
      <w:proofErr w:type="spellStart"/>
      <w:r>
        <w:rPr>
          <w:rFonts w:ascii="Times New Roman" w:hAnsi="Times New Roman"/>
          <w:b/>
          <w:sz w:val="28"/>
        </w:rPr>
        <w:t>Пафнутий</w:t>
      </w:r>
      <w:proofErr w:type="spellEnd"/>
      <w:r>
        <w:rPr>
          <w:rFonts w:ascii="Times New Roman" w:hAnsi="Times New Roman"/>
          <w:b/>
          <w:sz w:val="28"/>
        </w:rPr>
        <w:t xml:space="preserve"> Львович Чебышёв</w:t>
      </w:r>
    </w:p>
    <w:p w:rsidR="005A209B" w:rsidRDefault="008617C5">
      <w:pPr>
        <w:spacing w:after="150" w:line="360" w:lineRule="auto"/>
        <w:ind w:firstLine="709"/>
        <w:jc w:val="both"/>
        <w:rPr>
          <w:rFonts w:ascii="Times New Roman" w:hAnsi="Times New Roman"/>
          <w:sz w:val="28"/>
        </w:rPr>
      </w:pPr>
      <w:proofErr w:type="spellStart"/>
      <w:r>
        <w:rPr>
          <w:rFonts w:ascii="Times New Roman" w:hAnsi="Times New Roman"/>
          <w:sz w:val="28"/>
        </w:rPr>
        <w:t>Пафнутий</w:t>
      </w:r>
      <w:proofErr w:type="spellEnd"/>
      <w:r>
        <w:rPr>
          <w:rFonts w:ascii="Times New Roman" w:hAnsi="Times New Roman"/>
          <w:sz w:val="28"/>
        </w:rPr>
        <w:t xml:space="preserve"> Львович Чебышёв </w:t>
      </w:r>
      <w:r>
        <w:rPr>
          <w:rFonts w:ascii="Times New Roman" w:hAnsi="Times New Roman"/>
          <w:sz w:val="28"/>
        </w:rPr>
        <w:t xml:space="preserve">— </w:t>
      </w:r>
      <w:r>
        <w:rPr>
          <w:rFonts w:ascii="Times New Roman" w:hAnsi="Times New Roman"/>
          <w:sz w:val="28"/>
        </w:rPr>
        <w:t>русский математик и механик, основоположник петербургской математической школы. Автор гипотезы Чебышёва </w:t>
      </w:r>
      <w:r>
        <w:rPr>
          <w:rFonts w:ascii="Times New Roman" w:hAnsi="Times New Roman"/>
          <w:sz w:val="28"/>
        </w:rPr>
        <w:t xml:space="preserve">— предположения, что любое большое чётное число можно представить в виде суммы простых чисел, что стало предтечей известной гипотезы Гольдбаха. </w:t>
      </w:r>
    </w:p>
    <w:p w:rsidR="005A209B" w:rsidRDefault="008617C5">
      <w:pPr>
        <w:spacing w:after="150" w:line="360" w:lineRule="auto"/>
        <w:ind w:firstLine="709"/>
        <w:jc w:val="both"/>
        <w:rPr>
          <w:rFonts w:ascii="MS&quot;" w:hAnsi="MS&quot;"/>
          <w:color w:val="FFFFFF"/>
          <w:sz w:val="21"/>
          <w:shd w:val="clear" w:color="auto" w:fill="222224"/>
        </w:rPr>
      </w:pPr>
      <w:r>
        <w:rPr>
          <w:rFonts w:ascii="Times New Roman" w:hAnsi="Times New Roman"/>
          <w:sz w:val="28"/>
        </w:rPr>
        <w:t>Чебышёв изобрёл арифмометр — «калькулятор» с принципом непрерывного действия. Первая модель умела только склады</w:t>
      </w:r>
      <w:r>
        <w:rPr>
          <w:rFonts w:ascii="Times New Roman" w:hAnsi="Times New Roman"/>
          <w:sz w:val="28"/>
        </w:rPr>
        <w:t xml:space="preserve">вать и вычитать, позже учёный разработал для неё дополнительный модуль-приставку, с помощью которого можно было умножать и делить. Почему арифмометр Чебышёва не стал широко распространён: учёный прежде всего стремился представить сам механизм работы, а не </w:t>
      </w:r>
      <w:r>
        <w:rPr>
          <w:rFonts w:ascii="Times New Roman" w:hAnsi="Times New Roman"/>
          <w:sz w:val="28"/>
        </w:rPr>
        <w:t>создать аппарат для массового использования.</w:t>
      </w:r>
    </w:p>
    <w:p w:rsidR="005A209B" w:rsidRDefault="005A209B">
      <w:pPr>
        <w:spacing w:after="150" w:line="360" w:lineRule="auto"/>
        <w:ind w:firstLine="709"/>
        <w:jc w:val="both"/>
        <w:rPr>
          <w:rFonts w:ascii="Times New Roman" w:hAnsi="Times New Roman"/>
          <w:sz w:val="28"/>
        </w:rPr>
      </w:pPr>
    </w:p>
    <w:p w:rsidR="005A209B" w:rsidRDefault="008617C5">
      <w:pPr>
        <w:spacing w:line="360" w:lineRule="auto"/>
        <w:ind w:firstLine="709"/>
        <w:jc w:val="center"/>
        <w:rPr>
          <w:rFonts w:ascii="Times New Roman" w:hAnsi="Times New Roman"/>
          <w:b/>
          <w:color w:val="202122"/>
          <w:sz w:val="28"/>
          <w:highlight w:val="white"/>
        </w:rPr>
      </w:pPr>
      <w:r>
        <w:rPr>
          <w:rFonts w:ascii="Times New Roman" w:hAnsi="Times New Roman"/>
          <w:b/>
          <w:color w:val="202122"/>
          <w:sz w:val="28"/>
          <w:highlight w:val="white"/>
        </w:rPr>
        <w:t>Лобачевский Николай Иванович</w:t>
      </w:r>
    </w:p>
    <w:p w:rsidR="005A209B" w:rsidRDefault="008617C5">
      <w:pPr>
        <w:pStyle w:val="43"/>
        <w:ind w:firstLine="709"/>
      </w:pPr>
      <w:r>
        <w:t>Лобачевский впервые детально исследовал (в современной терминологии) неевклидов мир отрицательной </w:t>
      </w:r>
      <w:hyperlink r:id="rId24" w:history="1">
        <w:r>
          <w:t>кривизны</w:t>
        </w:r>
      </w:hyperlink>
      <w:r>
        <w:t>, подробно описал его необычные геометрические, тригонометрические и аналитические свойства и публично предложил придать ему легальный статус.</w:t>
      </w:r>
    </w:p>
    <w:p w:rsidR="005A209B" w:rsidRDefault="008617C5">
      <w:pPr>
        <w:pStyle w:val="43"/>
        <w:ind w:firstLine="709"/>
      </w:pPr>
      <w:r>
        <w:t xml:space="preserve"> Он опередил своё время и </w:t>
      </w:r>
      <w:r>
        <w:t>до конца жизни остался непонятым, лишь в 1870-е годы пришла всемирная слава, сделавшая Лобачевского первым в ряду великих </w:t>
      </w:r>
      <w:hyperlink r:id="rId25" w:history="1">
        <w:r>
          <w:t>русских математиков XIX века</w:t>
        </w:r>
      </w:hyperlink>
      <w:r>
        <w:t>. Английский математик </w:t>
      </w:r>
      <w:hyperlink r:id="rId26" w:history="1">
        <w:r>
          <w:t>Уильям Клиффорд</w:t>
        </w:r>
      </w:hyperlink>
      <w:r>
        <w:t> назвал Лобачевского «</w:t>
      </w:r>
      <w:hyperlink r:id="rId27" w:history="1">
        <w:r>
          <w:t>Коперником</w:t>
        </w:r>
      </w:hyperlink>
      <w:r>
        <w:t> геометрии».</w:t>
      </w:r>
    </w:p>
    <w:p w:rsidR="005A209B" w:rsidRDefault="008617C5">
      <w:pPr>
        <w:pStyle w:val="43"/>
        <w:ind w:firstLine="709"/>
      </w:pPr>
      <w:r>
        <w:t>Новаторский подход Ло</w:t>
      </w:r>
      <w:r>
        <w:t xml:space="preserve">бачевского проторил дорогу таким </w:t>
      </w:r>
      <w:r>
        <w:lastRenderedPageBreak/>
        <w:t>фундаментальным идеям в математике, как </w:t>
      </w:r>
      <w:hyperlink r:id="rId28" w:history="1">
        <w:r>
          <w:t>риманова геометрия</w:t>
        </w:r>
      </w:hyperlink>
      <w:r>
        <w:t>, «</w:t>
      </w:r>
      <w:proofErr w:type="spellStart"/>
      <w:r>
        <w:fldChar w:fldCharType="begin"/>
      </w:r>
      <w:r>
        <w:instrText>HYPERLINK "https:/</w:instrText>
      </w:r>
      <w:r>
        <w:instrText>/ru.ruwiki.ru/wiki/%D0%AD%D1%80%D0%BB%D0%B0%D0%BD%D0%B3%D0%B5%D0%BD%D1%81%D0%BA%D0%B0%D1%8F_%D0%BF%D1%80%D0%BE%D0%B3%D1%80%D0%B0%D0%BC%D0%BC%D0%B0"</w:instrText>
      </w:r>
      <w:r>
        <w:fldChar w:fldCharType="separate"/>
      </w:r>
      <w:r>
        <w:t>Эрлангенская</w:t>
      </w:r>
      <w:proofErr w:type="spellEnd"/>
      <w:r>
        <w:t xml:space="preserve"> программа</w:t>
      </w:r>
      <w:r>
        <w:fldChar w:fldCharType="end"/>
      </w:r>
      <w:r>
        <w:t>» </w:t>
      </w:r>
      <w:hyperlink r:id="rId29" w:history="1">
        <w:r>
          <w:t>Феликса Клейна</w:t>
        </w:r>
      </w:hyperlink>
      <w:r>
        <w:t> и общая теория </w:t>
      </w:r>
      <w:hyperlink r:id="rId30" w:history="1">
        <w:r>
          <w:t>аксиоматических систем.</w:t>
        </w:r>
      </w:hyperlink>
    </w:p>
    <w:p w:rsidR="005A209B" w:rsidRDefault="008617C5">
      <w:pPr>
        <w:pStyle w:val="43"/>
        <w:ind w:firstLine="709"/>
      </w:pPr>
      <w:r>
        <w:t>В 2024 году в день рождения Лоб</w:t>
      </w:r>
      <w:r>
        <w:t>ачевского в России учреждён официальный праздник — </w:t>
      </w:r>
      <w:hyperlink r:id="rId31" w:history="1">
        <w:r>
          <w:t>день математика.</w:t>
        </w:r>
        <w:r>
          <w:rPr>
            <w:vertAlign w:val="superscript"/>
          </w:rPr>
          <w:footnoteReference w:id="6"/>
        </w:r>
      </w:hyperlink>
    </w:p>
    <w:p w:rsidR="005A209B" w:rsidRDefault="005A209B">
      <w:pPr>
        <w:pStyle w:val="43"/>
        <w:ind w:firstLine="709"/>
      </w:pPr>
    </w:p>
    <w:p w:rsidR="005A209B" w:rsidRDefault="008617C5">
      <w:pPr>
        <w:spacing w:after="150" w:line="360" w:lineRule="auto"/>
        <w:ind w:firstLine="709"/>
        <w:jc w:val="center"/>
        <w:rPr>
          <w:rFonts w:ascii="Times New Roman" w:hAnsi="Times New Roman"/>
          <w:b/>
          <w:sz w:val="28"/>
        </w:rPr>
      </w:pPr>
      <w:r>
        <w:rPr>
          <w:rFonts w:ascii="Times New Roman" w:hAnsi="Times New Roman"/>
          <w:b/>
          <w:sz w:val="28"/>
        </w:rPr>
        <w:t> Софья Васильевна Ковалевская</w:t>
      </w:r>
    </w:p>
    <w:p w:rsidR="005A209B" w:rsidRDefault="008617C5">
      <w:pPr>
        <w:spacing w:after="150" w:line="360" w:lineRule="auto"/>
        <w:ind w:firstLine="709"/>
        <w:jc w:val="both"/>
        <w:rPr>
          <w:rFonts w:ascii="Times New Roman" w:hAnsi="Times New Roman"/>
          <w:sz w:val="28"/>
        </w:rPr>
      </w:pPr>
      <w:r>
        <w:rPr>
          <w:rFonts w:ascii="Times New Roman" w:hAnsi="Times New Roman"/>
          <w:sz w:val="28"/>
        </w:rPr>
        <w:t>Софья Васильевна Ковалевская (</w:t>
      </w:r>
      <w:r>
        <w:rPr>
          <w:rFonts w:ascii="Times New Roman" w:hAnsi="Times New Roman"/>
          <w:sz w:val="28"/>
        </w:rPr>
        <w:t>1850–1891) сделала несколько научных открытий, которые связаны с решением систем дифференциальных уравнений и задачей о вращении твёрдого тела вокруг неподвижной точки. </w:t>
      </w:r>
      <w:r>
        <w:rPr>
          <w:rFonts w:ascii="Times New Roman" w:hAnsi="Times New Roman"/>
          <w:sz w:val="28"/>
        </w:rPr>
        <w:t>Теорема Коши — Ковалевской</w:t>
      </w:r>
    </w:p>
    <w:p w:rsidR="005A209B" w:rsidRDefault="008617C5">
      <w:pPr>
        <w:widowControl/>
        <w:spacing w:after="180" w:line="360" w:lineRule="auto"/>
        <w:ind w:left="120" w:right="120" w:firstLine="589"/>
        <w:jc w:val="both"/>
        <w:rPr>
          <w:rFonts w:ascii="Times New Roman" w:hAnsi="Times New Roman"/>
          <w:sz w:val="28"/>
        </w:rPr>
      </w:pPr>
      <w:r>
        <w:rPr>
          <w:rFonts w:ascii="Times New Roman" w:hAnsi="Times New Roman"/>
          <w:sz w:val="28"/>
        </w:rPr>
        <w:t>Ковалевская доказала теорему </w:t>
      </w:r>
      <w:r>
        <w:rPr>
          <w:rFonts w:ascii="Times New Roman" w:hAnsi="Times New Roman"/>
          <w:sz w:val="28"/>
        </w:rPr>
        <w:t>о существовании и единственности локального решения системы дифференциальных уравнений в частных производных. Суть теоремы: если в дифференциальном уравнении коэффициенты определены и являются аналитическими функциями (то есть представимы в виде сходящегос</w:t>
      </w:r>
      <w:r>
        <w:rPr>
          <w:rFonts w:ascii="Times New Roman" w:hAnsi="Times New Roman"/>
          <w:sz w:val="28"/>
        </w:rPr>
        <w:t>я степенного ряда Тейлора), а искомое решение f(x) имеет известное значение в какой-то точке X, то в области рядом с точкой X решение f(x) существует и единственно. Значение теоремы: она описывает динамические процессы в природе и технике: от движения небе</w:t>
      </w:r>
      <w:r>
        <w:rPr>
          <w:rFonts w:ascii="Times New Roman" w:hAnsi="Times New Roman"/>
          <w:sz w:val="28"/>
        </w:rPr>
        <w:t xml:space="preserve">сных тел и прогнозирования погоды до проектирования авиации и систем теплообмена. Ковалевская доказала теорему, основываясь на разложении функций в ряд Тейлора и точном соблюдении условий </w:t>
      </w:r>
      <w:proofErr w:type="spellStart"/>
      <w:r>
        <w:rPr>
          <w:rFonts w:ascii="Times New Roman" w:hAnsi="Times New Roman"/>
          <w:sz w:val="28"/>
        </w:rPr>
        <w:t>аналитичности</w:t>
      </w:r>
      <w:proofErr w:type="spellEnd"/>
      <w:r>
        <w:rPr>
          <w:rFonts w:ascii="Times New Roman" w:hAnsi="Times New Roman"/>
          <w:sz w:val="28"/>
        </w:rPr>
        <w:t xml:space="preserve"> коэффициентов. </w:t>
      </w:r>
      <w:r>
        <w:rPr>
          <w:rFonts w:ascii="Times New Roman" w:hAnsi="Times New Roman"/>
          <w:sz w:val="28"/>
          <w:vertAlign w:val="superscript"/>
        </w:rPr>
        <w:footnoteReference w:id="7"/>
      </w:r>
    </w:p>
    <w:p w:rsidR="005A209B" w:rsidRDefault="008617C5">
      <w:pPr>
        <w:widowControl/>
        <w:spacing w:after="180" w:line="360" w:lineRule="auto"/>
        <w:ind w:left="120" w:right="120" w:firstLine="589"/>
        <w:jc w:val="both"/>
        <w:rPr>
          <w:rFonts w:ascii="Times New Roman" w:hAnsi="Times New Roman"/>
          <w:sz w:val="28"/>
        </w:rPr>
      </w:pPr>
      <w:r>
        <w:rPr>
          <w:rFonts w:ascii="Times New Roman" w:hAnsi="Times New Roman"/>
          <w:sz w:val="28"/>
        </w:rPr>
        <w:lastRenderedPageBreak/>
        <w:t>Т</w:t>
      </w:r>
      <w:r>
        <w:rPr>
          <w:rFonts w:ascii="Times New Roman" w:hAnsi="Times New Roman"/>
          <w:sz w:val="28"/>
        </w:rPr>
        <w:t>еорема нашла широкое применение с ра</w:t>
      </w:r>
      <w:r>
        <w:rPr>
          <w:rFonts w:ascii="Times New Roman" w:hAnsi="Times New Roman"/>
          <w:sz w:val="28"/>
        </w:rPr>
        <w:t>звитием численных методов, позволив точнее оценивать погрешности при расчётах и уверенно моделировать сложные физические явления. </w:t>
      </w:r>
    </w:p>
    <w:p w:rsidR="005A209B" w:rsidRDefault="005A209B">
      <w:pPr>
        <w:spacing w:after="150" w:line="360" w:lineRule="auto"/>
        <w:ind w:firstLine="709"/>
        <w:jc w:val="center"/>
        <w:rPr>
          <w:rFonts w:ascii="Times New Roman" w:hAnsi="Times New Roman"/>
          <w:b/>
          <w:sz w:val="28"/>
        </w:rPr>
      </w:pPr>
    </w:p>
    <w:p w:rsidR="00B81E2E" w:rsidRDefault="00B81E2E">
      <w:pPr>
        <w:rPr>
          <w:rFonts w:ascii="Times New Roman" w:hAnsi="Times New Roman"/>
          <w:b/>
          <w:sz w:val="28"/>
        </w:rPr>
      </w:pPr>
      <w:r>
        <w:rPr>
          <w:rFonts w:ascii="Times New Roman" w:hAnsi="Times New Roman"/>
          <w:b/>
          <w:sz w:val="28"/>
        </w:rPr>
        <w:br w:type="page"/>
      </w:r>
    </w:p>
    <w:p w:rsidR="005A209B" w:rsidRDefault="008617C5">
      <w:pPr>
        <w:spacing w:beforeAutospacing="1" w:afterAutospacing="1" w:line="360" w:lineRule="auto"/>
        <w:ind w:firstLine="709"/>
        <w:jc w:val="center"/>
        <w:rPr>
          <w:rFonts w:ascii="Times New Roman" w:hAnsi="Times New Roman"/>
          <w:b/>
          <w:sz w:val="28"/>
        </w:rPr>
      </w:pPr>
      <w:r>
        <w:rPr>
          <w:rFonts w:ascii="Times New Roman" w:hAnsi="Times New Roman"/>
          <w:b/>
          <w:sz w:val="28"/>
        </w:rPr>
        <w:lastRenderedPageBreak/>
        <w:t>ГЛАВА 2 Анализ анкетирования</w:t>
      </w:r>
    </w:p>
    <w:p w:rsidR="005A209B" w:rsidRDefault="008617C5">
      <w:pPr>
        <w:spacing w:beforeAutospacing="1" w:afterAutospacing="1" w:line="360" w:lineRule="auto"/>
        <w:ind w:firstLine="709"/>
        <w:jc w:val="center"/>
        <w:rPr>
          <w:rFonts w:ascii="Times New Roman" w:hAnsi="Times New Roman"/>
          <w:b/>
          <w:sz w:val="28"/>
        </w:rPr>
      </w:pPr>
      <w:r>
        <w:rPr>
          <w:rFonts w:ascii="Times New Roman" w:hAnsi="Times New Roman"/>
          <w:b/>
          <w:sz w:val="28"/>
        </w:rPr>
        <w:t>2.1 Анализ результатов анкетирования по теме «Великие российские математики и их великие матема</w:t>
      </w:r>
      <w:r>
        <w:rPr>
          <w:rFonts w:ascii="Times New Roman" w:hAnsi="Times New Roman"/>
          <w:b/>
          <w:sz w:val="28"/>
        </w:rPr>
        <w:t>тические открытия»</w:t>
      </w:r>
    </w:p>
    <w:p w:rsidR="005A209B" w:rsidRDefault="008617C5">
      <w:pPr>
        <w:widowControl/>
        <w:spacing w:after="296" w:line="360" w:lineRule="auto"/>
        <w:ind w:firstLine="709"/>
        <w:jc w:val="both"/>
        <w:rPr>
          <w:rFonts w:ascii="Times New Roman" w:hAnsi="Times New Roman"/>
          <w:sz w:val="26"/>
        </w:rPr>
      </w:pPr>
      <w:r>
        <w:rPr>
          <w:rFonts w:ascii="Times New Roman" w:hAnsi="Times New Roman"/>
          <w:sz w:val="26"/>
        </w:rPr>
        <w:t>Для изучения знаний подростков о великих российских математиков нами было проведено анкетирование среди учащихся 10 классов ФГКОУ «Волгоградский кадетский корпус Следственного комитета Российской Федерации имени Ф. Ф. Слипченко» г. Волго</w:t>
      </w:r>
      <w:r>
        <w:rPr>
          <w:rFonts w:ascii="Times New Roman" w:hAnsi="Times New Roman"/>
          <w:sz w:val="26"/>
        </w:rPr>
        <w:t>град. В анкетировании приняли участие 52 человек, из них 52 юноши (100%). Возраст респондентов: 16-17 лет.</w:t>
      </w:r>
    </w:p>
    <w:p w:rsidR="005A209B" w:rsidRDefault="008617C5">
      <w:pPr>
        <w:pStyle w:val="23"/>
        <w:widowControl/>
        <w:ind w:firstLine="709"/>
      </w:pPr>
      <w:r>
        <w:t>Анкета состояла из 4 вопросов, включающих закрытые вопросы. Полный текст анкеты представлен в Приложении 5. Рассмотрим полученные результаты подробно</w:t>
      </w:r>
      <w:r>
        <w:t>.</w:t>
      </w:r>
    </w:p>
    <w:p w:rsidR="005A209B" w:rsidRDefault="005A209B">
      <w:pPr>
        <w:pStyle w:val="23"/>
        <w:widowControl/>
        <w:ind w:firstLine="709"/>
      </w:pPr>
    </w:p>
    <w:p w:rsidR="005A209B" w:rsidRDefault="008617C5">
      <w:pPr>
        <w:pStyle w:val="23"/>
        <w:widowControl/>
        <w:ind w:firstLine="709"/>
        <w:rPr>
          <w:b/>
          <w:sz w:val="32"/>
        </w:rPr>
      </w:pPr>
      <w:r>
        <w:rPr>
          <w:b/>
          <w:sz w:val="32"/>
        </w:rPr>
        <w:t>Откуда узнали о великих российских математиков?</w:t>
      </w:r>
    </w:p>
    <w:p w:rsidR="005A209B" w:rsidRDefault="008617C5">
      <w:pPr>
        <w:pStyle w:val="23"/>
        <w:widowControl/>
        <w:ind w:firstLine="709"/>
      </w:pPr>
      <w:r>
        <w:t>Результаты ответов на вопрос об источники информации о знание ученных среди опрошенных представлены в таблице 1.</w:t>
      </w:r>
    </w:p>
    <w:p w:rsidR="005A209B" w:rsidRDefault="008617C5">
      <w:pPr>
        <w:widowControl/>
        <w:spacing w:before="150" w:after="296" w:line="360" w:lineRule="auto"/>
        <w:ind w:firstLine="709"/>
        <w:jc w:val="center"/>
        <w:rPr>
          <w:rFonts w:ascii="Times New Roman" w:hAnsi="Times New Roman"/>
          <w:sz w:val="28"/>
        </w:rPr>
      </w:pPr>
      <w:r>
        <w:rPr>
          <w:rFonts w:ascii="Times New Roman" w:hAnsi="Times New Roman"/>
          <w:sz w:val="28"/>
        </w:rPr>
        <w:t>Таблица 1 – Распределение ответов на вопрос о знакомстве с математиками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4"/>
        <w:gridCol w:w="2816"/>
        <w:gridCol w:w="2928"/>
      </w:tblGrid>
      <w:tr w:rsidR="005A209B">
        <w:trPr>
          <w:trHeight w:val="360"/>
        </w:trPr>
        <w:tc>
          <w:tcPr>
            <w:tcW w:w="3314" w:type="dxa"/>
            <w:tcBorders>
              <w:top w:val="single" w:sz="20" w:space="0" w:color="2E3CED"/>
              <w:left w:val="single" w:sz="20" w:space="0" w:color="2E3CED"/>
              <w:bottom w:val="single" w:sz="20" w:space="0" w:color="2E3CED"/>
              <w:right w:val="single" w:sz="20" w:space="0" w:color="2E3CED"/>
            </w:tcBorders>
            <w:vAlign w:val="center"/>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Варианты ответов</w:t>
            </w:r>
          </w:p>
        </w:tc>
        <w:tc>
          <w:tcPr>
            <w:tcW w:w="2816" w:type="dxa"/>
            <w:tcBorders>
              <w:top w:val="single" w:sz="20" w:space="0" w:color="2E3CED"/>
              <w:left w:val="single" w:sz="20" w:space="0" w:color="2E3CED"/>
              <w:bottom w:val="single" w:sz="20" w:space="0" w:color="2E3CED"/>
              <w:right w:val="single" w:sz="20" w:space="0" w:color="2E3CED"/>
            </w:tcBorders>
            <w:vAlign w:val="center"/>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Кол-во человек</w:t>
            </w:r>
          </w:p>
        </w:tc>
        <w:tc>
          <w:tcPr>
            <w:tcW w:w="2928" w:type="dxa"/>
            <w:tcBorders>
              <w:top w:val="single" w:sz="20" w:space="0" w:color="2E3CED"/>
              <w:left w:val="single" w:sz="20" w:space="0" w:color="2E3CED"/>
              <w:bottom w:val="single" w:sz="20" w:space="0" w:color="2E3CED"/>
              <w:right w:val="single" w:sz="20" w:space="0" w:color="2E3CED"/>
            </w:tcBorders>
            <w:vAlign w:val="center"/>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Процент</w:t>
            </w:r>
          </w:p>
        </w:tc>
      </w:tr>
      <w:tr w:rsidR="005A209B">
        <w:trPr>
          <w:trHeight w:val="360"/>
        </w:trPr>
        <w:tc>
          <w:tcPr>
            <w:tcW w:w="3314" w:type="dxa"/>
            <w:tcBorders>
              <w:top w:val="single" w:sz="20" w:space="0" w:color="2E3CED"/>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От учителей</w:t>
            </w:r>
          </w:p>
        </w:tc>
        <w:tc>
          <w:tcPr>
            <w:tcW w:w="2816" w:type="dxa"/>
            <w:tcBorders>
              <w:top w:val="single" w:sz="20" w:space="0" w:color="2E3CED"/>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30</w:t>
            </w:r>
          </w:p>
        </w:tc>
        <w:tc>
          <w:tcPr>
            <w:tcW w:w="2928" w:type="dxa"/>
            <w:tcBorders>
              <w:top w:val="single" w:sz="20" w:space="0" w:color="2E3CED"/>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58%</w:t>
            </w:r>
          </w:p>
        </w:tc>
      </w:tr>
      <w:tr w:rsidR="005A209B">
        <w:trPr>
          <w:trHeight w:val="360"/>
        </w:trPr>
        <w:tc>
          <w:tcPr>
            <w:tcW w:w="3314"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В интернете</w:t>
            </w:r>
          </w:p>
        </w:tc>
        <w:tc>
          <w:tcPr>
            <w:tcW w:w="2816"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6</w:t>
            </w:r>
          </w:p>
        </w:tc>
        <w:tc>
          <w:tcPr>
            <w:tcW w:w="2928"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12%</w:t>
            </w:r>
          </w:p>
        </w:tc>
      </w:tr>
      <w:tr w:rsidR="005A209B">
        <w:trPr>
          <w:trHeight w:val="360"/>
        </w:trPr>
        <w:tc>
          <w:tcPr>
            <w:tcW w:w="3314"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В книге/журнале</w:t>
            </w:r>
          </w:p>
        </w:tc>
        <w:tc>
          <w:tcPr>
            <w:tcW w:w="2816"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4</w:t>
            </w:r>
          </w:p>
        </w:tc>
        <w:tc>
          <w:tcPr>
            <w:tcW w:w="2928"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8%</w:t>
            </w:r>
          </w:p>
        </w:tc>
      </w:tr>
      <w:tr w:rsidR="005A209B">
        <w:trPr>
          <w:trHeight w:val="360"/>
        </w:trPr>
        <w:tc>
          <w:tcPr>
            <w:tcW w:w="3314"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От родителей</w:t>
            </w:r>
          </w:p>
        </w:tc>
        <w:tc>
          <w:tcPr>
            <w:tcW w:w="2816"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12</w:t>
            </w:r>
          </w:p>
        </w:tc>
        <w:tc>
          <w:tcPr>
            <w:tcW w:w="2928" w:type="dxa"/>
            <w:tcBorders>
              <w:top w:val="single" w:sz="4" w:space="0" w:color="000000"/>
              <w:left w:val="single" w:sz="4" w:space="0" w:color="000000"/>
              <w:bottom w:val="single" w:sz="4" w:space="0" w:color="000000"/>
              <w:right w:val="single" w:sz="4" w:space="0" w:color="000000"/>
            </w:tcBorders>
          </w:tcPr>
          <w:p w:rsidR="005A209B" w:rsidRDefault="008617C5">
            <w:pPr>
              <w:widowControl/>
              <w:spacing w:line="360" w:lineRule="auto"/>
              <w:ind w:firstLine="709"/>
              <w:jc w:val="center"/>
              <w:rPr>
                <w:rFonts w:ascii="Times New Roman" w:hAnsi="Times New Roman"/>
                <w:sz w:val="28"/>
              </w:rPr>
            </w:pPr>
            <w:r>
              <w:rPr>
                <w:rFonts w:ascii="Times New Roman" w:hAnsi="Times New Roman"/>
                <w:sz w:val="28"/>
              </w:rPr>
              <w:t>22%</w:t>
            </w:r>
          </w:p>
        </w:tc>
      </w:tr>
    </w:tbl>
    <w:p w:rsidR="005A209B" w:rsidRDefault="005A209B">
      <w:pPr>
        <w:widowControl/>
        <w:spacing w:after="296" w:line="360" w:lineRule="auto"/>
        <w:ind w:firstLine="709"/>
        <w:jc w:val="both"/>
        <w:rPr>
          <w:rFonts w:ascii="Times New Roman" w:hAnsi="Times New Roman"/>
          <w:sz w:val="28"/>
        </w:rPr>
      </w:pP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shd w:val="clear" w:color="auto" w:fill="FAFBFF"/>
        </w:rPr>
        <w:t>Анализ таблицы 1 показывает, что только 8% опрошенных узнали о</w:t>
      </w:r>
      <w:r w:rsidR="00B81E2E">
        <w:rPr>
          <w:rFonts w:ascii="Times New Roman" w:hAnsi="Times New Roman"/>
          <w:sz w:val="28"/>
          <w:shd w:val="clear" w:color="auto" w:fill="FAFBFF"/>
        </w:rPr>
        <w:t xml:space="preserve"> великих российских математиков</w:t>
      </w:r>
      <w:r>
        <w:rPr>
          <w:rFonts w:ascii="Times New Roman" w:hAnsi="Times New Roman"/>
          <w:sz w:val="28"/>
          <w:shd w:val="clear" w:color="auto" w:fill="FAFBFF"/>
        </w:rPr>
        <w:t>,</w:t>
      </w:r>
      <w:r w:rsidR="00B81E2E" w:rsidRPr="00B81E2E">
        <w:rPr>
          <w:rFonts w:ascii="Times New Roman" w:hAnsi="Times New Roman"/>
          <w:sz w:val="28"/>
          <w:shd w:val="clear" w:color="auto" w:fill="FAFBFF"/>
        </w:rPr>
        <w:t xml:space="preserve"> </w:t>
      </w:r>
      <w:r>
        <w:rPr>
          <w:rFonts w:ascii="Times New Roman" w:hAnsi="Times New Roman"/>
          <w:sz w:val="28"/>
          <w:shd w:val="clear" w:color="auto" w:fill="FAFBFF"/>
        </w:rPr>
        <w:t xml:space="preserve">прочитав в книге/журнале. Основная масса </w:t>
      </w:r>
      <w:r>
        <w:rPr>
          <w:rFonts w:ascii="Times New Roman" w:hAnsi="Times New Roman"/>
          <w:sz w:val="28"/>
          <w:shd w:val="clear" w:color="auto" w:fill="FAFBFF"/>
        </w:rPr>
        <w:lastRenderedPageBreak/>
        <w:t xml:space="preserve">респондентов </w:t>
      </w:r>
      <w:r>
        <w:rPr>
          <w:rFonts w:ascii="Times New Roman" w:hAnsi="Times New Roman"/>
          <w:sz w:val="28"/>
          <w:shd w:val="clear" w:color="auto" w:fill="FAFBFF"/>
        </w:rPr>
        <w:t xml:space="preserve">(58%) узнали о великих математиков от учителей. 12% опрошенных </w:t>
      </w:r>
      <w:proofErr w:type="gramStart"/>
      <w:r>
        <w:rPr>
          <w:rFonts w:ascii="Times New Roman" w:hAnsi="Times New Roman"/>
          <w:sz w:val="28"/>
          <w:shd w:val="clear" w:color="auto" w:fill="FAFBFF"/>
        </w:rPr>
        <w:t>узнали ,прочитав</w:t>
      </w:r>
      <w:proofErr w:type="gramEnd"/>
      <w:r>
        <w:rPr>
          <w:rFonts w:ascii="Times New Roman" w:hAnsi="Times New Roman"/>
          <w:sz w:val="28"/>
          <w:shd w:val="clear" w:color="auto" w:fill="FAFBFF"/>
        </w:rPr>
        <w:t xml:space="preserve"> о них в интернете, а 22% рассказали родители. Полученные данные помогают нам понять, откуда опрошенные узнали о гениев российской математики.</w:t>
      </w:r>
    </w:p>
    <w:p w:rsidR="005A209B" w:rsidRDefault="008617C5">
      <w:pPr>
        <w:widowControl/>
        <w:spacing w:after="296" w:line="360" w:lineRule="auto"/>
        <w:ind w:firstLine="709"/>
        <w:jc w:val="both"/>
        <w:rPr>
          <w:rFonts w:ascii="Times New Roman" w:hAnsi="Times New Roman"/>
          <w:b/>
          <w:sz w:val="32"/>
          <w:shd w:val="clear" w:color="auto" w:fill="FAFBFF"/>
        </w:rPr>
      </w:pPr>
      <w:r>
        <w:rPr>
          <w:rFonts w:ascii="Times New Roman" w:hAnsi="Times New Roman"/>
          <w:b/>
          <w:sz w:val="32"/>
          <w:shd w:val="clear" w:color="auto" w:fill="FAFBFF"/>
        </w:rPr>
        <w:t>Каких великих российских ученых вы</w:t>
      </w:r>
      <w:r>
        <w:rPr>
          <w:rFonts w:ascii="Times New Roman" w:hAnsi="Times New Roman"/>
          <w:b/>
          <w:sz w:val="32"/>
          <w:shd w:val="clear" w:color="auto" w:fill="FAFBFF"/>
        </w:rPr>
        <w:t xml:space="preserve"> знаете?</w:t>
      </w:r>
    </w:p>
    <w:p w:rsidR="005A209B" w:rsidRDefault="008617C5">
      <w:pPr>
        <w:pStyle w:val="23"/>
        <w:widowControl/>
        <w:ind w:firstLine="709"/>
      </w:pPr>
      <w:r>
        <w:t>На гистограмме 2</w:t>
      </w:r>
      <w:r>
        <w:rPr>
          <w:shd w:val="clear" w:color="auto" w:fill="FAFBFF"/>
        </w:rPr>
        <w:t xml:space="preserve"> представлено распределение ответов респондентов на этот вопрос.</w:t>
      </w:r>
    </w:p>
    <w:p w:rsidR="005A209B" w:rsidRDefault="008617C5">
      <w:pPr>
        <w:pStyle w:val="23"/>
        <w:widowControl/>
        <w:ind w:firstLine="709"/>
        <w:rPr>
          <w:shd w:val="clear" w:color="auto" w:fill="FAFBFF"/>
        </w:rPr>
      </w:pPr>
      <w:r>
        <w:rPr>
          <w:noProof/>
        </w:rPr>
        <w:drawing>
          <wp:inline distT="0" distB="0" distL="0" distR="0">
            <wp:extent cx="4277467" cy="434415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stretch/>
                  </pic:blipFill>
                  <pic:spPr>
                    <a:xfrm>
                      <a:off x="0" y="0"/>
                      <a:ext cx="4277467" cy="4344152"/>
                    </a:xfrm>
                    <a:prstGeom prst="rect">
                      <a:avLst/>
                    </a:prstGeom>
                  </pic:spPr>
                </pic:pic>
              </a:graphicData>
            </a:graphic>
          </wp:inline>
        </w:drawing>
      </w:r>
    </w:p>
    <w:p w:rsidR="005A209B" w:rsidRDefault="005A209B">
      <w:pPr>
        <w:pStyle w:val="23"/>
        <w:widowControl/>
        <w:ind w:firstLine="709"/>
      </w:pPr>
    </w:p>
    <w:p w:rsidR="005A209B" w:rsidRDefault="008617C5">
      <w:pPr>
        <w:pStyle w:val="23"/>
        <w:widowControl/>
        <w:ind w:firstLine="709"/>
      </w:pPr>
      <w:r>
        <w:t>Гистограмма 2 – Распределение ответов на вопрос: «</w:t>
      </w:r>
      <w:r>
        <w:rPr>
          <w:shd w:val="clear" w:color="auto" w:fill="FAFBFF"/>
        </w:rPr>
        <w:t>Каких великих российских ученых вы знаете?</w:t>
      </w:r>
      <w:r>
        <w:t>»</w:t>
      </w: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shd w:val="clear" w:color="auto" w:fill="FAFBFF"/>
        </w:rPr>
        <w:t xml:space="preserve">Анализ </w:t>
      </w:r>
      <w:r>
        <w:rPr>
          <w:rFonts w:ascii="Times New Roman" w:hAnsi="Times New Roman"/>
          <w:sz w:val="28"/>
        </w:rPr>
        <w:t>гистограммы 2</w:t>
      </w:r>
      <w:r>
        <w:rPr>
          <w:rFonts w:ascii="Times New Roman" w:hAnsi="Times New Roman"/>
          <w:sz w:val="28"/>
          <w:shd w:val="clear" w:color="auto" w:fill="FAFBFF"/>
        </w:rPr>
        <w:t xml:space="preserve"> показывает, что только 15% опрошенных знают Софь</w:t>
      </w:r>
      <w:r>
        <w:rPr>
          <w:rFonts w:ascii="Times New Roman" w:hAnsi="Times New Roman"/>
          <w:sz w:val="28"/>
          <w:shd w:val="clear" w:color="auto" w:fill="FAFBFF"/>
        </w:rPr>
        <w:t xml:space="preserve">ю Васильевну Ковалевскую. Основная масса респондентов (35%) слышали об Николае Ивановиче Лобачевском. 16% опрошенным знают </w:t>
      </w:r>
      <w:proofErr w:type="spellStart"/>
      <w:r>
        <w:rPr>
          <w:rFonts w:ascii="Times New Roman" w:hAnsi="Times New Roman"/>
          <w:sz w:val="28"/>
          <w:shd w:val="clear" w:color="auto" w:fill="FAFBFF"/>
        </w:rPr>
        <w:t>Пафнутия</w:t>
      </w:r>
      <w:proofErr w:type="spellEnd"/>
      <w:r>
        <w:rPr>
          <w:rFonts w:ascii="Times New Roman" w:hAnsi="Times New Roman"/>
          <w:sz w:val="28"/>
          <w:shd w:val="clear" w:color="auto" w:fill="FAFBFF"/>
        </w:rPr>
        <w:t xml:space="preserve"> Львовича Чебышёва, а 34% знают об Григории Яковлевиче </w:t>
      </w:r>
      <w:r>
        <w:rPr>
          <w:rFonts w:ascii="Times New Roman" w:hAnsi="Times New Roman"/>
          <w:sz w:val="28"/>
          <w:shd w:val="clear" w:color="auto" w:fill="FAFBFF"/>
        </w:rPr>
        <w:lastRenderedPageBreak/>
        <w:t>Перельмане. Полученные данные помогают нам понять, каких великих матем</w:t>
      </w:r>
      <w:r>
        <w:rPr>
          <w:rFonts w:ascii="Times New Roman" w:hAnsi="Times New Roman"/>
          <w:sz w:val="28"/>
          <w:shd w:val="clear" w:color="auto" w:fill="FAFBFF"/>
        </w:rPr>
        <w:t>атиков знают опрошенные.</w:t>
      </w:r>
    </w:p>
    <w:p w:rsidR="005A209B" w:rsidRDefault="005A209B">
      <w:pPr>
        <w:pStyle w:val="23"/>
        <w:widowControl/>
        <w:ind w:firstLine="709"/>
      </w:pPr>
    </w:p>
    <w:p w:rsidR="005A209B" w:rsidRDefault="008617C5">
      <w:pPr>
        <w:widowControl/>
        <w:spacing w:after="296" w:line="360" w:lineRule="auto"/>
        <w:ind w:firstLine="709"/>
        <w:jc w:val="both"/>
        <w:rPr>
          <w:rFonts w:ascii="Times New Roman" w:hAnsi="Times New Roman"/>
          <w:b/>
          <w:sz w:val="32"/>
          <w:shd w:val="clear" w:color="auto" w:fill="FAFBFF"/>
        </w:rPr>
      </w:pPr>
      <w:r>
        <w:rPr>
          <w:rFonts w:ascii="Times New Roman" w:hAnsi="Times New Roman"/>
          <w:b/>
          <w:sz w:val="32"/>
          <w:shd w:val="clear" w:color="auto" w:fill="FAFBFF"/>
        </w:rPr>
        <w:t>Хотели ли вы увеличить свои знания об великих российских математиков и их великих открытиях?</w:t>
      </w:r>
    </w:p>
    <w:p w:rsidR="005A209B" w:rsidRDefault="008617C5">
      <w:pPr>
        <w:pStyle w:val="23"/>
        <w:widowControl/>
        <w:ind w:firstLine="709"/>
      </w:pPr>
      <w:r>
        <w:t>На диаграмме 2</w:t>
      </w:r>
      <w:r>
        <w:rPr>
          <w:shd w:val="clear" w:color="auto" w:fill="FAFBFF"/>
        </w:rPr>
        <w:t xml:space="preserve"> представлено распределение ответов о желании </w:t>
      </w:r>
      <w:proofErr w:type="spellStart"/>
      <w:r>
        <w:rPr>
          <w:shd w:val="clear" w:color="auto" w:fill="FAFBFF"/>
        </w:rPr>
        <w:t>ученников</w:t>
      </w:r>
      <w:proofErr w:type="spellEnd"/>
      <w:r>
        <w:rPr>
          <w:shd w:val="clear" w:color="auto" w:fill="FAFBFF"/>
        </w:rPr>
        <w:t>.</w:t>
      </w:r>
    </w:p>
    <w:p w:rsidR="005A209B" w:rsidRDefault="008617C5">
      <w:pPr>
        <w:spacing w:beforeAutospacing="1" w:afterAutospacing="1" w:line="360" w:lineRule="auto"/>
        <w:ind w:firstLine="709"/>
        <w:jc w:val="center"/>
        <w:rPr>
          <w:rFonts w:ascii="Times New Roman" w:hAnsi="Times New Roman"/>
          <w:b/>
          <w:sz w:val="28"/>
        </w:rPr>
      </w:pPr>
      <w:r>
        <w:rPr>
          <w:noProof/>
        </w:rPr>
        <w:drawing>
          <wp:inline distT="0" distB="0" distL="0" distR="0">
            <wp:extent cx="4453255" cy="446043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stretch/>
                  </pic:blipFill>
                  <pic:spPr>
                    <a:xfrm>
                      <a:off x="0" y="0"/>
                      <a:ext cx="4453255" cy="4460438"/>
                    </a:xfrm>
                    <a:prstGeom prst="rect">
                      <a:avLst/>
                    </a:prstGeom>
                  </pic:spPr>
                </pic:pic>
              </a:graphicData>
            </a:graphic>
          </wp:inline>
        </w:drawing>
      </w:r>
    </w:p>
    <w:p w:rsidR="005A209B" w:rsidRDefault="008617C5">
      <w:pPr>
        <w:spacing w:beforeAutospacing="1" w:afterAutospacing="1" w:line="360" w:lineRule="auto"/>
        <w:ind w:firstLine="709"/>
        <w:jc w:val="center"/>
        <w:rPr>
          <w:rFonts w:ascii="Times New Roman" w:hAnsi="Times New Roman"/>
          <w:sz w:val="28"/>
        </w:rPr>
      </w:pPr>
      <w:r>
        <w:rPr>
          <w:rFonts w:ascii="Times New Roman" w:hAnsi="Times New Roman"/>
          <w:sz w:val="28"/>
          <w:highlight w:val="white"/>
        </w:rPr>
        <w:t xml:space="preserve">Диаграмма 2 – распределение ответов на вопрос о желании </w:t>
      </w:r>
      <w:r>
        <w:rPr>
          <w:rFonts w:ascii="Times New Roman" w:hAnsi="Times New Roman"/>
          <w:sz w:val="28"/>
          <w:highlight w:val="white"/>
        </w:rPr>
        <w:t>увеличить свои знания о великих математиков</w:t>
      </w:r>
    </w:p>
    <w:p w:rsidR="005A209B" w:rsidRDefault="005A209B">
      <w:pPr>
        <w:spacing w:beforeAutospacing="1" w:afterAutospacing="1" w:line="360" w:lineRule="auto"/>
        <w:ind w:firstLine="709"/>
        <w:rPr>
          <w:rFonts w:ascii="Times New Roman" w:hAnsi="Times New Roman"/>
          <w:sz w:val="28"/>
        </w:rPr>
      </w:pP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shd w:val="clear" w:color="auto" w:fill="FAFBFF"/>
        </w:rPr>
        <w:lastRenderedPageBreak/>
        <w:t>Анализ диаграммы</w:t>
      </w:r>
      <w:r>
        <w:rPr>
          <w:rFonts w:ascii="Times New Roman" w:hAnsi="Times New Roman"/>
          <w:sz w:val="28"/>
        </w:rPr>
        <w:t xml:space="preserve"> 2</w:t>
      </w:r>
      <w:r>
        <w:rPr>
          <w:rFonts w:ascii="Times New Roman" w:hAnsi="Times New Roman"/>
          <w:sz w:val="28"/>
          <w:shd w:val="clear" w:color="auto" w:fill="FAFBFF"/>
        </w:rPr>
        <w:t xml:space="preserve"> показывает, что только 4% опрошенных вообще не желают увеличить свои знания о великих гениев математики. Основная масса респондентов (51%) точно хотят узнать много новых математиков. 14% опрошенным не очень хотят увеличивать свои знания о великих ученных,</w:t>
      </w:r>
      <w:r>
        <w:rPr>
          <w:rFonts w:ascii="Times New Roman" w:hAnsi="Times New Roman"/>
          <w:sz w:val="28"/>
          <w:shd w:val="clear" w:color="auto" w:fill="FAFBFF"/>
        </w:rPr>
        <w:t xml:space="preserve"> а 31% </w:t>
      </w:r>
      <w:proofErr w:type="spellStart"/>
      <w:r>
        <w:rPr>
          <w:rFonts w:ascii="Times New Roman" w:hAnsi="Times New Roman"/>
          <w:sz w:val="28"/>
          <w:shd w:val="clear" w:color="auto" w:fill="FAFBFF"/>
        </w:rPr>
        <w:t>непротив</w:t>
      </w:r>
      <w:proofErr w:type="spellEnd"/>
      <w:r>
        <w:rPr>
          <w:rFonts w:ascii="Times New Roman" w:hAnsi="Times New Roman"/>
          <w:sz w:val="28"/>
          <w:shd w:val="clear" w:color="auto" w:fill="FAFBFF"/>
        </w:rPr>
        <w:t xml:space="preserve"> преумножить свои знания о великих ученных. Полученные данные помогают нам понять, какое кол-во процентов </w:t>
      </w:r>
      <w:proofErr w:type="spellStart"/>
      <w:r>
        <w:rPr>
          <w:rFonts w:ascii="Times New Roman" w:hAnsi="Times New Roman"/>
          <w:sz w:val="28"/>
          <w:shd w:val="clear" w:color="auto" w:fill="FAFBFF"/>
        </w:rPr>
        <w:t>респондеентов</w:t>
      </w:r>
      <w:proofErr w:type="spellEnd"/>
      <w:r>
        <w:rPr>
          <w:rFonts w:ascii="Times New Roman" w:hAnsi="Times New Roman"/>
          <w:sz w:val="28"/>
          <w:shd w:val="clear" w:color="auto" w:fill="FAFBFF"/>
        </w:rPr>
        <w:t xml:space="preserve"> хотят и не хотят увеличить свои знания о великих математиков.</w:t>
      </w:r>
    </w:p>
    <w:p w:rsidR="005A209B" w:rsidRDefault="008617C5">
      <w:pPr>
        <w:widowControl/>
        <w:spacing w:after="296" w:line="360" w:lineRule="auto"/>
        <w:ind w:firstLine="709"/>
        <w:jc w:val="both"/>
        <w:rPr>
          <w:rFonts w:ascii="Times New Roman" w:hAnsi="Times New Roman"/>
          <w:b/>
          <w:sz w:val="32"/>
          <w:shd w:val="clear" w:color="auto" w:fill="FAFBFF"/>
        </w:rPr>
      </w:pPr>
      <w:r>
        <w:rPr>
          <w:rFonts w:ascii="Times New Roman" w:hAnsi="Times New Roman"/>
          <w:b/>
          <w:sz w:val="32"/>
          <w:shd w:val="clear" w:color="auto" w:fill="FAFBFF"/>
        </w:rPr>
        <w:t>Какие великие открытия ученных вы знаете?</w:t>
      </w: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rPr>
        <w:t>На гистограмме 2</w:t>
      </w:r>
      <w:r>
        <w:rPr>
          <w:rFonts w:ascii="Times New Roman" w:hAnsi="Times New Roman"/>
          <w:sz w:val="28"/>
          <w:shd w:val="clear" w:color="auto" w:fill="FAFBFF"/>
        </w:rPr>
        <w:t xml:space="preserve"> </w:t>
      </w:r>
      <w:r>
        <w:rPr>
          <w:rFonts w:ascii="Times New Roman" w:hAnsi="Times New Roman"/>
          <w:sz w:val="28"/>
          <w:shd w:val="clear" w:color="auto" w:fill="FAFBFF"/>
        </w:rPr>
        <w:t>представлено распределение ответов о знание великих открытий.</w:t>
      </w:r>
    </w:p>
    <w:p w:rsidR="005A209B" w:rsidRDefault="008617C5">
      <w:pPr>
        <w:widowControl/>
        <w:spacing w:after="296" w:line="360" w:lineRule="auto"/>
        <w:ind w:firstLine="709"/>
        <w:jc w:val="both"/>
        <w:rPr>
          <w:rFonts w:ascii="Times New Roman" w:hAnsi="Times New Roman"/>
          <w:sz w:val="28"/>
          <w:shd w:val="clear" w:color="auto" w:fill="FAFBFF"/>
        </w:rPr>
      </w:pPr>
      <w:r>
        <w:rPr>
          <w:noProof/>
        </w:rPr>
        <w:drawing>
          <wp:inline distT="0" distB="0" distL="0" distR="0">
            <wp:extent cx="4582287" cy="285786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stretch/>
                  </pic:blipFill>
                  <pic:spPr>
                    <a:xfrm>
                      <a:off x="0" y="0"/>
                      <a:ext cx="4582287" cy="2857867"/>
                    </a:xfrm>
                    <a:prstGeom prst="rect">
                      <a:avLst/>
                    </a:prstGeom>
                  </pic:spPr>
                </pic:pic>
              </a:graphicData>
            </a:graphic>
          </wp:inline>
        </w:drawing>
      </w: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shd w:val="clear" w:color="auto" w:fill="FAFBFF"/>
        </w:rPr>
        <w:t xml:space="preserve">Гистограмма 2 </w:t>
      </w:r>
      <w:r>
        <w:rPr>
          <w:rFonts w:ascii="Times New Roman" w:hAnsi="Times New Roman"/>
          <w:sz w:val="28"/>
          <w:highlight w:val="white"/>
        </w:rPr>
        <w:t>– распределение ответов на вопрос о знании о великих открытий российских ученых</w:t>
      </w:r>
    </w:p>
    <w:p w:rsidR="005A209B" w:rsidRDefault="005A209B">
      <w:pPr>
        <w:spacing w:beforeAutospacing="1" w:afterAutospacing="1" w:line="360" w:lineRule="auto"/>
        <w:ind w:firstLine="709"/>
        <w:rPr>
          <w:rFonts w:ascii="Times New Roman" w:hAnsi="Times New Roman"/>
          <w:sz w:val="28"/>
        </w:rPr>
      </w:pP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shd w:val="clear" w:color="auto" w:fill="FAFBFF"/>
        </w:rPr>
        <w:t>Анализ гистограммы</w:t>
      </w:r>
      <w:r>
        <w:rPr>
          <w:rFonts w:ascii="Times New Roman" w:hAnsi="Times New Roman"/>
          <w:sz w:val="28"/>
        </w:rPr>
        <w:t xml:space="preserve"> 2</w:t>
      </w:r>
      <w:r>
        <w:rPr>
          <w:rFonts w:ascii="Times New Roman" w:hAnsi="Times New Roman"/>
          <w:sz w:val="28"/>
          <w:shd w:val="clear" w:color="auto" w:fill="FAFBFF"/>
        </w:rPr>
        <w:t xml:space="preserve"> показывает, что только 10% опрошенных знают о теореме Колмогорова и Владимир</w:t>
      </w:r>
      <w:r>
        <w:rPr>
          <w:rFonts w:ascii="Times New Roman" w:hAnsi="Times New Roman"/>
          <w:sz w:val="28"/>
          <w:shd w:val="clear" w:color="auto" w:fill="FAFBFF"/>
        </w:rPr>
        <w:t xml:space="preserve">а Арнольда. Основная масса респондентов </w:t>
      </w:r>
      <w:r>
        <w:rPr>
          <w:rFonts w:ascii="Times New Roman" w:hAnsi="Times New Roman"/>
          <w:sz w:val="28"/>
          <w:shd w:val="clear" w:color="auto" w:fill="FAFBFF"/>
        </w:rPr>
        <w:lastRenderedPageBreak/>
        <w:t xml:space="preserve">(40%) слышали о теореме Чебышева. 25% опрошенным знают о </w:t>
      </w:r>
      <w:r w:rsidR="00B81E2E">
        <w:rPr>
          <w:rFonts w:ascii="Times New Roman" w:hAnsi="Times New Roman"/>
          <w:sz w:val="28"/>
          <w:shd w:val="clear" w:color="auto" w:fill="FAFBFF"/>
        </w:rPr>
        <w:t>доказательстве</w:t>
      </w:r>
      <w:r>
        <w:rPr>
          <w:rFonts w:ascii="Times New Roman" w:hAnsi="Times New Roman"/>
          <w:sz w:val="28"/>
          <w:shd w:val="clear" w:color="auto" w:fill="FAFBFF"/>
        </w:rPr>
        <w:t xml:space="preserve"> гипотезы Пуанкаре русским математиком, а 35% знают теорему Тихонова. Полученные данные помогают нам понять, какое кол-во процентов </w:t>
      </w:r>
      <w:r w:rsidR="00B81E2E">
        <w:rPr>
          <w:rFonts w:ascii="Times New Roman" w:hAnsi="Times New Roman"/>
          <w:sz w:val="28"/>
          <w:shd w:val="clear" w:color="auto" w:fill="FAFBFF"/>
        </w:rPr>
        <w:t>респондентов</w:t>
      </w:r>
      <w:r>
        <w:rPr>
          <w:rFonts w:ascii="Times New Roman" w:hAnsi="Times New Roman"/>
          <w:sz w:val="28"/>
          <w:shd w:val="clear" w:color="auto" w:fill="FAFBFF"/>
        </w:rPr>
        <w:t xml:space="preserve"> </w:t>
      </w:r>
      <w:r>
        <w:rPr>
          <w:rFonts w:ascii="Times New Roman" w:hAnsi="Times New Roman"/>
          <w:sz w:val="28"/>
          <w:shd w:val="clear" w:color="auto" w:fill="FAFBFF"/>
        </w:rPr>
        <w:t>знают открытия великих российский математиков.</w:t>
      </w:r>
    </w:p>
    <w:p w:rsidR="005A209B" w:rsidRDefault="005A209B">
      <w:pPr>
        <w:widowControl/>
        <w:spacing w:after="296" w:line="360" w:lineRule="auto"/>
        <w:ind w:firstLine="709"/>
        <w:jc w:val="both"/>
        <w:rPr>
          <w:rFonts w:ascii="Times New Roman" w:hAnsi="Times New Roman"/>
          <w:sz w:val="28"/>
          <w:highlight w:val="white"/>
        </w:rPr>
      </w:pPr>
    </w:p>
    <w:p w:rsidR="005A209B" w:rsidRDefault="008617C5">
      <w:pPr>
        <w:widowControl/>
        <w:spacing w:after="269" w:line="360" w:lineRule="auto"/>
        <w:ind w:firstLine="709"/>
        <w:rPr>
          <w:rFonts w:ascii="Times New Roman" w:hAnsi="Times New Roman"/>
          <w:b/>
          <w:sz w:val="32"/>
        </w:rPr>
      </w:pPr>
      <w:r>
        <w:rPr>
          <w:rFonts w:ascii="Times New Roman" w:hAnsi="Times New Roman"/>
          <w:b/>
          <w:sz w:val="32"/>
        </w:rPr>
        <w:t>Общие выводы по анкетированию</w:t>
      </w: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rPr>
        <w:t>Проведенное анкетирование позволило сделать следующие выводы:</w:t>
      </w:r>
    </w:p>
    <w:p w:rsidR="005A209B" w:rsidRDefault="008617C5">
      <w:pPr>
        <w:numPr>
          <w:ilvl w:val="0"/>
          <w:numId w:val="3"/>
        </w:numPr>
        <w:spacing w:after="296" w:line="360" w:lineRule="auto"/>
        <w:ind w:left="600" w:firstLine="109"/>
        <w:jc w:val="both"/>
        <w:rPr>
          <w:rFonts w:ascii="Times New Roman" w:hAnsi="Times New Roman"/>
          <w:sz w:val="28"/>
        </w:rPr>
      </w:pPr>
      <w:r>
        <w:rPr>
          <w:rFonts w:ascii="Times New Roman" w:hAnsi="Times New Roman"/>
          <w:sz w:val="28"/>
        </w:rPr>
        <w:t>Уровень знания о великих российских математиков низкий (только 15% знают Софью Васильевну Ковалевскую).</w:t>
      </w:r>
    </w:p>
    <w:p w:rsidR="005A209B" w:rsidRDefault="008617C5">
      <w:pPr>
        <w:numPr>
          <w:ilvl w:val="0"/>
          <w:numId w:val="3"/>
        </w:numPr>
        <w:spacing w:after="296" w:line="360" w:lineRule="auto"/>
        <w:ind w:left="600" w:firstLine="109"/>
        <w:jc w:val="both"/>
        <w:rPr>
          <w:rFonts w:ascii="Times New Roman" w:hAnsi="Times New Roman"/>
          <w:sz w:val="28"/>
        </w:rPr>
      </w:pPr>
      <w:r>
        <w:rPr>
          <w:rFonts w:ascii="Times New Roman" w:hAnsi="Times New Roman"/>
          <w:sz w:val="28"/>
        </w:rPr>
        <w:t xml:space="preserve">Уровень </w:t>
      </w:r>
      <w:r>
        <w:rPr>
          <w:rFonts w:ascii="Times New Roman" w:hAnsi="Times New Roman"/>
          <w:sz w:val="28"/>
        </w:rPr>
        <w:t>знания об открытий великих российских математиков низкий (только 10% знают теорему Колмогорова и Владимира Арнольда).</w:t>
      </w:r>
    </w:p>
    <w:p w:rsidR="005A209B" w:rsidRDefault="008617C5">
      <w:pPr>
        <w:numPr>
          <w:ilvl w:val="0"/>
          <w:numId w:val="3"/>
        </w:numPr>
        <w:spacing w:after="296" w:line="360" w:lineRule="auto"/>
        <w:ind w:left="600" w:firstLine="109"/>
        <w:jc w:val="both"/>
        <w:rPr>
          <w:rFonts w:ascii="Times New Roman" w:hAnsi="Times New Roman"/>
          <w:sz w:val="28"/>
        </w:rPr>
      </w:pPr>
      <w:r>
        <w:rPr>
          <w:rFonts w:ascii="Times New Roman" w:hAnsi="Times New Roman"/>
          <w:sz w:val="28"/>
        </w:rPr>
        <w:t>Большая часть опрошенных (51%) точно хотят увеличить свой запас знаний о великих российских математиков.</w:t>
      </w:r>
    </w:p>
    <w:p w:rsidR="005A209B" w:rsidRDefault="008617C5">
      <w:pPr>
        <w:numPr>
          <w:ilvl w:val="0"/>
          <w:numId w:val="3"/>
        </w:numPr>
        <w:spacing w:after="296" w:line="360" w:lineRule="auto"/>
        <w:ind w:left="600" w:firstLine="109"/>
        <w:jc w:val="both"/>
        <w:rPr>
          <w:rFonts w:ascii="Times New Roman" w:hAnsi="Times New Roman"/>
          <w:sz w:val="28"/>
        </w:rPr>
      </w:pPr>
      <w:r>
        <w:rPr>
          <w:rFonts w:ascii="Times New Roman" w:hAnsi="Times New Roman"/>
          <w:sz w:val="28"/>
        </w:rPr>
        <w:t>Большая часть опрошенных (58%) уз</w:t>
      </w:r>
      <w:r>
        <w:rPr>
          <w:rFonts w:ascii="Times New Roman" w:hAnsi="Times New Roman"/>
          <w:sz w:val="28"/>
        </w:rPr>
        <w:t>нали о великих российских математиков от учителей.</w:t>
      </w:r>
    </w:p>
    <w:p w:rsidR="005A209B" w:rsidRDefault="005A209B">
      <w:pPr>
        <w:widowControl/>
        <w:spacing w:after="296" w:line="360" w:lineRule="auto"/>
        <w:ind w:firstLine="709"/>
        <w:rPr>
          <w:rFonts w:ascii="Times New Roman" w:hAnsi="Times New Roman"/>
          <w:sz w:val="28"/>
        </w:rPr>
      </w:pPr>
    </w:p>
    <w:p w:rsidR="005A209B" w:rsidRDefault="008617C5">
      <w:pPr>
        <w:widowControl/>
        <w:spacing w:after="296" w:line="360" w:lineRule="auto"/>
        <w:ind w:firstLine="709"/>
        <w:jc w:val="both"/>
        <w:rPr>
          <w:rFonts w:ascii="Times New Roman" w:hAnsi="Times New Roman"/>
          <w:sz w:val="28"/>
        </w:rPr>
      </w:pPr>
      <w:r>
        <w:rPr>
          <w:rFonts w:ascii="Times New Roman" w:hAnsi="Times New Roman"/>
          <w:sz w:val="28"/>
        </w:rPr>
        <w:t xml:space="preserve">Полученные результаты свидетельствуют о необходимости проведения просветительской работы среди подростков о теме великих российских математиков, формирование привычек изучения нового. На основе данных </w:t>
      </w:r>
      <w:r>
        <w:rPr>
          <w:rFonts w:ascii="Times New Roman" w:hAnsi="Times New Roman"/>
          <w:sz w:val="28"/>
        </w:rPr>
        <w:t xml:space="preserve">результатов нами будут разработаны рекомендации и проведен цикл классных часов по теме «Великие российские математики и их </w:t>
      </w:r>
      <w:proofErr w:type="spellStart"/>
      <w:r>
        <w:rPr>
          <w:rFonts w:ascii="Times New Roman" w:hAnsi="Times New Roman"/>
          <w:sz w:val="28"/>
        </w:rPr>
        <w:t>велкие</w:t>
      </w:r>
      <w:proofErr w:type="spellEnd"/>
      <w:r>
        <w:rPr>
          <w:rFonts w:ascii="Times New Roman" w:hAnsi="Times New Roman"/>
          <w:sz w:val="28"/>
        </w:rPr>
        <w:t xml:space="preserve"> математические открытия»</w:t>
      </w:r>
    </w:p>
    <w:p w:rsidR="005A209B" w:rsidRDefault="005A209B">
      <w:pPr>
        <w:spacing w:before="300" w:after="150" w:line="360" w:lineRule="auto"/>
        <w:jc w:val="center"/>
        <w:outlineLvl w:val="2"/>
        <w:rPr>
          <w:rFonts w:ascii="Times New Roman" w:hAnsi="Times New Roman"/>
          <w:b/>
          <w:sz w:val="28"/>
        </w:rPr>
      </w:pPr>
    </w:p>
    <w:p w:rsidR="005A209B" w:rsidRDefault="008617C5">
      <w:pPr>
        <w:spacing w:before="300" w:after="150" w:line="360" w:lineRule="auto"/>
        <w:jc w:val="center"/>
        <w:outlineLvl w:val="2"/>
        <w:rPr>
          <w:rFonts w:ascii="Times New Roman" w:hAnsi="Times New Roman"/>
          <w:b/>
          <w:sz w:val="28"/>
        </w:rPr>
      </w:pPr>
      <w:r>
        <w:rPr>
          <w:rFonts w:ascii="Times New Roman" w:hAnsi="Times New Roman"/>
          <w:b/>
          <w:sz w:val="28"/>
        </w:rPr>
        <w:lastRenderedPageBreak/>
        <w:t>Заключение</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Исследования математиков были первыми исследованиями в истории человечества, посвященными</w:t>
      </w:r>
      <w:r>
        <w:rPr>
          <w:rFonts w:ascii="Times New Roman" w:hAnsi="Times New Roman"/>
          <w:color w:val="222222"/>
          <w:sz w:val="28"/>
        </w:rPr>
        <w:t xml:space="preserve"> законам окружающего мира. Людям удалось понять структуру и принципы работы Вселенной через числа и уравнения. Современный мир выстроен на достижениях поколений ученых, среди которых едва ли не самое важное место занимают именно математики.</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Жизнь великих у</w:t>
      </w:r>
      <w:r>
        <w:rPr>
          <w:rFonts w:ascii="Times New Roman" w:hAnsi="Times New Roman"/>
          <w:color w:val="222222"/>
          <w:sz w:val="28"/>
        </w:rPr>
        <w:t>чёных так тесно переплелась с наукой, что уже невозможно представить математику без Пифагора, а Лобачевского – без математики. Но всё же мы надеемся, что факты из их биографий составят более полные образы учёных, которым ничто человеческое не чуждо.</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Матема</w:t>
      </w:r>
      <w:r>
        <w:rPr>
          <w:rFonts w:ascii="Times New Roman" w:hAnsi="Times New Roman"/>
          <w:color w:val="222222"/>
          <w:sz w:val="28"/>
        </w:rPr>
        <w:t>тика – уникальная наука. Она способствует выработке адекватного представления и понимания знания. “Ни одно человеческое исследование не может называться истинной наукой, если оно не прошло через математические доказательства” – писал Леонардо да Винчи.</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Рус</w:t>
      </w:r>
      <w:r>
        <w:rPr>
          <w:rFonts w:ascii="Times New Roman" w:hAnsi="Times New Roman"/>
          <w:color w:val="222222"/>
          <w:sz w:val="28"/>
        </w:rPr>
        <w:t>скому математику Григорию Перельману была присуждена Премия тысячелетия и $1 млн.</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 xml:space="preserve">Перельман не похож на героя телевизионных новостей. Он странно выглядит (даже на фоне своих коллег из России), живет аскетично, если не сказать бедно, игнорирует свалившуюся </w:t>
      </w:r>
      <w:r>
        <w:rPr>
          <w:rFonts w:ascii="Times New Roman" w:hAnsi="Times New Roman"/>
          <w:color w:val="222222"/>
          <w:sz w:val="28"/>
        </w:rPr>
        <w:t xml:space="preserve">на его голову популярность. Он учился в ленинградской школе 239, выиграл Международную математическую олимпиаду, поступил на </w:t>
      </w:r>
      <w:proofErr w:type="spellStart"/>
      <w:r>
        <w:rPr>
          <w:rFonts w:ascii="Times New Roman" w:hAnsi="Times New Roman"/>
          <w:color w:val="222222"/>
          <w:sz w:val="28"/>
        </w:rPr>
        <w:t>матмех</w:t>
      </w:r>
      <w:proofErr w:type="spellEnd"/>
      <w:r>
        <w:rPr>
          <w:rFonts w:ascii="Times New Roman" w:hAnsi="Times New Roman"/>
          <w:color w:val="222222"/>
          <w:sz w:val="28"/>
        </w:rPr>
        <w:t xml:space="preserve"> ЛГУ, а потом в аспирантуру </w:t>
      </w:r>
      <w:proofErr w:type="spellStart"/>
      <w:r>
        <w:rPr>
          <w:rFonts w:ascii="Times New Roman" w:hAnsi="Times New Roman"/>
          <w:color w:val="222222"/>
          <w:sz w:val="28"/>
        </w:rPr>
        <w:t>Стекловки</w:t>
      </w:r>
      <w:proofErr w:type="spellEnd"/>
      <w:r>
        <w:rPr>
          <w:rFonts w:ascii="Times New Roman" w:hAnsi="Times New Roman"/>
          <w:color w:val="222222"/>
          <w:sz w:val="28"/>
        </w:rPr>
        <w:t xml:space="preserve"> и доказал гипотезу Пуанкаре, над которой ровно 100 лет бились математики.</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А еще миллион</w:t>
      </w:r>
      <w:r>
        <w:rPr>
          <w:rFonts w:ascii="Times New Roman" w:hAnsi="Times New Roman"/>
          <w:color w:val="222222"/>
          <w:sz w:val="28"/>
        </w:rPr>
        <w:t xml:space="preserve"> долларов вызывает интерес к математике. Науке, где есть только гамбургский счет. Науке, где мало кому известный ученый может из своей петербургской квартиры опубликовать в интернете доказательство, </w:t>
      </w:r>
      <w:r>
        <w:rPr>
          <w:rFonts w:ascii="Times New Roman" w:hAnsi="Times New Roman"/>
          <w:color w:val="222222"/>
          <w:sz w:val="28"/>
        </w:rPr>
        <w:lastRenderedPageBreak/>
        <w:t>которое не сможет отнять даже великий и всесильный профес</w:t>
      </w:r>
      <w:r>
        <w:rPr>
          <w:rFonts w:ascii="Times New Roman" w:hAnsi="Times New Roman"/>
          <w:color w:val="222222"/>
          <w:sz w:val="28"/>
        </w:rPr>
        <w:t>сор Гарварда, точнее, ему не дадут это сделать коллеги со всего мира. Науке, которую так легко полюбить, но так сложно заниматься. Науке, где Россия все еще одна из самых, если не самая передовая страна.</w:t>
      </w:r>
    </w:p>
    <w:p w:rsidR="005A209B" w:rsidRDefault="008617C5">
      <w:pPr>
        <w:spacing w:beforeAutospacing="1" w:after="150" w:line="360" w:lineRule="auto"/>
        <w:ind w:firstLine="709"/>
        <w:jc w:val="both"/>
        <w:rPr>
          <w:rFonts w:ascii="Times New Roman" w:hAnsi="Times New Roman"/>
          <w:color w:val="222222"/>
          <w:sz w:val="28"/>
        </w:rPr>
      </w:pPr>
      <w:r>
        <w:rPr>
          <w:rFonts w:ascii="Times New Roman" w:hAnsi="Times New Roman"/>
          <w:color w:val="222222"/>
          <w:sz w:val="28"/>
        </w:rPr>
        <w:t>Надеюсь, что миллион долларов заставит вспомнить о П</w:t>
      </w:r>
      <w:r>
        <w:rPr>
          <w:rFonts w:ascii="Times New Roman" w:hAnsi="Times New Roman"/>
          <w:color w:val="222222"/>
          <w:sz w:val="28"/>
        </w:rPr>
        <w:t xml:space="preserve">ерельмане и Российскую академию наук. Из 48 человек, получивших с 1936 г. </w:t>
      </w:r>
      <w:proofErr w:type="spellStart"/>
      <w:r>
        <w:rPr>
          <w:rFonts w:ascii="Times New Roman" w:hAnsi="Times New Roman"/>
          <w:color w:val="222222"/>
          <w:sz w:val="28"/>
        </w:rPr>
        <w:t>Филдсовскую</w:t>
      </w:r>
      <w:proofErr w:type="spellEnd"/>
      <w:r>
        <w:rPr>
          <w:rFonts w:ascii="Times New Roman" w:hAnsi="Times New Roman"/>
          <w:color w:val="222222"/>
          <w:sz w:val="28"/>
        </w:rPr>
        <w:t xml:space="preserve"> медаль (аналог Нобелевской премии, которую, правда, вручают не раз в год, а раз в четыре), восемь родились в Советском Союзе.</w:t>
      </w:r>
    </w:p>
    <w:p w:rsidR="005A209B" w:rsidRDefault="008617C5">
      <w:pPr>
        <w:pStyle w:val="af1"/>
        <w:spacing w:after="0" w:line="360" w:lineRule="auto"/>
        <w:jc w:val="center"/>
        <w:rPr>
          <w:rFonts w:ascii="OpenSans" w:hAnsi="OpenSans"/>
          <w:b/>
          <w:sz w:val="28"/>
        </w:rPr>
      </w:pPr>
      <w:r>
        <w:rPr>
          <w:rStyle w:val="c20"/>
          <w:sz w:val="28"/>
        </w:rPr>
        <w:br w:type="page"/>
      </w:r>
      <w:r>
        <w:rPr>
          <w:b/>
          <w:sz w:val="32"/>
        </w:rPr>
        <w:lastRenderedPageBreak/>
        <w:t>Список литературы</w:t>
      </w:r>
    </w:p>
    <w:p w:rsidR="005A209B" w:rsidRDefault="008617C5">
      <w:pPr>
        <w:pStyle w:val="af1"/>
        <w:numPr>
          <w:ilvl w:val="0"/>
          <w:numId w:val="4"/>
        </w:numPr>
        <w:spacing w:after="0" w:line="360" w:lineRule="auto"/>
        <w:ind w:left="283" w:hanging="283"/>
        <w:jc w:val="both"/>
        <w:rPr>
          <w:b/>
          <w:sz w:val="28"/>
        </w:rPr>
      </w:pPr>
      <w:r>
        <w:rPr>
          <w:b/>
          <w:i/>
          <w:color w:val="2E75B6"/>
          <w:sz w:val="28"/>
          <w:u w:val="single"/>
        </w:rPr>
        <w:t>http://www.fizmatolimp.ru</w:t>
      </w:r>
      <w:r>
        <w:rPr>
          <w:b/>
          <w:i/>
          <w:color w:val="2E75B6"/>
          <w:sz w:val="28"/>
          <w:u w:val="single"/>
        </w:rPr>
        <w:t>/biografii.html</w:t>
      </w:r>
    </w:p>
    <w:p w:rsidR="005A209B" w:rsidRDefault="008617C5">
      <w:pPr>
        <w:pStyle w:val="af1"/>
        <w:numPr>
          <w:ilvl w:val="0"/>
          <w:numId w:val="4"/>
        </w:numPr>
        <w:spacing w:after="0" w:line="360" w:lineRule="auto"/>
        <w:ind w:left="283" w:hanging="283"/>
        <w:jc w:val="both"/>
        <w:rPr>
          <w:b/>
          <w:i/>
          <w:sz w:val="28"/>
        </w:rPr>
      </w:pPr>
      <w:r>
        <w:rPr>
          <w:b/>
          <w:i/>
          <w:color w:val="2E75B6"/>
          <w:sz w:val="28"/>
          <w:u w:val="single"/>
        </w:rPr>
        <w:t>http://obrazovaka.ru/category/matematiki</w:t>
      </w:r>
    </w:p>
    <w:p w:rsidR="005A209B" w:rsidRDefault="008617C5">
      <w:pPr>
        <w:pStyle w:val="a3"/>
        <w:numPr>
          <w:ilvl w:val="0"/>
          <w:numId w:val="4"/>
        </w:numPr>
        <w:spacing w:after="150" w:line="360" w:lineRule="auto"/>
        <w:ind w:left="283" w:hanging="283"/>
        <w:jc w:val="both"/>
        <w:rPr>
          <w:rFonts w:ascii="Times New Roman" w:hAnsi="Times New Roman"/>
          <w:b/>
          <w:sz w:val="28"/>
        </w:rPr>
      </w:pPr>
      <w:r>
        <w:rPr>
          <w:rFonts w:ascii="Times New Roman" w:hAnsi="Times New Roman"/>
          <w:b/>
          <w:i/>
          <w:color w:val="2E75B6"/>
          <w:sz w:val="28"/>
          <w:u w:val="single"/>
        </w:rPr>
        <w:t>http://fb.ru/article/170806/velikie-matematiki-i-ih-otkryitiya</w:t>
      </w:r>
      <w:hyperlink r:id="rId35" w:history="1">
        <w:r>
          <w:rPr>
            <w:rStyle w:val="a8"/>
            <w:rFonts w:ascii="Times New Roman" w:hAnsi="Times New Roman"/>
            <w:b/>
            <w:i/>
            <w:color w:val="2E75B6"/>
            <w:sz w:val="28"/>
          </w:rPr>
          <w:t>https://math-city.nethouse.ru/articles</w:t>
        </w:r>
      </w:hyperlink>
    </w:p>
    <w:p w:rsidR="005A209B" w:rsidRDefault="008617C5">
      <w:pPr>
        <w:pStyle w:val="a3"/>
        <w:numPr>
          <w:ilvl w:val="0"/>
          <w:numId w:val="4"/>
        </w:numPr>
        <w:spacing w:after="150" w:line="360" w:lineRule="auto"/>
        <w:ind w:left="283" w:hanging="283"/>
        <w:jc w:val="both"/>
        <w:rPr>
          <w:rFonts w:ascii="Times New Roman" w:hAnsi="Times New Roman"/>
          <w:b/>
          <w:sz w:val="28"/>
        </w:rPr>
      </w:pPr>
      <w:hyperlink r:id="rId36" w:history="1">
        <w:r>
          <w:rPr>
            <w:rStyle w:val="a8"/>
            <w:rFonts w:ascii="Times New Roman" w:hAnsi="Times New Roman"/>
            <w:b/>
            <w:i/>
            <w:color w:val="2E75B6"/>
            <w:sz w:val="28"/>
          </w:rPr>
          <w:t>http://megabook.r</w:t>
        </w:r>
      </w:hyperlink>
    </w:p>
    <w:p w:rsidR="005A209B" w:rsidRDefault="008617C5">
      <w:pPr>
        <w:pStyle w:val="a3"/>
        <w:numPr>
          <w:ilvl w:val="0"/>
          <w:numId w:val="4"/>
        </w:numPr>
        <w:spacing w:after="150" w:line="360" w:lineRule="auto"/>
        <w:ind w:left="283" w:hanging="283"/>
        <w:jc w:val="both"/>
        <w:rPr>
          <w:rFonts w:ascii="Times New Roman" w:hAnsi="Times New Roman"/>
          <w:b/>
          <w:i/>
          <w:color w:val="333333"/>
          <w:sz w:val="28"/>
        </w:rPr>
      </w:pPr>
      <w:proofErr w:type="spellStart"/>
      <w:r>
        <w:rPr>
          <w:rFonts w:ascii="Times New Roman" w:hAnsi="Times New Roman"/>
          <w:b/>
          <w:i/>
          <w:color w:val="333333"/>
          <w:sz w:val="28"/>
        </w:rPr>
        <w:t>Баврин</w:t>
      </w:r>
      <w:proofErr w:type="spellEnd"/>
      <w:r>
        <w:rPr>
          <w:rFonts w:ascii="Times New Roman" w:hAnsi="Times New Roman"/>
          <w:b/>
          <w:i/>
          <w:color w:val="333333"/>
          <w:sz w:val="28"/>
        </w:rPr>
        <w:t xml:space="preserve"> И.И., </w:t>
      </w:r>
      <w:proofErr w:type="spellStart"/>
      <w:r>
        <w:rPr>
          <w:rFonts w:ascii="Times New Roman" w:hAnsi="Times New Roman"/>
          <w:b/>
          <w:i/>
          <w:color w:val="333333"/>
          <w:sz w:val="28"/>
        </w:rPr>
        <w:t>Фрибус</w:t>
      </w:r>
      <w:proofErr w:type="spellEnd"/>
      <w:r>
        <w:rPr>
          <w:rFonts w:ascii="Times New Roman" w:hAnsi="Times New Roman"/>
          <w:b/>
          <w:i/>
          <w:color w:val="333333"/>
          <w:sz w:val="28"/>
        </w:rPr>
        <w:t xml:space="preserve"> Е.А. Занимательные задачи по математике. – М., </w:t>
      </w:r>
      <w:proofErr w:type="spellStart"/>
      <w:r>
        <w:rPr>
          <w:rFonts w:ascii="Times New Roman" w:hAnsi="Times New Roman"/>
          <w:b/>
          <w:i/>
          <w:color w:val="333333"/>
          <w:sz w:val="28"/>
        </w:rPr>
        <w:t>Гуманит</w:t>
      </w:r>
      <w:proofErr w:type="spellEnd"/>
      <w:r>
        <w:rPr>
          <w:rFonts w:ascii="Times New Roman" w:hAnsi="Times New Roman"/>
          <w:b/>
          <w:i/>
          <w:color w:val="333333"/>
          <w:sz w:val="28"/>
        </w:rPr>
        <w:t xml:space="preserve">. изд. центр ВЛАДОС, </w:t>
      </w:r>
      <w:proofErr w:type="gramStart"/>
      <w:r>
        <w:rPr>
          <w:rFonts w:ascii="Times New Roman" w:hAnsi="Times New Roman"/>
          <w:b/>
          <w:i/>
          <w:color w:val="333333"/>
          <w:sz w:val="28"/>
        </w:rPr>
        <w:t>1999.–</w:t>
      </w:r>
      <w:proofErr w:type="gramEnd"/>
      <w:r>
        <w:rPr>
          <w:rFonts w:ascii="Times New Roman" w:hAnsi="Times New Roman"/>
          <w:b/>
          <w:i/>
          <w:color w:val="333333"/>
          <w:sz w:val="28"/>
        </w:rPr>
        <w:t>208 с.</w:t>
      </w:r>
    </w:p>
    <w:p w:rsidR="005A209B" w:rsidRDefault="008617C5">
      <w:pPr>
        <w:pStyle w:val="a3"/>
        <w:numPr>
          <w:ilvl w:val="0"/>
          <w:numId w:val="4"/>
        </w:numPr>
        <w:spacing w:after="150" w:line="360" w:lineRule="auto"/>
        <w:ind w:left="283" w:hanging="283"/>
        <w:jc w:val="both"/>
        <w:rPr>
          <w:rFonts w:ascii="Times New Roman" w:hAnsi="Times New Roman"/>
          <w:b/>
          <w:i/>
          <w:color w:val="333333"/>
          <w:sz w:val="28"/>
        </w:rPr>
      </w:pPr>
      <w:r>
        <w:rPr>
          <w:rFonts w:ascii="Times New Roman" w:hAnsi="Times New Roman"/>
          <w:b/>
          <w:i/>
          <w:color w:val="333333"/>
          <w:sz w:val="28"/>
        </w:rPr>
        <w:t xml:space="preserve">Математическая энциклопедия: Гл. ред. Виноградов И.М., т. 3. – М., «Советская энциклопедия», 1982. – 1184 </w:t>
      </w:r>
      <w:proofErr w:type="spellStart"/>
      <w:r>
        <w:rPr>
          <w:rFonts w:ascii="Times New Roman" w:hAnsi="Times New Roman"/>
          <w:b/>
          <w:i/>
          <w:color w:val="333333"/>
          <w:sz w:val="28"/>
        </w:rPr>
        <w:t>стб</w:t>
      </w:r>
      <w:proofErr w:type="spellEnd"/>
      <w:r>
        <w:rPr>
          <w:rFonts w:ascii="Times New Roman" w:hAnsi="Times New Roman"/>
          <w:b/>
          <w:i/>
          <w:color w:val="333333"/>
          <w:sz w:val="28"/>
        </w:rPr>
        <w:t xml:space="preserve">. </w:t>
      </w:r>
    </w:p>
    <w:p w:rsidR="005A209B" w:rsidRDefault="008617C5">
      <w:pPr>
        <w:pStyle w:val="a3"/>
        <w:numPr>
          <w:ilvl w:val="0"/>
          <w:numId w:val="4"/>
        </w:numPr>
        <w:spacing w:after="150" w:line="360" w:lineRule="auto"/>
        <w:ind w:left="283" w:hanging="283"/>
        <w:jc w:val="both"/>
        <w:rPr>
          <w:rFonts w:ascii="Times New Roman" w:hAnsi="Times New Roman"/>
          <w:b/>
          <w:i/>
          <w:sz w:val="28"/>
        </w:rPr>
      </w:pPr>
      <w:r>
        <w:rPr>
          <w:rFonts w:ascii="Times New Roman" w:hAnsi="Times New Roman"/>
          <w:b/>
          <w:i/>
          <w:sz w:val="28"/>
        </w:rPr>
        <w:t xml:space="preserve">Джордж Пойа. </w:t>
      </w:r>
      <w:r>
        <w:rPr>
          <w:rFonts w:ascii="Times New Roman" w:hAnsi="Times New Roman"/>
          <w:b/>
          <w:i/>
          <w:sz w:val="28"/>
        </w:rPr>
        <w:t>Математическое открытие. Решение задач: Основные понятия, изучение и преподавание. – М., Издательство «Наука», 1970. – 452 с.</w:t>
      </w:r>
    </w:p>
    <w:p w:rsidR="005A209B" w:rsidRDefault="005A209B">
      <w:pPr>
        <w:widowControl/>
        <w:spacing w:line="360" w:lineRule="auto"/>
        <w:rPr>
          <w:rStyle w:val="c20"/>
          <w:sz w:val="28"/>
        </w:rPr>
      </w:pPr>
    </w:p>
    <w:p w:rsidR="005A209B" w:rsidRDefault="005A209B">
      <w:pPr>
        <w:widowControl/>
        <w:spacing w:line="360" w:lineRule="auto"/>
        <w:rPr>
          <w:rStyle w:val="c20"/>
          <w:b/>
          <w:sz w:val="28"/>
        </w:rPr>
      </w:pPr>
    </w:p>
    <w:p w:rsidR="005A209B" w:rsidRDefault="005A209B">
      <w:pPr>
        <w:widowControl/>
        <w:spacing w:line="360" w:lineRule="auto"/>
        <w:rPr>
          <w:sz w:val="28"/>
        </w:rPr>
      </w:pPr>
    </w:p>
    <w:p w:rsidR="005A209B" w:rsidRDefault="005A209B">
      <w:pPr>
        <w:widowControl/>
        <w:spacing w:line="360" w:lineRule="auto"/>
        <w:rPr>
          <w:sz w:val="28"/>
        </w:rPr>
      </w:pPr>
    </w:p>
    <w:p w:rsidR="005A209B" w:rsidRDefault="005A209B">
      <w:pPr>
        <w:widowControl/>
        <w:spacing w:line="360" w:lineRule="auto"/>
        <w:rPr>
          <w:b/>
          <w:sz w:val="28"/>
        </w:rPr>
      </w:pPr>
    </w:p>
    <w:p w:rsidR="005A209B" w:rsidRDefault="005A209B">
      <w:pPr>
        <w:widowControl/>
        <w:spacing w:line="360" w:lineRule="auto"/>
        <w:rPr>
          <w:sz w:val="28"/>
        </w:rPr>
      </w:pPr>
    </w:p>
    <w:p w:rsidR="005A209B" w:rsidRDefault="005A209B">
      <w:pPr>
        <w:widowControl/>
        <w:spacing w:line="360" w:lineRule="auto"/>
        <w:rPr>
          <w:sz w:val="28"/>
        </w:rPr>
      </w:pPr>
    </w:p>
    <w:p w:rsidR="005A209B" w:rsidRDefault="005A209B">
      <w:pPr>
        <w:widowControl/>
        <w:spacing w:line="360" w:lineRule="auto"/>
        <w:rPr>
          <w:b/>
          <w:sz w:val="28"/>
        </w:rPr>
      </w:pPr>
    </w:p>
    <w:p w:rsidR="005A209B" w:rsidRDefault="005A209B">
      <w:pPr>
        <w:widowControl/>
        <w:spacing w:line="360" w:lineRule="auto"/>
        <w:rPr>
          <w:sz w:val="28"/>
        </w:rPr>
      </w:pPr>
    </w:p>
    <w:p w:rsidR="005A209B" w:rsidRDefault="005A209B">
      <w:pPr>
        <w:widowControl/>
        <w:spacing w:line="360" w:lineRule="auto"/>
        <w:rPr>
          <w:sz w:val="28"/>
        </w:rPr>
      </w:pPr>
    </w:p>
    <w:p w:rsidR="005A209B" w:rsidRDefault="005A209B">
      <w:pPr>
        <w:widowControl/>
        <w:spacing w:line="360" w:lineRule="auto"/>
        <w:rPr>
          <w:b/>
          <w:sz w:val="28"/>
        </w:rPr>
      </w:pPr>
    </w:p>
    <w:p w:rsidR="005A209B" w:rsidRDefault="005A209B">
      <w:pPr>
        <w:widowControl/>
        <w:spacing w:line="360" w:lineRule="auto"/>
        <w:rPr>
          <w:sz w:val="28"/>
        </w:rPr>
      </w:pPr>
    </w:p>
    <w:p w:rsidR="005A209B" w:rsidRDefault="008617C5">
      <w:pPr>
        <w:spacing w:line="360" w:lineRule="auto"/>
        <w:jc w:val="center"/>
        <w:rPr>
          <w:rStyle w:val="c20"/>
          <w:rFonts w:ascii="Times New Roman" w:hAnsi="Times New Roman"/>
          <w:b/>
          <w:sz w:val="32"/>
        </w:rPr>
      </w:pPr>
      <w:r>
        <w:rPr>
          <w:rStyle w:val="c20"/>
          <w:rFonts w:ascii="Times New Roman" w:hAnsi="Times New Roman"/>
          <w:b/>
          <w:sz w:val="32"/>
        </w:rPr>
        <w:t>Приложения</w:t>
      </w:r>
    </w:p>
    <w:p w:rsidR="005A209B" w:rsidRDefault="008617C5">
      <w:pPr>
        <w:spacing w:line="360" w:lineRule="auto"/>
        <w:rPr>
          <w:rStyle w:val="c20"/>
          <w:rFonts w:ascii="Times New Roman" w:hAnsi="Times New Roman"/>
          <w:b/>
          <w:sz w:val="28"/>
        </w:rPr>
      </w:pPr>
      <w:r>
        <w:rPr>
          <w:rStyle w:val="c20"/>
          <w:rFonts w:ascii="Times New Roman" w:hAnsi="Times New Roman"/>
          <w:sz w:val="28"/>
        </w:rPr>
        <w:t>Приложение 1</w:t>
      </w:r>
    </w:p>
    <w:p w:rsidR="005A209B" w:rsidRDefault="008617C5">
      <w:pPr>
        <w:spacing w:line="360" w:lineRule="auto"/>
        <w:jc w:val="both"/>
        <w:rPr>
          <w:rStyle w:val="c20"/>
          <w:sz w:val="28"/>
        </w:rPr>
      </w:pPr>
      <w:r>
        <w:rPr>
          <w:rStyle w:val="c20"/>
          <w:sz w:val="28"/>
        </w:rPr>
        <w:t xml:space="preserve"> </w:t>
      </w:r>
      <w:r>
        <w:rPr>
          <w:noProof/>
        </w:rPr>
        <w:drawing>
          <wp:inline distT="0" distB="0" distL="0" distR="0">
            <wp:extent cx="4572001" cy="30556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a:stretch/>
                  </pic:blipFill>
                  <pic:spPr>
                    <a:xfrm>
                      <a:off x="0" y="0"/>
                      <a:ext cx="4572001" cy="3055620"/>
                    </a:xfrm>
                    <a:prstGeom prst="rect">
                      <a:avLst/>
                    </a:prstGeom>
                  </pic:spPr>
                </pic:pic>
              </a:graphicData>
            </a:graphic>
          </wp:inline>
        </w:drawing>
      </w:r>
    </w:p>
    <w:p w:rsidR="005A209B" w:rsidRDefault="008617C5">
      <w:pPr>
        <w:spacing w:line="360" w:lineRule="auto"/>
        <w:rPr>
          <w:rStyle w:val="c20"/>
          <w:rFonts w:ascii="Times New Roman" w:hAnsi="Times New Roman"/>
          <w:sz w:val="28"/>
        </w:rPr>
      </w:pPr>
      <w:r>
        <w:rPr>
          <w:rFonts w:ascii="Times New Roman" w:hAnsi="Times New Roman"/>
          <w:b/>
          <w:sz w:val="28"/>
        </w:rPr>
        <w:t xml:space="preserve">Григорий Яковлевич Перельман (13 июня 1966 </w:t>
      </w:r>
      <w:r>
        <w:rPr>
          <w:rFonts w:ascii="Times New Roman" w:hAnsi="Times New Roman"/>
          <w:b/>
          <w:sz w:val="28"/>
        </w:rPr>
        <w:t>— наше время</w:t>
      </w:r>
      <w:r>
        <w:rPr>
          <w:rFonts w:ascii="Times New Roman" w:hAnsi="Times New Roman"/>
          <w:b/>
          <w:sz w:val="28"/>
        </w:rPr>
        <w:t>)</w:t>
      </w:r>
    </w:p>
    <w:p w:rsidR="005A209B" w:rsidRDefault="008617C5">
      <w:pPr>
        <w:spacing w:line="360" w:lineRule="auto"/>
        <w:rPr>
          <w:rStyle w:val="c20"/>
          <w:rFonts w:ascii="Times New Roman" w:hAnsi="Times New Roman"/>
          <w:sz w:val="28"/>
        </w:rPr>
      </w:pPr>
      <w:r>
        <w:rPr>
          <w:rStyle w:val="c20"/>
          <w:rFonts w:ascii="Times New Roman" w:hAnsi="Times New Roman"/>
          <w:sz w:val="28"/>
        </w:rPr>
        <w:t>Приложение 2</w:t>
      </w:r>
    </w:p>
    <w:p w:rsidR="005A209B" w:rsidRDefault="008617C5">
      <w:pPr>
        <w:spacing w:line="360" w:lineRule="auto"/>
        <w:rPr>
          <w:rStyle w:val="c20"/>
          <w:rFonts w:ascii="Times New Roman" w:hAnsi="Times New Roman"/>
          <w:sz w:val="28"/>
        </w:rPr>
      </w:pPr>
      <w:r>
        <w:rPr>
          <w:noProof/>
        </w:rPr>
        <w:drawing>
          <wp:inline distT="0" distB="0" distL="0" distR="0">
            <wp:extent cx="2285715" cy="30476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stretch/>
                  </pic:blipFill>
                  <pic:spPr>
                    <a:xfrm>
                      <a:off x="0" y="0"/>
                      <a:ext cx="2285715" cy="3047620"/>
                    </a:xfrm>
                    <a:prstGeom prst="rect">
                      <a:avLst/>
                    </a:prstGeom>
                  </pic:spPr>
                </pic:pic>
              </a:graphicData>
            </a:graphic>
          </wp:inline>
        </w:drawing>
      </w:r>
    </w:p>
    <w:p w:rsidR="005A209B" w:rsidRDefault="008617C5">
      <w:pPr>
        <w:spacing w:line="360" w:lineRule="auto"/>
        <w:rPr>
          <w:rStyle w:val="c20"/>
          <w:b/>
          <w:sz w:val="28"/>
        </w:rPr>
      </w:pPr>
      <w:proofErr w:type="spellStart"/>
      <w:r>
        <w:rPr>
          <w:rFonts w:ascii="Times New Roman" w:hAnsi="Times New Roman"/>
          <w:b/>
          <w:sz w:val="28"/>
        </w:rPr>
        <w:t>Пафнутий</w:t>
      </w:r>
      <w:proofErr w:type="spellEnd"/>
      <w:r>
        <w:rPr>
          <w:rFonts w:ascii="Times New Roman" w:hAnsi="Times New Roman"/>
          <w:b/>
          <w:sz w:val="28"/>
        </w:rPr>
        <w:t xml:space="preserve"> Львович Чебышёв (4 мая 1821 — 26 ноября 1984)</w:t>
      </w:r>
    </w:p>
    <w:p w:rsidR="005A209B" w:rsidRDefault="005A209B">
      <w:pPr>
        <w:spacing w:line="360" w:lineRule="auto"/>
        <w:rPr>
          <w:rStyle w:val="c20"/>
          <w:rFonts w:ascii="Times New Roman" w:hAnsi="Times New Roman"/>
          <w:b/>
          <w:sz w:val="28"/>
        </w:rPr>
      </w:pPr>
    </w:p>
    <w:p w:rsidR="005A209B" w:rsidRDefault="008617C5">
      <w:pPr>
        <w:spacing w:line="360" w:lineRule="auto"/>
        <w:rPr>
          <w:rStyle w:val="c20"/>
          <w:rFonts w:ascii="Times New Roman" w:hAnsi="Times New Roman"/>
          <w:sz w:val="28"/>
        </w:rPr>
      </w:pPr>
      <w:r>
        <w:rPr>
          <w:rFonts w:ascii="Times New Roman" w:hAnsi="Times New Roman"/>
          <w:sz w:val="28"/>
        </w:rPr>
        <w:t>Приложение 3</w:t>
      </w:r>
    </w:p>
    <w:p w:rsidR="005A209B" w:rsidRDefault="008617C5">
      <w:pPr>
        <w:spacing w:line="360" w:lineRule="auto"/>
        <w:rPr>
          <w:rStyle w:val="c20"/>
          <w:sz w:val="28"/>
        </w:rPr>
      </w:pPr>
      <w:r>
        <w:rPr>
          <w:noProof/>
        </w:rPr>
        <w:drawing>
          <wp:inline distT="0" distB="0" distL="0" distR="0">
            <wp:extent cx="3070860" cy="345948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stretch/>
                  </pic:blipFill>
                  <pic:spPr>
                    <a:xfrm>
                      <a:off x="0" y="0"/>
                      <a:ext cx="3070860" cy="3459480"/>
                    </a:xfrm>
                    <a:prstGeom prst="rect">
                      <a:avLst/>
                    </a:prstGeom>
                  </pic:spPr>
                </pic:pic>
              </a:graphicData>
            </a:graphic>
          </wp:inline>
        </w:drawing>
      </w:r>
    </w:p>
    <w:p w:rsidR="005A209B" w:rsidRDefault="008617C5">
      <w:pPr>
        <w:spacing w:line="360" w:lineRule="auto"/>
        <w:rPr>
          <w:rFonts w:ascii="Times New Roman" w:hAnsi="Times New Roman"/>
          <w:color w:val="333333"/>
          <w:sz w:val="28"/>
        </w:rPr>
      </w:pPr>
      <w:r>
        <w:rPr>
          <w:rFonts w:ascii="Times New Roman" w:hAnsi="Times New Roman"/>
          <w:b/>
          <w:color w:val="1E1E1E"/>
          <w:spacing w:val="1"/>
          <w:sz w:val="28"/>
        </w:rPr>
        <w:t>Николай Иванович Лобачевс</w:t>
      </w:r>
      <w:r>
        <w:rPr>
          <w:rFonts w:ascii="Times New Roman" w:hAnsi="Times New Roman"/>
          <w:b/>
          <w:spacing w:val="1"/>
          <w:sz w:val="28"/>
        </w:rPr>
        <w:t>кий</w:t>
      </w:r>
      <w:r>
        <w:rPr>
          <w:rFonts w:ascii="Times New Roman" w:hAnsi="Times New Roman"/>
          <w:b/>
          <w:sz w:val="28"/>
        </w:rPr>
        <w:t xml:space="preserve"> (</w:t>
      </w:r>
      <w:r>
        <w:rPr>
          <w:rFonts w:ascii="Times New Roman" w:hAnsi="Times New Roman"/>
          <w:b/>
          <w:sz w:val="28"/>
        </w:rPr>
        <w:t>1 декабря 1792 — 24 февраля 1856</w:t>
      </w:r>
      <w:r>
        <w:rPr>
          <w:rFonts w:ascii="Times New Roman" w:hAnsi="Times New Roman"/>
          <w:b/>
          <w:sz w:val="28"/>
        </w:rPr>
        <w:t>)</w:t>
      </w:r>
    </w:p>
    <w:p w:rsidR="005A209B" w:rsidRDefault="005A209B">
      <w:pPr>
        <w:spacing w:line="360" w:lineRule="auto"/>
        <w:rPr>
          <w:rFonts w:ascii="Times New Roman" w:hAnsi="Times New Roman"/>
          <w:b/>
          <w:sz w:val="28"/>
        </w:rPr>
      </w:pPr>
    </w:p>
    <w:p w:rsidR="005A209B" w:rsidRDefault="008617C5">
      <w:pPr>
        <w:spacing w:line="360" w:lineRule="auto"/>
        <w:rPr>
          <w:rStyle w:val="c20"/>
          <w:rFonts w:ascii="Times New Roman" w:hAnsi="Times New Roman"/>
          <w:color w:val="202122"/>
          <w:sz w:val="28"/>
        </w:rPr>
      </w:pPr>
      <w:r>
        <w:rPr>
          <w:rFonts w:ascii="Times New Roman" w:hAnsi="Times New Roman"/>
          <w:color w:val="202122"/>
          <w:sz w:val="28"/>
        </w:rPr>
        <w:t>Приложение 4</w:t>
      </w:r>
    </w:p>
    <w:p w:rsidR="005A209B" w:rsidRDefault="008617C5">
      <w:pPr>
        <w:spacing w:line="360" w:lineRule="auto"/>
        <w:rPr>
          <w:rStyle w:val="c20"/>
          <w:rFonts w:ascii="Times New Roman" w:hAnsi="Times New Roman"/>
          <w:color w:val="202122"/>
          <w:sz w:val="28"/>
        </w:rPr>
      </w:pPr>
      <w:r>
        <w:rPr>
          <w:noProof/>
        </w:rPr>
        <w:drawing>
          <wp:inline distT="0" distB="0" distL="0" distR="0">
            <wp:extent cx="2140527" cy="3345873"/>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a:stretch/>
                  </pic:blipFill>
                  <pic:spPr>
                    <a:xfrm>
                      <a:off x="0" y="0"/>
                      <a:ext cx="2140527" cy="3345873"/>
                    </a:xfrm>
                    <a:prstGeom prst="rect">
                      <a:avLst/>
                    </a:prstGeom>
                  </pic:spPr>
                </pic:pic>
              </a:graphicData>
            </a:graphic>
          </wp:inline>
        </w:drawing>
      </w:r>
    </w:p>
    <w:p w:rsidR="005A209B" w:rsidRDefault="008617C5">
      <w:pPr>
        <w:spacing w:line="360" w:lineRule="auto"/>
        <w:rPr>
          <w:rStyle w:val="c20"/>
          <w:rFonts w:ascii="Times New Roman" w:hAnsi="Times New Roman"/>
          <w:sz w:val="28"/>
        </w:rPr>
      </w:pPr>
      <w:r>
        <w:rPr>
          <w:rFonts w:ascii="Times New Roman" w:hAnsi="Times New Roman"/>
          <w:b/>
          <w:sz w:val="28"/>
        </w:rPr>
        <w:lastRenderedPageBreak/>
        <w:t>Софья Васильевна Ковалевская (3 января 1850 — 10 февраля 1891)</w:t>
      </w:r>
    </w:p>
    <w:p w:rsidR="005A209B" w:rsidRDefault="005A209B">
      <w:pPr>
        <w:spacing w:line="360" w:lineRule="auto"/>
        <w:rPr>
          <w:rFonts w:ascii="Times New Roman" w:hAnsi="Times New Roman"/>
          <w:b/>
          <w:sz w:val="28"/>
        </w:rPr>
      </w:pPr>
    </w:p>
    <w:p w:rsidR="005A209B" w:rsidRDefault="008617C5">
      <w:pPr>
        <w:spacing w:line="360" w:lineRule="auto"/>
        <w:rPr>
          <w:rFonts w:ascii="Times New Roman" w:hAnsi="Times New Roman"/>
          <w:sz w:val="28"/>
        </w:rPr>
      </w:pPr>
      <w:r>
        <w:rPr>
          <w:rFonts w:ascii="Times New Roman" w:hAnsi="Times New Roman"/>
          <w:sz w:val="28"/>
        </w:rPr>
        <w:t>Приложение 5</w:t>
      </w:r>
    </w:p>
    <w:p w:rsidR="005A209B" w:rsidRDefault="008617C5">
      <w:pPr>
        <w:spacing w:line="360" w:lineRule="auto"/>
        <w:jc w:val="center"/>
        <w:rPr>
          <w:rFonts w:ascii="Times New Roman" w:hAnsi="Times New Roman"/>
          <w:b/>
          <w:sz w:val="28"/>
        </w:rPr>
      </w:pPr>
      <w:r>
        <w:rPr>
          <w:rFonts w:ascii="Times New Roman" w:hAnsi="Times New Roman"/>
          <w:b/>
          <w:sz w:val="28"/>
        </w:rPr>
        <w:t>Анкета</w:t>
      </w:r>
    </w:p>
    <w:p w:rsidR="005A209B" w:rsidRDefault="008617C5">
      <w:pPr>
        <w:spacing w:line="360" w:lineRule="auto"/>
        <w:rPr>
          <w:rFonts w:ascii="Times New Roman" w:hAnsi="Times New Roman"/>
          <w:sz w:val="28"/>
        </w:rPr>
      </w:pPr>
      <w:r>
        <w:rPr>
          <w:rFonts w:ascii="Times New Roman" w:hAnsi="Times New Roman"/>
          <w:sz w:val="28"/>
          <w:highlight w:val="white"/>
        </w:rPr>
        <w:t xml:space="preserve">Уважаемые </w:t>
      </w:r>
      <w:r>
        <w:rPr>
          <w:rFonts w:ascii="Times New Roman" w:hAnsi="Times New Roman"/>
          <w:sz w:val="28"/>
          <w:highlight w:val="white"/>
        </w:rPr>
        <w:t>одноклассники! Пожалуйста, пройдите эту анкету. Внимательно прочтите вопросы, выберете наиболее подходящий для Вас ответ и поставьте галочку в соответствующее поле. Опрос анонимный.</w:t>
      </w:r>
    </w:p>
    <w:p w:rsidR="005A209B" w:rsidRDefault="008617C5">
      <w:pPr>
        <w:pStyle w:val="23"/>
        <w:widowControl/>
        <w:rPr>
          <w:b/>
          <w:sz w:val="32"/>
        </w:rPr>
      </w:pPr>
      <w:r>
        <w:rPr>
          <w:b/>
          <w:sz w:val="32"/>
        </w:rPr>
        <w:t>Откуда узнали о великих российских математиков?</w:t>
      </w:r>
    </w:p>
    <w:p w:rsidR="005A209B" w:rsidRDefault="008617C5">
      <w:pPr>
        <w:widowControl w:val="0"/>
        <w:numPr>
          <w:ilvl w:val="0"/>
          <w:numId w:val="5"/>
        </w:numPr>
        <w:spacing w:line="360" w:lineRule="auto"/>
        <w:rPr>
          <w:rFonts w:ascii="Times New Roman" w:hAnsi="Times New Roman"/>
          <w:sz w:val="28"/>
          <w:highlight w:val="white"/>
        </w:rPr>
      </w:pPr>
      <w:r>
        <w:rPr>
          <w:rFonts w:ascii="Times New Roman" w:hAnsi="Times New Roman"/>
          <w:sz w:val="28"/>
          <w:highlight w:val="white"/>
        </w:rPr>
        <w:t>От учителей</w:t>
      </w:r>
    </w:p>
    <w:p w:rsidR="005A209B" w:rsidRDefault="008617C5">
      <w:pPr>
        <w:widowControl w:val="0"/>
        <w:numPr>
          <w:ilvl w:val="0"/>
          <w:numId w:val="5"/>
        </w:numPr>
        <w:spacing w:line="360" w:lineRule="auto"/>
        <w:rPr>
          <w:rFonts w:ascii="Times New Roman" w:hAnsi="Times New Roman"/>
          <w:sz w:val="28"/>
          <w:highlight w:val="white"/>
        </w:rPr>
      </w:pPr>
      <w:r>
        <w:rPr>
          <w:rFonts w:ascii="Times New Roman" w:hAnsi="Times New Roman"/>
          <w:sz w:val="28"/>
          <w:highlight w:val="white"/>
        </w:rPr>
        <w:t>В интернете</w:t>
      </w:r>
    </w:p>
    <w:p w:rsidR="005A209B" w:rsidRDefault="008617C5">
      <w:pPr>
        <w:widowControl w:val="0"/>
        <w:numPr>
          <w:ilvl w:val="0"/>
          <w:numId w:val="5"/>
        </w:numPr>
        <w:spacing w:line="360" w:lineRule="auto"/>
        <w:rPr>
          <w:rFonts w:ascii="Times New Roman" w:hAnsi="Times New Roman"/>
          <w:sz w:val="28"/>
          <w:highlight w:val="white"/>
        </w:rPr>
      </w:pPr>
      <w:r>
        <w:rPr>
          <w:rFonts w:ascii="Times New Roman" w:hAnsi="Times New Roman"/>
          <w:sz w:val="28"/>
          <w:highlight w:val="white"/>
        </w:rPr>
        <w:t>От</w:t>
      </w:r>
      <w:r>
        <w:rPr>
          <w:rFonts w:ascii="Times New Roman" w:hAnsi="Times New Roman"/>
          <w:sz w:val="28"/>
          <w:highlight w:val="white"/>
        </w:rPr>
        <w:t xml:space="preserve"> родителей</w:t>
      </w:r>
    </w:p>
    <w:p w:rsidR="005A209B" w:rsidRDefault="008617C5">
      <w:pPr>
        <w:widowControl w:val="0"/>
        <w:numPr>
          <w:ilvl w:val="0"/>
          <w:numId w:val="5"/>
        </w:numPr>
        <w:spacing w:line="360" w:lineRule="auto"/>
        <w:rPr>
          <w:rFonts w:ascii="Times New Roman" w:hAnsi="Times New Roman"/>
          <w:sz w:val="28"/>
          <w:highlight w:val="white"/>
        </w:rPr>
      </w:pPr>
      <w:r>
        <w:rPr>
          <w:rFonts w:ascii="Times New Roman" w:hAnsi="Times New Roman"/>
          <w:sz w:val="28"/>
          <w:highlight w:val="white"/>
        </w:rPr>
        <w:t>В книге/журнале</w:t>
      </w:r>
    </w:p>
    <w:p w:rsidR="005A209B" w:rsidRDefault="008617C5">
      <w:pPr>
        <w:widowControl/>
        <w:spacing w:after="296" w:line="360" w:lineRule="auto"/>
        <w:jc w:val="both"/>
        <w:rPr>
          <w:rFonts w:ascii="Times New Roman" w:hAnsi="Times New Roman"/>
          <w:b/>
          <w:sz w:val="32"/>
          <w:shd w:val="clear" w:color="auto" w:fill="FAFBFF"/>
        </w:rPr>
      </w:pPr>
      <w:r>
        <w:rPr>
          <w:rFonts w:ascii="Times New Roman" w:hAnsi="Times New Roman"/>
          <w:b/>
          <w:sz w:val="32"/>
          <w:shd w:val="clear" w:color="auto" w:fill="FAFBFF"/>
        </w:rPr>
        <w:t>Каких великих российских ученых вы знаете?</w:t>
      </w:r>
    </w:p>
    <w:p w:rsidR="005A209B" w:rsidRDefault="008617C5">
      <w:pPr>
        <w:widowControl w:val="0"/>
        <w:numPr>
          <w:ilvl w:val="0"/>
          <w:numId w:val="6"/>
        </w:numPr>
        <w:spacing w:line="360" w:lineRule="auto"/>
        <w:rPr>
          <w:rFonts w:ascii="Times New Roman" w:hAnsi="Times New Roman"/>
          <w:sz w:val="28"/>
          <w:highlight w:val="white"/>
        </w:rPr>
      </w:pPr>
      <w:r>
        <w:rPr>
          <w:rFonts w:ascii="Times New Roman" w:hAnsi="Times New Roman"/>
          <w:sz w:val="28"/>
          <w:shd w:val="clear" w:color="auto" w:fill="FAFBFF"/>
        </w:rPr>
        <w:t>Николай Иванович Лобачевский</w:t>
      </w:r>
    </w:p>
    <w:p w:rsidR="005A209B" w:rsidRDefault="008617C5">
      <w:pPr>
        <w:widowControl w:val="0"/>
        <w:numPr>
          <w:ilvl w:val="0"/>
          <w:numId w:val="6"/>
        </w:numPr>
        <w:spacing w:line="360" w:lineRule="auto"/>
        <w:rPr>
          <w:rFonts w:ascii="Times New Roman" w:hAnsi="Times New Roman"/>
          <w:sz w:val="28"/>
          <w:shd w:val="clear" w:color="auto" w:fill="FAFBFF"/>
        </w:rPr>
      </w:pPr>
      <w:r>
        <w:rPr>
          <w:rFonts w:ascii="Times New Roman" w:hAnsi="Times New Roman"/>
          <w:sz w:val="28"/>
        </w:rPr>
        <w:t>Софья Васильевна Ковалевская</w:t>
      </w:r>
    </w:p>
    <w:p w:rsidR="005A209B" w:rsidRDefault="008617C5">
      <w:pPr>
        <w:widowControl w:val="0"/>
        <w:numPr>
          <w:ilvl w:val="0"/>
          <w:numId w:val="6"/>
        </w:numPr>
        <w:spacing w:line="360" w:lineRule="auto"/>
        <w:rPr>
          <w:rFonts w:ascii="Times New Roman" w:hAnsi="Times New Roman"/>
          <w:sz w:val="28"/>
        </w:rPr>
      </w:pPr>
      <w:proofErr w:type="spellStart"/>
      <w:r>
        <w:rPr>
          <w:rFonts w:ascii="Times New Roman" w:hAnsi="Times New Roman"/>
          <w:sz w:val="28"/>
        </w:rPr>
        <w:t>Пафнутий</w:t>
      </w:r>
      <w:proofErr w:type="spellEnd"/>
      <w:r>
        <w:rPr>
          <w:rFonts w:ascii="Times New Roman" w:hAnsi="Times New Roman"/>
          <w:sz w:val="28"/>
        </w:rPr>
        <w:t xml:space="preserve"> Львович Чебышёв</w:t>
      </w:r>
    </w:p>
    <w:p w:rsidR="005A209B" w:rsidRDefault="008617C5">
      <w:pPr>
        <w:widowControl w:val="0"/>
        <w:numPr>
          <w:ilvl w:val="0"/>
          <w:numId w:val="6"/>
        </w:numPr>
        <w:spacing w:line="360" w:lineRule="auto"/>
        <w:rPr>
          <w:rFonts w:ascii="Times New Roman" w:hAnsi="Times New Roman"/>
          <w:sz w:val="28"/>
        </w:rPr>
      </w:pPr>
      <w:r>
        <w:rPr>
          <w:rFonts w:ascii="Times New Roman" w:hAnsi="Times New Roman"/>
          <w:sz w:val="28"/>
        </w:rPr>
        <w:t>Григорий Яковлевич Перельман</w:t>
      </w:r>
    </w:p>
    <w:p w:rsidR="005A209B" w:rsidRDefault="008617C5">
      <w:pPr>
        <w:spacing w:line="360" w:lineRule="auto"/>
        <w:rPr>
          <w:rFonts w:ascii="Times New Roman" w:hAnsi="Times New Roman"/>
          <w:sz w:val="28"/>
        </w:rPr>
      </w:pPr>
      <w:r>
        <w:rPr>
          <w:rFonts w:ascii="Times New Roman" w:hAnsi="Times New Roman"/>
          <w:b/>
          <w:sz w:val="32"/>
          <w:shd w:val="clear" w:color="auto" w:fill="FAFBFF"/>
        </w:rPr>
        <w:t xml:space="preserve">Хотели ли вы увеличить свои знания об великих российских математиков и их </w:t>
      </w:r>
      <w:r>
        <w:rPr>
          <w:rFonts w:ascii="Times New Roman" w:hAnsi="Times New Roman"/>
          <w:b/>
          <w:sz w:val="32"/>
          <w:shd w:val="clear" w:color="auto" w:fill="FAFBFF"/>
        </w:rPr>
        <w:t>великих открытиях?</w:t>
      </w:r>
    </w:p>
    <w:p w:rsidR="005A209B" w:rsidRDefault="008617C5">
      <w:pPr>
        <w:widowControl w:val="0"/>
        <w:numPr>
          <w:ilvl w:val="0"/>
          <w:numId w:val="7"/>
        </w:numPr>
        <w:spacing w:line="360" w:lineRule="auto"/>
        <w:rPr>
          <w:rFonts w:ascii="Times New Roman" w:hAnsi="Times New Roman"/>
          <w:sz w:val="28"/>
          <w:shd w:val="clear" w:color="auto" w:fill="FAFBFF"/>
        </w:rPr>
      </w:pPr>
      <w:r>
        <w:rPr>
          <w:rFonts w:ascii="Times New Roman" w:hAnsi="Times New Roman"/>
          <w:sz w:val="28"/>
          <w:shd w:val="clear" w:color="auto" w:fill="FAFBFF"/>
        </w:rPr>
        <w:t>Точно да</w:t>
      </w:r>
    </w:p>
    <w:p w:rsidR="005A209B" w:rsidRDefault="008617C5">
      <w:pPr>
        <w:widowControl w:val="0"/>
        <w:numPr>
          <w:ilvl w:val="0"/>
          <w:numId w:val="7"/>
        </w:numPr>
        <w:spacing w:line="360" w:lineRule="auto"/>
        <w:rPr>
          <w:rFonts w:ascii="Times New Roman" w:hAnsi="Times New Roman"/>
          <w:sz w:val="28"/>
          <w:shd w:val="clear" w:color="auto" w:fill="FAFBFF"/>
        </w:rPr>
      </w:pPr>
      <w:r>
        <w:rPr>
          <w:rFonts w:ascii="Times New Roman" w:hAnsi="Times New Roman"/>
          <w:sz w:val="28"/>
          <w:shd w:val="clear" w:color="auto" w:fill="FAFBFF"/>
        </w:rPr>
        <w:t>Скорее да</w:t>
      </w:r>
    </w:p>
    <w:p w:rsidR="005A209B" w:rsidRDefault="008617C5">
      <w:pPr>
        <w:widowControl w:val="0"/>
        <w:numPr>
          <w:ilvl w:val="0"/>
          <w:numId w:val="7"/>
        </w:numPr>
        <w:spacing w:line="360" w:lineRule="auto"/>
        <w:rPr>
          <w:rFonts w:ascii="Times New Roman" w:hAnsi="Times New Roman"/>
          <w:sz w:val="28"/>
          <w:shd w:val="clear" w:color="auto" w:fill="FAFBFF"/>
        </w:rPr>
      </w:pPr>
      <w:r>
        <w:rPr>
          <w:rFonts w:ascii="Times New Roman" w:hAnsi="Times New Roman"/>
          <w:sz w:val="28"/>
          <w:shd w:val="clear" w:color="auto" w:fill="FAFBFF"/>
        </w:rPr>
        <w:t>Скорее нет</w:t>
      </w:r>
    </w:p>
    <w:p w:rsidR="005A209B" w:rsidRDefault="008617C5">
      <w:pPr>
        <w:widowControl w:val="0"/>
        <w:numPr>
          <w:ilvl w:val="0"/>
          <w:numId w:val="7"/>
        </w:numPr>
        <w:spacing w:line="360" w:lineRule="auto"/>
        <w:rPr>
          <w:rFonts w:ascii="Times New Roman" w:hAnsi="Times New Roman"/>
          <w:sz w:val="28"/>
          <w:shd w:val="clear" w:color="auto" w:fill="FAFBFF"/>
        </w:rPr>
      </w:pPr>
      <w:r>
        <w:rPr>
          <w:rFonts w:ascii="Times New Roman" w:hAnsi="Times New Roman"/>
          <w:sz w:val="28"/>
          <w:shd w:val="clear" w:color="auto" w:fill="FAFBFF"/>
        </w:rPr>
        <w:t>Точно нет</w:t>
      </w:r>
    </w:p>
    <w:p w:rsidR="005A209B" w:rsidRDefault="008617C5">
      <w:pPr>
        <w:widowControl/>
        <w:spacing w:after="296" w:line="360" w:lineRule="auto"/>
        <w:jc w:val="both"/>
        <w:rPr>
          <w:rFonts w:ascii="Times New Roman" w:hAnsi="Times New Roman"/>
          <w:b/>
          <w:sz w:val="32"/>
          <w:shd w:val="clear" w:color="auto" w:fill="FAFBFF"/>
        </w:rPr>
      </w:pPr>
      <w:r>
        <w:rPr>
          <w:rFonts w:ascii="Times New Roman" w:hAnsi="Times New Roman"/>
          <w:b/>
          <w:sz w:val="32"/>
          <w:shd w:val="clear" w:color="auto" w:fill="FAFBFF"/>
        </w:rPr>
        <w:lastRenderedPageBreak/>
        <w:t>Какие великие открытия ученных вы знаете?</w:t>
      </w:r>
    </w:p>
    <w:p w:rsidR="005A209B" w:rsidRDefault="008617C5">
      <w:pPr>
        <w:widowControl w:val="0"/>
        <w:numPr>
          <w:ilvl w:val="0"/>
          <w:numId w:val="8"/>
        </w:numPr>
        <w:spacing w:line="360" w:lineRule="auto"/>
        <w:rPr>
          <w:rFonts w:ascii="Times New Roman" w:hAnsi="Times New Roman"/>
          <w:sz w:val="28"/>
          <w:shd w:val="clear" w:color="auto" w:fill="FAFBFF"/>
        </w:rPr>
      </w:pPr>
      <w:r>
        <w:rPr>
          <w:rFonts w:ascii="Times New Roman" w:hAnsi="Times New Roman"/>
          <w:sz w:val="28"/>
          <w:shd w:val="clear" w:color="auto" w:fill="FAFBFF"/>
        </w:rPr>
        <w:t>Доказательство гипотезы Пуанкаре</w:t>
      </w:r>
    </w:p>
    <w:p w:rsidR="005A209B" w:rsidRDefault="008617C5">
      <w:pPr>
        <w:widowControl w:val="0"/>
        <w:numPr>
          <w:ilvl w:val="0"/>
          <w:numId w:val="8"/>
        </w:numPr>
        <w:spacing w:line="360" w:lineRule="auto"/>
        <w:rPr>
          <w:rFonts w:ascii="Times New Roman" w:hAnsi="Times New Roman"/>
          <w:sz w:val="28"/>
          <w:shd w:val="clear" w:color="auto" w:fill="FAFBFF"/>
        </w:rPr>
      </w:pPr>
      <w:r>
        <w:rPr>
          <w:rFonts w:ascii="Times New Roman" w:hAnsi="Times New Roman"/>
          <w:sz w:val="28"/>
          <w:shd w:val="clear" w:color="auto" w:fill="FAFBFF"/>
        </w:rPr>
        <w:t>Теорема Тихонова</w:t>
      </w:r>
    </w:p>
    <w:p w:rsidR="005A209B" w:rsidRDefault="008617C5">
      <w:pPr>
        <w:widowControl w:val="0"/>
        <w:numPr>
          <w:ilvl w:val="0"/>
          <w:numId w:val="8"/>
        </w:numPr>
        <w:spacing w:line="360" w:lineRule="auto"/>
        <w:rPr>
          <w:rFonts w:ascii="Times New Roman" w:hAnsi="Times New Roman"/>
          <w:sz w:val="28"/>
          <w:shd w:val="clear" w:color="auto" w:fill="FAFBFF"/>
        </w:rPr>
      </w:pPr>
      <w:r>
        <w:rPr>
          <w:rFonts w:ascii="Times New Roman" w:hAnsi="Times New Roman"/>
          <w:sz w:val="28"/>
          <w:shd w:val="clear" w:color="auto" w:fill="FAFBFF"/>
        </w:rPr>
        <w:t>Теорема Чебышева</w:t>
      </w:r>
    </w:p>
    <w:p w:rsidR="005A209B" w:rsidRDefault="008617C5">
      <w:pPr>
        <w:widowControl w:val="0"/>
        <w:numPr>
          <w:ilvl w:val="0"/>
          <w:numId w:val="8"/>
        </w:numPr>
        <w:spacing w:line="360" w:lineRule="auto"/>
        <w:rPr>
          <w:rFonts w:ascii="Times New Roman" w:hAnsi="Times New Roman"/>
          <w:sz w:val="28"/>
          <w:shd w:val="clear" w:color="auto" w:fill="FAFBFF"/>
        </w:rPr>
      </w:pPr>
      <w:r>
        <w:rPr>
          <w:rFonts w:ascii="Times New Roman" w:hAnsi="Times New Roman"/>
          <w:sz w:val="28"/>
          <w:shd w:val="clear" w:color="auto" w:fill="FAFBFF"/>
        </w:rPr>
        <w:t>Теорема Колмогорова и Владимира Арнольда</w:t>
      </w:r>
    </w:p>
    <w:p w:rsidR="005A209B" w:rsidRDefault="005A209B">
      <w:pPr>
        <w:spacing w:line="360" w:lineRule="auto"/>
        <w:rPr>
          <w:rFonts w:ascii="Times New Roman" w:hAnsi="Times New Roman"/>
          <w:sz w:val="28"/>
          <w:highlight w:val="white"/>
        </w:rPr>
      </w:pPr>
    </w:p>
    <w:p w:rsidR="005A209B" w:rsidRDefault="005A209B">
      <w:pPr>
        <w:spacing w:line="360" w:lineRule="auto"/>
        <w:rPr>
          <w:rFonts w:ascii="Times New Roman" w:hAnsi="Times New Roman"/>
          <w:sz w:val="28"/>
          <w:highlight w:val="white"/>
        </w:rPr>
      </w:pPr>
    </w:p>
    <w:sectPr w:rsidR="005A209B">
      <w:headerReference w:type="default" r:id="rId41"/>
      <w:pgSz w:w="11906" w:h="16838"/>
      <w:pgMar w:top="1134" w:right="851" w:bottom="124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7C5" w:rsidRDefault="008617C5">
      <w:pPr>
        <w:spacing w:after="0" w:line="240" w:lineRule="auto"/>
      </w:pPr>
      <w:r>
        <w:separator/>
      </w:r>
    </w:p>
  </w:endnote>
  <w:endnote w:type="continuationSeparator" w:id="0">
    <w:p w:rsidR="008617C5" w:rsidRDefault="00861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pple-system">
    <w:altName w:val="Times New Roman"/>
    <w:panose1 w:val="00000000000000000000"/>
    <w:charset w:val="00"/>
    <w:family w:val="roman"/>
    <w:notTrueType/>
    <w:pitch w:val="default"/>
  </w:font>
  <w:font w:name="MS&quo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7C5" w:rsidRDefault="008617C5">
      <w:pPr>
        <w:spacing w:after="0" w:line="240" w:lineRule="auto"/>
      </w:pPr>
      <w:r>
        <w:separator/>
      </w:r>
    </w:p>
  </w:footnote>
  <w:footnote w:type="continuationSeparator" w:id="0">
    <w:p w:rsidR="008617C5" w:rsidRDefault="008617C5">
      <w:pPr>
        <w:spacing w:after="0" w:line="240" w:lineRule="auto"/>
      </w:pPr>
      <w:r>
        <w:continuationSeparator/>
      </w:r>
    </w:p>
  </w:footnote>
  <w:footnote w:id="1">
    <w:p w:rsidR="005A209B" w:rsidRDefault="008617C5">
      <w:pPr>
        <w:pStyle w:val="Footnote"/>
        <w:rPr>
          <w:rFonts w:ascii="Times New Roman" w:hAnsi="Times New Roman"/>
          <w:sz w:val="21"/>
          <w:u w:color="000000"/>
        </w:rPr>
      </w:pPr>
      <w:r>
        <w:rPr>
          <w:rFonts w:ascii="Times New Roman" w:hAnsi="Times New Roman"/>
          <w:sz w:val="21"/>
          <w:u w:color="000000"/>
          <w:vertAlign w:val="superscript"/>
        </w:rPr>
        <w:footnoteRef/>
      </w:r>
      <w:r>
        <w:t xml:space="preserve"> </w:t>
      </w:r>
      <w:proofErr w:type="spellStart"/>
      <w:r>
        <w:rPr>
          <w:rFonts w:ascii="Times New Roman" w:hAnsi="Times New Roman"/>
        </w:rPr>
        <w:t>Вконтакте</w:t>
      </w:r>
      <w:proofErr w:type="spellEnd"/>
      <w:r>
        <w:rPr>
          <w:rFonts w:ascii="Times New Roman" w:hAnsi="Times New Roman"/>
        </w:rPr>
        <w:t xml:space="preserve">. Статья </w:t>
      </w:r>
      <w:hyperlink r:id="rId1" w:history="1">
        <w:r>
          <w:rPr>
            <w:rFonts w:ascii="Times New Roman" w:hAnsi="Times New Roman"/>
            <w:sz w:val="21"/>
            <w:u w:color="000000"/>
          </w:rPr>
          <w:t>Анатолий Рябов. URL:</w:t>
        </w:r>
      </w:hyperlink>
      <w:r>
        <w:rPr>
          <w:rFonts w:ascii="Times New Roman" w:hAnsi="Times New Roman"/>
          <w:sz w:val="21"/>
          <w:u w:color="000000"/>
        </w:rPr>
        <w:t xml:space="preserve"> </w:t>
      </w:r>
      <w:hyperlink r:id="rId2" w:history="1">
        <w:r>
          <w:rPr>
            <w:rStyle w:val="a8"/>
            <w:rFonts w:ascii="Times New Roman" w:hAnsi="Times New Roman"/>
            <w:color w:val="4472C4"/>
          </w:rPr>
          <w:t>https://vk.com/wall635014024_32547</w:t>
        </w:r>
      </w:hyperlink>
      <w:r>
        <w:rPr>
          <w:rFonts w:ascii="Times New Roman" w:hAnsi="Times New Roman"/>
        </w:rPr>
        <w:t xml:space="preserve"> (дата обращения: 13.04.2026).</w:t>
      </w:r>
    </w:p>
    <w:p w:rsidR="005A209B" w:rsidRDefault="005A209B">
      <w:pPr>
        <w:pStyle w:val="Footnote"/>
      </w:pPr>
    </w:p>
  </w:footnote>
  <w:footnote w:id="2">
    <w:p w:rsidR="005A209B" w:rsidRDefault="008617C5">
      <w:pPr>
        <w:pStyle w:val="Footnote"/>
        <w:widowControl/>
      </w:pPr>
      <w:r>
        <w:rPr>
          <w:vertAlign w:val="superscript"/>
        </w:rPr>
        <w:footnoteRef/>
      </w:r>
      <w:r>
        <w:t xml:space="preserve"> Энциклопедический словарь. URL: </w:t>
      </w:r>
      <w:r>
        <w:rPr>
          <w:color w:val="4472C4"/>
          <w:u w:val="single"/>
        </w:rPr>
        <w:t>https://dic.academic.ru/dic.nsf/es/63726/Чебышев</w:t>
      </w:r>
      <w:r>
        <w:t xml:space="preserve"> (дата обращения: 10.04.2026). Статья на сайте.</w:t>
      </w:r>
    </w:p>
  </w:footnote>
  <w:footnote w:id="3">
    <w:p w:rsidR="005A209B" w:rsidRDefault="008617C5">
      <w:pPr>
        <w:pStyle w:val="Footnote"/>
      </w:pPr>
      <w:r>
        <w:rPr>
          <w:vertAlign w:val="superscript"/>
        </w:rPr>
        <w:footnoteRef/>
      </w:r>
      <w:r>
        <w:t xml:space="preserve"> Википедия. URL: </w:t>
      </w:r>
      <w:r>
        <w:rPr>
          <w:color w:val="5B9BD5"/>
          <w:u w:val="single"/>
        </w:rPr>
        <w:t>https://ru.wikipedia.org/wiki/Лобачевский,_Николай_Иванович</w:t>
      </w:r>
      <w:r>
        <w:t xml:space="preserve"> (дата обращения:</w:t>
      </w:r>
      <w:r>
        <w:t xml:space="preserve"> 03.04.2026). Статья на сайте.</w:t>
      </w:r>
    </w:p>
  </w:footnote>
  <w:footnote w:id="4">
    <w:p w:rsidR="005A209B" w:rsidRDefault="008617C5">
      <w:pPr>
        <w:pStyle w:val="Footnote"/>
      </w:pPr>
      <w:r>
        <w:rPr>
          <w:vertAlign w:val="superscript"/>
        </w:rPr>
        <w:footnoteRef/>
      </w:r>
      <w:r>
        <w:t xml:space="preserve"> Большая Российская энциклопедия. Статья на сайте. URL: </w:t>
      </w:r>
      <w:hyperlink r:id="rId3" w:history="1">
        <w:r>
          <w:rPr>
            <w:rStyle w:val="a8"/>
            <w:color w:val="5B9BD5"/>
          </w:rPr>
          <w:t>https://bigenc.ru/c/kovalevskaia-sof-ia-vasil-evna-ac5208</w:t>
        </w:r>
      </w:hyperlink>
      <w:r>
        <w:t xml:space="preserve"> (дата обращения: 08.03.2026). </w:t>
      </w:r>
    </w:p>
    <w:p w:rsidR="005A209B" w:rsidRDefault="008617C5">
      <w:pPr>
        <w:pStyle w:val="Footnote"/>
        <w:rPr>
          <w:color w:val="5B9BD5"/>
          <w:u w:val="single"/>
        </w:rPr>
      </w:pPr>
      <w:r>
        <w:t xml:space="preserve">  </w:t>
      </w:r>
    </w:p>
  </w:footnote>
  <w:footnote w:id="5">
    <w:p w:rsidR="005A209B" w:rsidRDefault="008617C5">
      <w:pPr>
        <w:pStyle w:val="Footnote"/>
      </w:pPr>
      <w:r>
        <w:rPr>
          <w:vertAlign w:val="superscript"/>
        </w:rPr>
        <w:footnoteRef/>
      </w:r>
      <w:r>
        <w:t xml:space="preserve"> Ст</w:t>
      </w:r>
      <w:r>
        <w:t xml:space="preserve">атья «истории из лаборатории» на сайте </w:t>
      </w:r>
      <w:proofErr w:type="spellStart"/>
      <w:r>
        <w:t>Dzen</w:t>
      </w:r>
      <w:proofErr w:type="spellEnd"/>
      <w:r>
        <w:t xml:space="preserve">. URL: </w:t>
      </w:r>
      <w:r>
        <w:rPr>
          <w:color w:val="5B9BD5"/>
          <w:u w:val="single"/>
        </w:rPr>
        <w:t>https://dzen.ru/a/aGZvo-BWUSxWsbDy</w:t>
      </w:r>
      <w:r>
        <w:t xml:space="preserve"> (дата обращения: 02.03.2026). </w:t>
      </w:r>
    </w:p>
    <w:p w:rsidR="005A209B" w:rsidRDefault="005A209B">
      <w:pPr>
        <w:pStyle w:val="Footnote"/>
      </w:pPr>
    </w:p>
  </w:footnote>
  <w:footnote w:id="6">
    <w:p w:rsidR="005A209B" w:rsidRDefault="008617C5">
      <w:pPr>
        <w:pStyle w:val="Footnote"/>
      </w:pPr>
      <w:r>
        <w:rPr>
          <w:vertAlign w:val="superscript"/>
        </w:rPr>
        <w:footnoteRef/>
      </w:r>
      <w:r>
        <w:t xml:space="preserve"> Статья «День математики» на сайте </w:t>
      </w:r>
      <w:proofErr w:type="spellStart"/>
      <w:r>
        <w:t>рувики</w:t>
      </w:r>
      <w:proofErr w:type="spellEnd"/>
      <w:r>
        <w:t xml:space="preserve">. URL: </w:t>
      </w:r>
      <w:r>
        <w:rPr>
          <w:color w:val="5B9BD5"/>
          <w:u w:val="single"/>
        </w:rPr>
        <w:t>https://ru.ruwiki.ru/wiki/День_математика</w:t>
      </w:r>
      <w:r>
        <w:t xml:space="preserve"> (дата обращения: 11.01.2026). </w:t>
      </w:r>
    </w:p>
  </w:footnote>
  <w:footnote w:id="7">
    <w:p w:rsidR="005A209B" w:rsidRDefault="008617C5">
      <w:pPr>
        <w:pStyle w:val="Footnote"/>
      </w:pPr>
      <w:r>
        <w:rPr>
          <w:vertAlign w:val="superscript"/>
        </w:rPr>
        <w:footnoteRef/>
      </w:r>
      <w:r>
        <w:t xml:space="preserve"> Ответ на сайте </w:t>
      </w:r>
      <w:proofErr w:type="spellStart"/>
      <w:r>
        <w:t>otvet.mail</w:t>
      </w:r>
      <w:proofErr w:type="spellEnd"/>
      <w:r>
        <w:t xml:space="preserve">. URL: </w:t>
      </w:r>
      <w:r>
        <w:rPr>
          <w:color w:val="5B9BD5"/>
          <w:u w:val="single"/>
        </w:rPr>
        <w:t>https://otvet.mail.ru/question/11305334</w:t>
      </w:r>
      <w:r>
        <w:t xml:space="preserve"> (дата обращения: 01.03.2026). </w:t>
      </w:r>
    </w:p>
    <w:p w:rsidR="005A209B" w:rsidRDefault="005A209B">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09B" w:rsidRDefault="008617C5">
    <w:pPr>
      <w:framePr w:h="0" w:wrap="around" w:vAnchor="text" w:hAnchor="margin" w:xAlign="center" w:y="1"/>
      <w:widowControl/>
      <w:pBdr>
        <w:top w:val="nil"/>
        <w:left w:val="nil"/>
        <w:bottom w:val="nil"/>
        <w:right w:val="nil"/>
        <w:between w:val="nil"/>
      </w:pBdr>
    </w:pPr>
    <w:r>
      <w:fldChar w:fldCharType="begin"/>
    </w:r>
    <w:r>
      <w:instrText>PAGE \* Arabic</w:instrText>
    </w:r>
    <w:r>
      <w:fldChar w:fldCharType="separate"/>
    </w:r>
    <w:r w:rsidR="00564189">
      <w:rPr>
        <w:noProof/>
      </w:rPr>
      <w:t>2</w:t>
    </w:r>
    <w:r>
      <w:fldChar w:fldCharType="end"/>
    </w:r>
  </w:p>
  <w:p w:rsidR="005A209B" w:rsidRDefault="005A20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16C3B"/>
    <w:multiLevelType w:val="multilevel"/>
    <w:tmpl w:val="E4B8F3EA"/>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right"/>
      <w:pPr>
        <w:widowControl/>
        <w:ind w:left="2160" w:hanging="36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36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360"/>
      </w:pPr>
    </w:lvl>
  </w:abstractNum>
  <w:abstractNum w:abstractNumId="1">
    <w:nsid w:val="1F134DFF"/>
    <w:multiLevelType w:val="multilevel"/>
    <w:tmpl w:val="D5D856B4"/>
    <w:lvl w:ilvl="0">
      <w:start w:val="1"/>
      <w:numFmt w:val="decimal"/>
      <w:lvlText w:val="%1."/>
      <w:lvlJc w:val="left"/>
      <w:pPr>
        <w:widowControl/>
        <w:ind w:left="360" w:hanging="360"/>
      </w:pPr>
    </w:lvl>
    <w:lvl w:ilvl="1">
      <w:start w:val="1"/>
      <w:numFmt w:val="decimal"/>
      <w:lvlText w:val="%1.%2."/>
      <w:lvlJc w:val="left"/>
      <w:pPr>
        <w:widowControl/>
        <w:ind w:left="790" w:hanging="430"/>
      </w:pPr>
    </w:lvl>
    <w:lvl w:ilvl="2">
      <w:start w:val="1"/>
      <w:numFmt w:val="decimal"/>
      <w:lvlText w:val="%1.%2.%3."/>
      <w:lvlJc w:val="left"/>
      <w:pPr>
        <w:widowControl/>
        <w:ind w:left="1225" w:hanging="505"/>
      </w:pPr>
    </w:lvl>
    <w:lvl w:ilvl="3">
      <w:start w:val="1"/>
      <w:numFmt w:val="decimal"/>
      <w:lvlText w:val="%1.%2.%3.%4."/>
      <w:lvlJc w:val="left"/>
      <w:pPr>
        <w:widowControl/>
        <w:ind w:left="1730" w:hanging="650"/>
      </w:pPr>
    </w:lvl>
    <w:lvl w:ilvl="4">
      <w:start w:val="1"/>
      <w:numFmt w:val="decimal"/>
      <w:lvlText w:val="%1.%2.%3.%4.%5."/>
      <w:lvlJc w:val="left"/>
      <w:pPr>
        <w:widowControl/>
        <w:ind w:left="2230" w:hanging="790"/>
      </w:pPr>
    </w:lvl>
    <w:lvl w:ilvl="5">
      <w:start w:val="1"/>
      <w:numFmt w:val="decimal"/>
      <w:lvlText w:val="%1.%2.%3.%4.%5.%6."/>
      <w:lvlJc w:val="left"/>
      <w:pPr>
        <w:widowControl/>
        <w:ind w:left="2735" w:hanging="935"/>
      </w:pPr>
    </w:lvl>
    <w:lvl w:ilvl="6">
      <w:start w:val="1"/>
      <w:numFmt w:val="decimal"/>
      <w:lvlText w:val="%1.%2.%3.%4.%5.%6.%7."/>
      <w:lvlJc w:val="left"/>
      <w:pPr>
        <w:widowControl/>
        <w:ind w:left="3240" w:hanging="1080"/>
      </w:pPr>
    </w:lvl>
    <w:lvl w:ilvl="7">
      <w:start w:val="1"/>
      <w:numFmt w:val="decimal"/>
      <w:lvlText w:val="%1.%2.%3.%4.%5.%6.%7.%8."/>
      <w:lvlJc w:val="left"/>
      <w:pPr>
        <w:widowControl/>
        <w:ind w:left="3745" w:hanging="1225"/>
      </w:pPr>
    </w:lvl>
    <w:lvl w:ilvl="8">
      <w:start w:val="1"/>
      <w:numFmt w:val="decimal"/>
      <w:lvlText w:val="%1.%2.%3.%4.%5.%6.%7.%8.%9."/>
      <w:lvlJc w:val="left"/>
      <w:pPr>
        <w:widowControl/>
        <w:ind w:left="4320" w:hanging="1440"/>
      </w:pPr>
    </w:lvl>
  </w:abstractNum>
  <w:abstractNum w:abstractNumId="2">
    <w:nsid w:val="20FB06D1"/>
    <w:multiLevelType w:val="multilevel"/>
    <w:tmpl w:val="3F30906A"/>
    <w:lvl w:ilvl="0">
      <w:numFmt w:val="bullet"/>
      <w:lvlText w:val="o"/>
      <w:lvlJc w:val="left"/>
      <w:pPr>
        <w:widowControl/>
        <w:ind w:left="720" w:hanging="360"/>
      </w:pPr>
      <w:rPr>
        <w:rFonts w:ascii="Courier New" w:hAnsi="Courier New"/>
      </w:rPr>
    </w:lvl>
    <w:lvl w:ilvl="1">
      <w:numFmt w:val="bullet"/>
      <w:lvlText w:val="o"/>
      <w:lvlJc w:val="left"/>
      <w:pPr>
        <w:widowControl/>
        <w:ind w:left="1440" w:hanging="360"/>
      </w:pPr>
      <w:rPr>
        <w:rFonts w:ascii="Courier New" w:hAnsi="Courier New"/>
      </w:rPr>
    </w:lvl>
    <w:lvl w:ilvl="2">
      <w:numFmt w:val="bullet"/>
      <w:lvlText w:val="§"/>
      <w:lvlJc w:val="left"/>
      <w:pPr>
        <w:widowControl/>
        <w:ind w:left="2160" w:hanging="360"/>
      </w:pPr>
      <w:rPr>
        <w:rFonts w:ascii="Wingdings" w:hAnsi="Wingdings"/>
      </w:rPr>
    </w:lvl>
    <w:lvl w:ilvl="3">
      <w:numFmt w:val="bullet"/>
      <w:lvlText w:val="•"/>
      <w:lvlJc w:val="left"/>
      <w:pPr>
        <w:widowControl/>
        <w:ind w:left="2880" w:hanging="360"/>
      </w:pPr>
      <w:rPr>
        <w:rFonts w:ascii="Arial" w:hAnsi="Arial"/>
      </w:rPr>
    </w:lvl>
    <w:lvl w:ilvl="4">
      <w:numFmt w:val="bullet"/>
      <w:lvlText w:val="o"/>
      <w:lvlJc w:val="left"/>
      <w:pPr>
        <w:widowControl/>
        <w:ind w:left="3600" w:hanging="360"/>
      </w:pPr>
      <w:rPr>
        <w:rFonts w:ascii="Courier New" w:hAnsi="Courier New"/>
      </w:rPr>
    </w:lvl>
    <w:lvl w:ilvl="5">
      <w:numFmt w:val="bullet"/>
      <w:lvlText w:val="§"/>
      <w:lvlJc w:val="left"/>
      <w:pPr>
        <w:widowControl/>
        <w:ind w:left="4320" w:hanging="360"/>
      </w:pPr>
      <w:rPr>
        <w:rFonts w:ascii="Wingdings" w:hAnsi="Wingdings"/>
      </w:rPr>
    </w:lvl>
    <w:lvl w:ilvl="6">
      <w:numFmt w:val="bullet"/>
      <w:lvlText w:val="•"/>
      <w:lvlJc w:val="left"/>
      <w:pPr>
        <w:widowControl/>
        <w:ind w:left="5040" w:hanging="360"/>
      </w:pPr>
      <w:rPr>
        <w:rFonts w:ascii="Arial" w:hAnsi="Arial"/>
      </w:rPr>
    </w:lvl>
    <w:lvl w:ilvl="7">
      <w:numFmt w:val="bullet"/>
      <w:lvlText w:val="o"/>
      <w:lvlJc w:val="left"/>
      <w:pPr>
        <w:widowControl/>
        <w:ind w:left="5760" w:hanging="360"/>
      </w:pPr>
      <w:rPr>
        <w:rFonts w:ascii="Courier New" w:hAnsi="Courier New"/>
      </w:rPr>
    </w:lvl>
    <w:lvl w:ilvl="8">
      <w:numFmt w:val="bullet"/>
      <w:lvlText w:val="§"/>
      <w:lvlJc w:val="left"/>
      <w:pPr>
        <w:widowControl/>
        <w:ind w:left="6480" w:hanging="360"/>
      </w:pPr>
      <w:rPr>
        <w:rFonts w:ascii="Wingdings" w:hAnsi="Wingdings"/>
      </w:rPr>
    </w:lvl>
  </w:abstractNum>
  <w:abstractNum w:abstractNumId="3">
    <w:nsid w:val="4CCD1A24"/>
    <w:multiLevelType w:val="multilevel"/>
    <w:tmpl w:val="3CAAA360"/>
    <w:lvl w:ilvl="0">
      <w:numFmt w:val="bullet"/>
      <w:lvlText w:val="o"/>
      <w:lvlJc w:val="left"/>
      <w:pPr>
        <w:widowControl/>
        <w:ind w:left="720" w:hanging="360"/>
      </w:pPr>
      <w:rPr>
        <w:rFonts w:ascii="Courier New" w:hAnsi="Courier New"/>
      </w:rPr>
    </w:lvl>
    <w:lvl w:ilvl="1">
      <w:numFmt w:val="bullet"/>
      <w:lvlText w:val="o"/>
      <w:lvlJc w:val="left"/>
      <w:pPr>
        <w:widowControl/>
        <w:ind w:left="1440" w:hanging="360"/>
      </w:pPr>
      <w:rPr>
        <w:rFonts w:ascii="Courier New" w:hAnsi="Courier New"/>
      </w:rPr>
    </w:lvl>
    <w:lvl w:ilvl="2">
      <w:numFmt w:val="bullet"/>
      <w:lvlText w:val="§"/>
      <w:lvlJc w:val="left"/>
      <w:pPr>
        <w:widowControl/>
        <w:ind w:left="2160" w:hanging="360"/>
      </w:pPr>
      <w:rPr>
        <w:rFonts w:ascii="Wingdings" w:hAnsi="Wingdings"/>
      </w:rPr>
    </w:lvl>
    <w:lvl w:ilvl="3">
      <w:numFmt w:val="bullet"/>
      <w:lvlText w:val="•"/>
      <w:lvlJc w:val="left"/>
      <w:pPr>
        <w:widowControl/>
        <w:ind w:left="2880" w:hanging="360"/>
      </w:pPr>
      <w:rPr>
        <w:rFonts w:ascii="Arial" w:hAnsi="Arial"/>
      </w:rPr>
    </w:lvl>
    <w:lvl w:ilvl="4">
      <w:numFmt w:val="bullet"/>
      <w:lvlText w:val="o"/>
      <w:lvlJc w:val="left"/>
      <w:pPr>
        <w:widowControl/>
        <w:ind w:left="3600" w:hanging="360"/>
      </w:pPr>
      <w:rPr>
        <w:rFonts w:ascii="Courier New" w:hAnsi="Courier New"/>
      </w:rPr>
    </w:lvl>
    <w:lvl w:ilvl="5">
      <w:numFmt w:val="bullet"/>
      <w:lvlText w:val="§"/>
      <w:lvlJc w:val="left"/>
      <w:pPr>
        <w:widowControl/>
        <w:ind w:left="4320" w:hanging="360"/>
      </w:pPr>
      <w:rPr>
        <w:rFonts w:ascii="Wingdings" w:hAnsi="Wingdings"/>
      </w:rPr>
    </w:lvl>
    <w:lvl w:ilvl="6">
      <w:numFmt w:val="bullet"/>
      <w:lvlText w:val="•"/>
      <w:lvlJc w:val="left"/>
      <w:pPr>
        <w:widowControl/>
        <w:ind w:left="5040" w:hanging="360"/>
      </w:pPr>
      <w:rPr>
        <w:rFonts w:ascii="Arial" w:hAnsi="Arial"/>
      </w:rPr>
    </w:lvl>
    <w:lvl w:ilvl="7">
      <w:numFmt w:val="bullet"/>
      <w:lvlText w:val="o"/>
      <w:lvlJc w:val="left"/>
      <w:pPr>
        <w:widowControl/>
        <w:ind w:left="5760" w:hanging="360"/>
      </w:pPr>
      <w:rPr>
        <w:rFonts w:ascii="Courier New" w:hAnsi="Courier New"/>
      </w:rPr>
    </w:lvl>
    <w:lvl w:ilvl="8">
      <w:numFmt w:val="bullet"/>
      <w:lvlText w:val="§"/>
      <w:lvlJc w:val="left"/>
      <w:pPr>
        <w:widowControl/>
        <w:ind w:left="6480" w:hanging="360"/>
      </w:pPr>
      <w:rPr>
        <w:rFonts w:ascii="Wingdings" w:hAnsi="Wingdings"/>
      </w:rPr>
    </w:lvl>
  </w:abstractNum>
  <w:abstractNum w:abstractNumId="4">
    <w:nsid w:val="58DC3C03"/>
    <w:multiLevelType w:val="multilevel"/>
    <w:tmpl w:val="173251D0"/>
    <w:lvl w:ilvl="0">
      <w:start w:val="1"/>
      <w:numFmt w:val="decimal"/>
      <w:lvlText w:val="%1."/>
      <w:lvlJc w:val="left"/>
      <w:pPr>
        <w:widowControl w:val="0"/>
        <w:ind w:left="720" w:hanging="360"/>
      </w:pPr>
    </w:lvl>
    <w:lvl w:ilvl="1">
      <w:start w:val="1"/>
      <w:numFmt w:val="lowerLetter"/>
      <w:lvlText w:val="%2."/>
      <w:lvlJc w:val="left"/>
      <w:pPr>
        <w:widowControl w:val="0"/>
        <w:ind w:left="1440" w:hanging="360"/>
      </w:pPr>
    </w:lvl>
    <w:lvl w:ilvl="2">
      <w:start w:val="1"/>
      <w:numFmt w:val="lowerRoman"/>
      <w:lvlText w:val="%3."/>
      <w:lvlJc w:val="right"/>
      <w:pPr>
        <w:widowControl w:val="0"/>
        <w:ind w:left="2160" w:hanging="180"/>
      </w:pPr>
    </w:lvl>
    <w:lvl w:ilvl="3">
      <w:start w:val="1"/>
      <w:numFmt w:val="decimal"/>
      <w:lvlText w:val="%4."/>
      <w:lvlJc w:val="left"/>
      <w:pPr>
        <w:widowControl w:val="0"/>
        <w:ind w:left="2880" w:hanging="360"/>
      </w:pPr>
    </w:lvl>
    <w:lvl w:ilvl="4">
      <w:start w:val="1"/>
      <w:numFmt w:val="lowerLetter"/>
      <w:lvlText w:val="%5."/>
      <w:lvlJc w:val="left"/>
      <w:pPr>
        <w:widowControl w:val="0"/>
        <w:ind w:left="3600" w:hanging="360"/>
      </w:pPr>
    </w:lvl>
    <w:lvl w:ilvl="5">
      <w:start w:val="1"/>
      <w:numFmt w:val="lowerRoman"/>
      <w:lvlText w:val="%6."/>
      <w:lvlJc w:val="right"/>
      <w:pPr>
        <w:widowControl w:val="0"/>
        <w:ind w:left="4320" w:hanging="180"/>
      </w:pPr>
    </w:lvl>
    <w:lvl w:ilvl="6">
      <w:start w:val="1"/>
      <w:numFmt w:val="decimal"/>
      <w:lvlText w:val="%7."/>
      <w:lvlJc w:val="left"/>
      <w:pPr>
        <w:widowControl w:val="0"/>
        <w:ind w:left="5040" w:hanging="360"/>
      </w:pPr>
    </w:lvl>
    <w:lvl w:ilvl="7">
      <w:start w:val="1"/>
      <w:numFmt w:val="lowerLetter"/>
      <w:lvlText w:val="%8."/>
      <w:lvlJc w:val="left"/>
      <w:pPr>
        <w:widowControl w:val="0"/>
        <w:ind w:left="5760" w:hanging="360"/>
      </w:pPr>
    </w:lvl>
    <w:lvl w:ilvl="8">
      <w:start w:val="1"/>
      <w:numFmt w:val="lowerRoman"/>
      <w:lvlText w:val="%9."/>
      <w:lvlJc w:val="right"/>
      <w:pPr>
        <w:widowControl w:val="0"/>
        <w:ind w:left="6480" w:hanging="180"/>
      </w:pPr>
    </w:lvl>
  </w:abstractNum>
  <w:abstractNum w:abstractNumId="5">
    <w:nsid w:val="6A103846"/>
    <w:multiLevelType w:val="multilevel"/>
    <w:tmpl w:val="1F58DCE4"/>
    <w:lvl w:ilvl="0">
      <w:numFmt w:val="bullet"/>
      <w:lvlText w:val="o"/>
      <w:lvlJc w:val="left"/>
      <w:pPr>
        <w:widowControl/>
        <w:ind w:left="720" w:hanging="360"/>
      </w:pPr>
      <w:rPr>
        <w:rFonts w:ascii="Courier New" w:hAnsi="Courier New"/>
      </w:rPr>
    </w:lvl>
    <w:lvl w:ilvl="1">
      <w:numFmt w:val="bullet"/>
      <w:lvlText w:val="o"/>
      <w:lvlJc w:val="left"/>
      <w:pPr>
        <w:widowControl/>
        <w:ind w:left="1440" w:hanging="360"/>
      </w:pPr>
      <w:rPr>
        <w:rFonts w:ascii="Courier New" w:hAnsi="Courier New"/>
      </w:rPr>
    </w:lvl>
    <w:lvl w:ilvl="2">
      <w:numFmt w:val="bullet"/>
      <w:lvlText w:val="§"/>
      <w:lvlJc w:val="left"/>
      <w:pPr>
        <w:widowControl/>
        <w:ind w:left="2160" w:hanging="360"/>
      </w:pPr>
      <w:rPr>
        <w:rFonts w:ascii="Wingdings" w:hAnsi="Wingdings"/>
      </w:rPr>
    </w:lvl>
    <w:lvl w:ilvl="3">
      <w:numFmt w:val="bullet"/>
      <w:lvlText w:val="•"/>
      <w:lvlJc w:val="left"/>
      <w:pPr>
        <w:widowControl/>
        <w:ind w:left="2880" w:hanging="360"/>
      </w:pPr>
      <w:rPr>
        <w:rFonts w:ascii="Arial" w:hAnsi="Arial"/>
      </w:rPr>
    </w:lvl>
    <w:lvl w:ilvl="4">
      <w:numFmt w:val="bullet"/>
      <w:lvlText w:val="o"/>
      <w:lvlJc w:val="left"/>
      <w:pPr>
        <w:widowControl/>
        <w:ind w:left="3600" w:hanging="360"/>
      </w:pPr>
      <w:rPr>
        <w:rFonts w:ascii="Courier New" w:hAnsi="Courier New"/>
      </w:rPr>
    </w:lvl>
    <w:lvl w:ilvl="5">
      <w:numFmt w:val="bullet"/>
      <w:lvlText w:val="§"/>
      <w:lvlJc w:val="left"/>
      <w:pPr>
        <w:widowControl/>
        <w:ind w:left="4320" w:hanging="360"/>
      </w:pPr>
      <w:rPr>
        <w:rFonts w:ascii="Wingdings" w:hAnsi="Wingdings"/>
      </w:rPr>
    </w:lvl>
    <w:lvl w:ilvl="6">
      <w:numFmt w:val="bullet"/>
      <w:lvlText w:val="•"/>
      <w:lvlJc w:val="left"/>
      <w:pPr>
        <w:widowControl/>
        <w:ind w:left="5040" w:hanging="360"/>
      </w:pPr>
      <w:rPr>
        <w:rFonts w:ascii="Arial" w:hAnsi="Arial"/>
      </w:rPr>
    </w:lvl>
    <w:lvl w:ilvl="7">
      <w:numFmt w:val="bullet"/>
      <w:lvlText w:val="o"/>
      <w:lvlJc w:val="left"/>
      <w:pPr>
        <w:widowControl/>
        <w:ind w:left="5760" w:hanging="360"/>
      </w:pPr>
      <w:rPr>
        <w:rFonts w:ascii="Courier New" w:hAnsi="Courier New"/>
      </w:rPr>
    </w:lvl>
    <w:lvl w:ilvl="8">
      <w:numFmt w:val="bullet"/>
      <w:lvlText w:val="§"/>
      <w:lvlJc w:val="left"/>
      <w:pPr>
        <w:widowControl/>
        <w:ind w:left="6480" w:hanging="360"/>
      </w:pPr>
      <w:rPr>
        <w:rFonts w:ascii="Wingdings" w:hAnsi="Wingdings"/>
      </w:rPr>
    </w:lvl>
  </w:abstractNum>
  <w:abstractNum w:abstractNumId="6">
    <w:nsid w:val="6AA203FE"/>
    <w:multiLevelType w:val="multilevel"/>
    <w:tmpl w:val="C1C4F08C"/>
    <w:lvl w:ilvl="0">
      <w:numFmt w:val="bullet"/>
      <w:lvlText w:val="o"/>
      <w:lvlJc w:val="left"/>
      <w:pPr>
        <w:widowControl/>
        <w:ind w:left="720" w:hanging="360"/>
      </w:pPr>
      <w:rPr>
        <w:rFonts w:ascii="Courier New" w:hAnsi="Courier New"/>
      </w:rPr>
    </w:lvl>
    <w:lvl w:ilvl="1">
      <w:numFmt w:val="bullet"/>
      <w:lvlText w:val="o"/>
      <w:lvlJc w:val="left"/>
      <w:pPr>
        <w:widowControl/>
        <w:ind w:left="1440" w:hanging="360"/>
      </w:pPr>
      <w:rPr>
        <w:rFonts w:ascii="Courier New" w:hAnsi="Courier New"/>
      </w:rPr>
    </w:lvl>
    <w:lvl w:ilvl="2">
      <w:numFmt w:val="bullet"/>
      <w:lvlText w:val="§"/>
      <w:lvlJc w:val="left"/>
      <w:pPr>
        <w:widowControl/>
        <w:ind w:left="2160" w:hanging="360"/>
      </w:pPr>
      <w:rPr>
        <w:rFonts w:ascii="Wingdings" w:hAnsi="Wingdings"/>
      </w:rPr>
    </w:lvl>
    <w:lvl w:ilvl="3">
      <w:numFmt w:val="bullet"/>
      <w:lvlText w:val="•"/>
      <w:lvlJc w:val="left"/>
      <w:pPr>
        <w:widowControl/>
        <w:ind w:left="2880" w:hanging="360"/>
      </w:pPr>
      <w:rPr>
        <w:rFonts w:ascii="Arial" w:hAnsi="Arial"/>
      </w:rPr>
    </w:lvl>
    <w:lvl w:ilvl="4">
      <w:numFmt w:val="bullet"/>
      <w:lvlText w:val="o"/>
      <w:lvlJc w:val="left"/>
      <w:pPr>
        <w:widowControl/>
        <w:ind w:left="3600" w:hanging="360"/>
      </w:pPr>
      <w:rPr>
        <w:rFonts w:ascii="Courier New" w:hAnsi="Courier New"/>
      </w:rPr>
    </w:lvl>
    <w:lvl w:ilvl="5">
      <w:numFmt w:val="bullet"/>
      <w:lvlText w:val="§"/>
      <w:lvlJc w:val="left"/>
      <w:pPr>
        <w:widowControl/>
        <w:ind w:left="4320" w:hanging="360"/>
      </w:pPr>
      <w:rPr>
        <w:rFonts w:ascii="Wingdings" w:hAnsi="Wingdings"/>
      </w:rPr>
    </w:lvl>
    <w:lvl w:ilvl="6">
      <w:numFmt w:val="bullet"/>
      <w:lvlText w:val="•"/>
      <w:lvlJc w:val="left"/>
      <w:pPr>
        <w:widowControl/>
        <w:ind w:left="5040" w:hanging="360"/>
      </w:pPr>
      <w:rPr>
        <w:rFonts w:ascii="Arial" w:hAnsi="Arial"/>
      </w:rPr>
    </w:lvl>
    <w:lvl w:ilvl="7">
      <w:numFmt w:val="bullet"/>
      <w:lvlText w:val="o"/>
      <w:lvlJc w:val="left"/>
      <w:pPr>
        <w:widowControl/>
        <w:ind w:left="5760" w:hanging="360"/>
      </w:pPr>
      <w:rPr>
        <w:rFonts w:ascii="Courier New" w:hAnsi="Courier New"/>
      </w:rPr>
    </w:lvl>
    <w:lvl w:ilvl="8">
      <w:numFmt w:val="bullet"/>
      <w:lvlText w:val="§"/>
      <w:lvlJc w:val="left"/>
      <w:pPr>
        <w:widowControl/>
        <w:ind w:left="6480" w:hanging="360"/>
      </w:pPr>
      <w:rPr>
        <w:rFonts w:ascii="Wingdings" w:hAnsi="Wingdings"/>
      </w:rPr>
    </w:lvl>
  </w:abstractNum>
  <w:abstractNum w:abstractNumId="7">
    <w:nsid w:val="6DDF6584"/>
    <w:multiLevelType w:val="multilevel"/>
    <w:tmpl w:val="9962B518"/>
    <w:lvl w:ilvl="0">
      <w:start w:val="1"/>
      <w:numFmt w:val="decimal"/>
      <w:lvlText w:val="%1."/>
      <w:lvlJc w:val="left"/>
      <w:pPr>
        <w:widowControl w:val="0"/>
        <w:ind w:left="1080" w:hanging="360"/>
      </w:pPr>
    </w:lvl>
    <w:lvl w:ilvl="1">
      <w:start w:val="1"/>
      <w:numFmt w:val="lowerLetter"/>
      <w:lvlText w:val="%2."/>
      <w:lvlJc w:val="left"/>
      <w:pPr>
        <w:widowControl w:val="0"/>
        <w:ind w:left="1800" w:hanging="360"/>
      </w:pPr>
    </w:lvl>
    <w:lvl w:ilvl="2">
      <w:start w:val="1"/>
      <w:numFmt w:val="lowerRoman"/>
      <w:lvlText w:val="%3."/>
      <w:lvlJc w:val="right"/>
      <w:pPr>
        <w:widowControl w:val="0"/>
        <w:ind w:left="2520" w:hanging="180"/>
      </w:pPr>
    </w:lvl>
    <w:lvl w:ilvl="3">
      <w:start w:val="1"/>
      <w:numFmt w:val="decimal"/>
      <w:lvlText w:val="%4."/>
      <w:lvlJc w:val="left"/>
      <w:pPr>
        <w:widowControl w:val="0"/>
        <w:ind w:left="3240" w:hanging="360"/>
      </w:pPr>
    </w:lvl>
    <w:lvl w:ilvl="4">
      <w:start w:val="1"/>
      <w:numFmt w:val="lowerLetter"/>
      <w:lvlText w:val="%5."/>
      <w:lvlJc w:val="left"/>
      <w:pPr>
        <w:widowControl w:val="0"/>
        <w:ind w:left="3960" w:hanging="360"/>
      </w:pPr>
    </w:lvl>
    <w:lvl w:ilvl="5">
      <w:start w:val="1"/>
      <w:numFmt w:val="lowerRoman"/>
      <w:lvlText w:val="%6."/>
      <w:lvlJc w:val="right"/>
      <w:pPr>
        <w:widowControl w:val="0"/>
        <w:ind w:left="4680" w:hanging="180"/>
      </w:pPr>
    </w:lvl>
    <w:lvl w:ilvl="6">
      <w:start w:val="1"/>
      <w:numFmt w:val="decimal"/>
      <w:lvlText w:val="%7."/>
      <w:lvlJc w:val="left"/>
      <w:pPr>
        <w:widowControl w:val="0"/>
        <w:ind w:left="5400" w:hanging="360"/>
      </w:pPr>
    </w:lvl>
    <w:lvl w:ilvl="7">
      <w:start w:val="1"/>
      <w:numFmt w:val="lowerLetter"/>
      <w:lvlText w:val="%8."/>
      <w:lvlJc w:val="left"/>
      <w:pPr>
        <w:widowControl w:val="0"/>
        <w:ind w:left="6120" w:hanging="360"/>
      </w:pPr>
    </w:lvl>
    <w:lvl w:ilvl="8">
      <w:start w:val="1"/>
      <w:numFmt w:val="lowerRoman"/>
      <w:lvlText w:val="%9."/>
      <w:lvlJc w:val="right"/>
      <w:pPr>
        <w:widowControl w:val="0"/>
        <w:ind w:left="6840" w:hanging="180"/>
      </w:pPr>
    </w:lvl>
  </w:abstractNum>
  <w:num w:numId="1">
    <w:abstractNumId w:val="1"/>
  </w:num>
  <w:num w:numId="2">
    <w:abstractNumId w:val="4"/>
  </w:num>
  <w:num w:numId="3">
    <w:abstractNumId w:val="0"/>
  </w:num>
  <w:num w:numId="4">
    <w:abstractNumId w:val="7"/>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9B"/>
    <w:rsid w:val="00564189"/>
    <w:rsid w:val="005A209B"/>
    <w:rsid w:val="008617C5"/>
    <w:rsid w:val="00B81E2E"/>
    <w:rsid w:val="00C62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7C200D-1156-45EB-8487-6611AFB90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widowControl w:val="0"/>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c2">
    <w:name w:val="c2"/>
    <w:basedOn w:val="12"/>
    <w:link w:val="c20"/>
  </w:style>
  <w:style w:type="character" w:customStyle="1" w:styleId="c20">
    <w:name w:val="c2"/>
    <w:basedOn w:val="a0"/>
    <w:link w:val="c2"/>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footer"/>
    <w:basedOn w:val="a"/>
    <w:link w:val="a6"/>
    <w:pPr>
      <w:tabs>
        <w:tab w:val="center" w:pos="4677"/>
        <w:tab w:val="right" w:pos="9355"/>
      </w:tabs>
      <w:spacing w:after="0" w:line="240" w:lineRule="auto"/>
    </w:pPr>
  </w:style>
  <w:style w:type="character" w:customStyle="1" w:styleId="a6">
    <w:name w:val="Нижний колонтитул Знак"/>
    <w:basedOn w:val="1"/>
    <w:link w:val="a5"/>
  </w:style>
  <w:style w:type="paragraph" w:customStyle="1" w:styleId="Endnote">
    <w:name w:val="Endnote"/>
    <w:link w:val="Endnote0"/>
    <w:pPr>
      <w:widowControl/>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12">
    <w:name w:val="Основной шрифт абзаца1"/>
    <w:link w:val="3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paragraph" w:customStyle="1" w:styleId="23">
    <w:name w:val="Стиль2"/>
    <w:link w:val="24"/>
    <w:pPr>
      <w:spacing w:after="0" w:line="360" w:lineRule="auto"/>
    </w:pPr>
    <w:rPr>
      <w:rFonts w:ascii="Times New Roman" w:hAnsi="Times New Roman"/>
      <w:sz w:val="28"/>
      <w:highlight w:val="white"/>
    </w:rPr>
  </w:style>
  <w:style w:type="character" w:customStyle="1" w:styleId="24">
    <w:name w:val="Стиль2"/>
    <w:link w:val="23"/>
    <w:rPr>
      <w:rFonts w:ascii="Times New Roman" w:hAnsi="Times New Roman"/>
      <w:color w:val="000000"/>
      <w:spacing w:val="0"/>
      <w:sz w:val="28"/>
      <w:highlight w:val="white"/>
    </w:rPr>
  </w:style>
  <w:style w:type="character" w:customStyle="1" w:styleId="11">
    <w:name w:val="Заголовок 1 Знак"/>
    <w:link w:val="10"/>
    <w:rPr>
      <w:rFonts w:ascii="XO Thames" w:hAnsi="XO Thames"/>
      <w:b/>
      <w:sz w:val="32"/>
    </w:rPr>
  </w:style>
  <w:style w:type="paragraph" w:customStyle="1" w:styleId="13">
    <w:name w:val="Строгий1"/>
    <w:basedOn w:val="12"/>
    <w:link w:val="a7"/>
    <w:rPr>
      <w:b/>
    </w:rPr>
  </w:style>
  <w:style w:type="character" w:styleId="a7">
    <w:name w:val="Strong"/>
    <w:basedOn w:val="a0"/>
    <w:link w:val="13"/>
    <w:rPr>
      <w:b/>
    </w:rPr>
  </w:style>
  <w:style w:type="paragraph" w:customStyle="1" w:styleId="14">
    <w:name w:val="Гиперссылка1"/>
    <w:basedOn w:val="12"/>
    <w:link w:val="a8"/>
    <w:rPr>
      <w:color w:val="0000FF"/>
      <w:u w:val="single"/>
    </w:rPr>
  </w:style>
  <w:style w:type="character" w:styleId="a8">
    <w:name w:val="Hyperlink"/>
    <w:basedOn w:val="a0"/>
    <w:link w:val="14"/>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43">
    <w:name w:val="Стиль4"/>
    <w:link w:val="44"/>
    <w:pPr>
      <w:spacing w:after="0" w:line="360" w:lineRule="auto"/>
      <w:jc w:val="both"/>
    </w:pPr>
    <w:rPr>
      <w:rFonts w:ascii="Times New Roman" w:hAnsi="Times New Roman"/>
      <w:sz w:val="28"/>
      <w:highlight w:val="white"/>
    </w:rPr>
  </w:style>
  <w:style w:type="character" w:customStyle="1" w:styleId="44">
    <w:name w:val="Стиль4"/>
    <w:link w:val="43"/>
    <w:rPr>
      <w:rFonts w:ascii="Times New Roman" w:hAnsi="Times New Roman"/>
      <w:color w:val="000000"/>
      <w:spacing w:val="0"/>
      <w:sz w:val="28"/>
      <w:highlight w:val="white"/>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17">
    <w:name w:val="Номер строки1"/>
    <w:basedOn w:val="12"/>
    <w:link w:val="a9"/>
  </w:style>
  <w:style w:type="character" w:styleId="a9">
    <w:name w:val="line number"/>
    <w:basedOn w:val="a0"/>
    <w:link w:val="17"/>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8">
    <w:name w:val="Стиль1"/>
    <w:link w:val="19"/>
    <w:pPr>
      <w:ind w:firstLine="851"/>
      <w:jc w:val="both"/>
    </w:pPr>
    <w:rPr>
      <w:rFonts w:ascii="XO Thames" w:hAnsi="XO Thames"/>
    </w:rPr>
  </w:style>
  <w:style w:type="character" w:customStyle="1" w:styleId="19">
    <w:name w:val="Стиль1"/>
    <w:link w:val="18"/>
    <w:rPr>
      <w:rFonts w:ascii="XO Thames" w:hAnsi="XO Thames"/>
      <w:color w:val="000000"/>
      <w:spacing w:val="0"/>
      <w:sz w:val="22"/>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0">
    <w:name w:val="c0"/>
    <w:basedOn w:val="a"/>
    <w:link w:val="c00"/>
    <w:pPr>
      <w:spacing w:beforeAutospacing="1" w:afterAutospacing="1" w:line="240" w:lineRule="auto"/>
    </w:pPr>
    <w:rPr>
      <w:rFonts w:ascii="Times New Roman" w:hAnsi="Times New Roman"/>
      <w:sz w:val="24"/>
    </w:rPr>
  </w:style>
  <w:style w:type="character" w:customStyle="1" w:styleId="c00">
    <w:name w:val="c0"/>
    <w:basedOn w:val="1"/>
    <w:link w:val="c0"/>
    <w:rPr>
      <w:rFonts w:ascii="Times New Roman" w:hAnsi="Times New Roman"/>
      <w:sz w:val="24"/>
    </w:rPr>
  </w:style>
  <w:style w:type="paragraph" w:customStyle="1" w:styleId="1a">
    <w:name w:val="Замещающий текст1"/>
    <w:basedOn w:val="12"/>
    <w:link w:val="aa"/>
    <w:rPr>
      <w:color w:val="808080"/>
    </w:rPr>
  </w:style>
  <w:style w:type="character" w:styleId="aa">
    <w:name w:val="Placeholder Text"/>
    <w:basedOn w:val="a0"/>
    <w:link w:val="1a"/>
    <w:rPr>
      <w:color w:val="808080"/>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b">
    <w:name w:val="Subtitle"/>
    <w:next w:val="a"/>
    <w:link w:val="ac"/>
    <w:uiPriority w:val="11"/>
    <w:qFormat/>
    <w:pPr>
      <w:jc w:val="both"/>
    </w:pPr>
    <w:rPr>
      <w:rFonts w:ascii="XO Thames" w:hAnsi="XO Thames"/>
      <w:i/>
      <w:sz w:val="24"/>
    </w:rPr>
  </w:style>
  <w:style w:type="character" w:customStyle="1" w:styleId="ac">
    <w:name w:val="Подзаголовок Знак"/>
    <w:link w:val="ab"/>
    <w:rPr>
      <w:rFonts w:ascii="XO Thames" w:hAnsi="XO Thames"/>
      <w:i/>
      <w:sz w:val="24"/>
    </w:rPr>
  </w:style>
  <w:style w:type="paragraph" w:customStyle="1" w:styleId="33">
    <w:name w:val="Стиль3"/>
    <w:link w:val="34"/>
    <w:pPr>
      <w:spacing w:after="0" w:line="360" w:lineRule="auto"/>
    </w:pPr>
    <w:rPr>
      <w:rFonts w:ascii="Times New Roman" w:hAnsi="Times New Roman"/>
      <w:sz w:val="28"/>
      <w:highlight w:val="white"/>
    </w:rPr>
  </w:style>
  <w:style w:type="character" w:customStyle="1" w:styleId="34">
    <w:name w:val="Стиль3"/>
    <w:link w:val="33"/>
    <w:rPr>
      <w:rFonts w:ascii="Times New Roman" w:hAnsi="Times New Roman"/>
      <w:color w:val="000000"/>
      <w:spacing w:val="0"/>
      <w:sz w:val="28"/>
      <w:highlight w:val="white"/>
    </w:rPr>
  </w:style>
  <w:style w:type="paragraph" w:styleId="ad">
    <w:name w:val="Title"/>
    <w:next w:val="a"/>
    <w:link w:val="ae"/>
    <w:uiPriority w:val="10"/>
    <w:qFormat/>
    <w:pPr>
      <w:spacing w:before="567" w:after="567"/>
      <w:jc w:val="center"/>
    </w:pPr>
    <w:rPr>
      <w:rFonts w:ascii="XO Thames" w:hAnsi="XO Thames"/>
      <w:b/>
      <w:caps/>
      <w:sz w:val="40"/>
    </w:rPr>
  </w:style>
  <w:style w:type="character" w:customStyle="1" w:styleId="ae">
    <w:name w:val="Название Знак"/>
    <w:link w:val="ad"/>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
    <w:name w:val="header"/>
    <w:basedOn w:val="a"/>
    <w:link w:val="af0"/>
    <w:pPr>
      <w:tabs>
        <w:tab w:val="center" w:pos="4677"/>
        <w:tab w:val="right" w:pos="9355"/>
      </w:tabs>
      <w:spacing w:after="0" w:line="240" w:lineRule="auto"/>
    </w:pPr>
  </w:style>
  <w:style w:type="character" w:customStyle="1" w:styleId="af0">
    <w:name w:val="Верхний колонтитул Знак"/>
    <w:basedOn w:val="1"/>
    <w:link w:val="af"/>
  </w:style>
  <w:style w:type="character" w:customStyle="1" w:styleId="20">
    <w:name w:val="Заголовок 2 Знак"/>
    <w:link w:val="2"/>
    <w:rPr>
      <w:rFonts w:ascii="XO Thames" w:hAnsi="XO Thames"/>
      <w:b/>
      <w:sz w:val="28"/>
    </w:rPr>
  </w:style>
  <w:style w:type="paragraph" w:styleId="af1">
    <w:name w:val="Normal (Web)"/>
    <w:basedOn w:val="a"/>
    <w:link w:val="af2"/>
    <w:pPr>
      <w:spacing w:beforeAutospacing="1" w:afterAutospacing="1" w:line="240" w:lineRule="auto"/>
    </w:pPr>
    <w:rPr>
      <w:rFonts w:ascii="Times New Roman" w:hAnsi="Times New Roman"/>
      <w:sz w:val="24"/>
    </w:rPr>
  </w:style>
  <w:style w:type="character" w:customStyle="1" w:styleId="af2">
    <w:name w:val="Обычный (веб) Знак"/>
    <w:basedOn w:val="1"/>
    <w:link w:val="af1"/>
    <w:rPr>
      <w:rFonts w:ascii="Times New Roman" w:hAnsi="Times New Roman"/>
      <w:sz w:val="24"/>
    </w:rPr>
  </w:style>
  <w:style w:type="paragraph" w:customStyle="1" w:styleId="textstylebig">
    <w:name w:val="text_style_big"/>
    <w:basedOn w:val="a"/>
    <w:link w:val="textstylebig0"/>
    <w:pPr>
      <w:spacing w:beforeAutospacing="1" w:afterAutospacing="1" w:line="240" w:lineRule="auto"/>
    </w:pPr>
    <w:rPr>
      <w:rFonts w:ascii="Times New Roman" w:hAnsi="Times New Roman"/>
      <w:sz w:val="24"/>
    </w:rPr>
  </w:style>
  <w:style w:type="character" w:customStyle="1" w:styleId="textstylebig0">
    <w:name w:val="text_style_big"/>
    <w:basedOn w:val="1"/>
    <w:link w:val="textstylebig"/>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0%B8%D0%B7%D0%B8%D0%BA%D0%BE-%D0%BC%D0%B0%D1%82%D0%B5%D0%BC%D0%B0%D1%82%D0%B8%D1%87%D0%B5%D1%81%D0%BA%D0%B8%D0%B9_%D0%BB%D0%B8%D1%86%D0%B5%D0%B9_%E2%84%96_239" TargetMode="External"/><Relationship Id="rId13" Type="http://schemas.openxmlformats.org/officeDocument/2006/relationships/hyperlink" Target="https://ru.wikipedia.org/wiki/%D0%9D%D0%B0%D1%81%D1%82%D0%BE%D0%BB%D1%8C%D0%BD%D1%8B%D0%B9_%D1%82%D0%B5%D0%BD%D0%BD%D0%B8%D1%81" TargetMode="External"/><Relationship Id="rId18" Type="http://schemas.openxmlformats.org/officeDocument/2006/relationships/hyperlink" Target="https://ru.wikipedia.org/wiki/%D0%90%D0%BB%D0%B5%D0%BA%D1%81%D0%B0%D0%BD%D0%B4%D1%80%D0%BE%D0%B2,_%D0%90%D0%BB%D0%B5%D0%BA%D1%81%D0%B0%D0%BD%D0%B4%D1%80_%D0%94%D0%B0%D0%BD%D0%B8%D0%BB%D0%BE%D0%B2%D0%B8%D1%87" TargetMode="External"/><Relationship Id="rId26" Type="http://schemas.openxmlformats.org/officeDocument/2006/relationships/hyperlink" Target="https://ru.ruwiki.ru/wiki/%D0%9A%D0%BB%D0%B8%D1%84%D1%84%D0%BE%D1%80%D0%B4,_%D0%A3%D0%B8%D0%BB%D1%8C%D1%8F%D0%BC_%D0%9A%D0%B8%D0%BD%D0%B3%D0%B4%D0%BE%D0%BD"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ru.ruwiki.ru/wiki/%D0%98%D0%BC%D0%BF%D0%B5%D1%80%D0%B0%D1%82%D0%BE%D1%80%D1%81%D0%BA%D0%B8%D0%B9_%D0%9A%D0%B0%D0%B7%D0%B0%D0%BD%D1%81%D0%BA%D0%B8%D0%B9_%D1%83%D0%BD%D0%B8%D0%B2%D0%B5%D1%80%D1%81%D0%B8%D1%82%D0%B5%D1%82"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hyperlink" Target="https://ru.wikipedia.org/wiki/%D0%9A%D0%BB%D0%B0%D1%81%D1%81%D0%B8%D1%87%D0%B5%D1%81%D0%BA%D0%B0%D1%8F_%D0%BC%D1%83%D0%B7%D1%8B%D0%BA%D0%B0" TargetMode="External"/><Relationship Id="rId12" Type="http://schemas.openxmlformats.org/officeDocument/2006/relationships/hyperlink" Target="https://ru.wikipedia.org/wiki/%D0%A8%D0%B0%D1%85%D0%BC%D0%B0%D1%82%D1%8B" TargetMode="External"/><Relationship Id="rId17" Type="http://schemas.openxmlformats.org/officeDocument/2006/relationships/hyperlink" Target="https://ru.wikipedia.org/wiki/%D0%90%D1%81%D0%BF%D0%B8%D1%80%D0%B0%D0%BD%D1%82%D1%83%D1%80%D0%B0" TargetMode="External"/><Relationship Id="rId25" Type="http://schemas.openxmlformats.org/officeDocument/2006/relationships/hyperlink" Target="https://ru.ruwiki.ru/wiki/%D0%98%D1%81%D1%82%D0%BE%D1%80%D0%B8%D1%8F_%D0%BC%D0%B0%D1%82%D0%B5%D0%BC%D0%B0%D1%82%D0%B8%D0%BA%D0%B8_%D0%B2_%D0%A0%D0%BE%D1%81%D1%81%D0%B8%D0%B8#XIX_%D0%B2%D0%B5%D0%BA" TargetMode="External"/><Relationship Id="rId33" Type="http://schemas.openxmlformats.org/officeDocument/2006/relationships/image" Target="media/image2.png"/><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ru.wikipedia.org/wiki/%D0%9F%D0%9E%D0%9C%D0%98_%D0%A0%D0%90%D0%9D" TargetMode="External"/><Relationship Id="rId20" Type="http://schemas.openxmlformats.org/officeDocument/2006/relationships/hyperlink" Target="https://ru.wikipedia.org/wiki/%D0%94%D0%B8%D1%81%D1%81%D0%B5%D1%80%D1%82%D0%B0%D1%86%D0%B8%D1%8F" TargetMode="External"/><Relationship Id="rId29" Type="http://schemas.openxmlformats.org/officeDocument/2006/relationships/hyperlink" Target="https://ru.ruwiki.ru/wiki/%D0%9A%D0%BB%D0%B5%D0%B9%D0%BD,_%D0%A4%D0%B5%D0%BB%D0%B8%D0%BA%D1%81"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3%D0%A2%D0%9E" TargetMode="External"/><Relationship Id="rId24" Type="http://schemas.openxmlformats.org/officeDocument/2006/relationships/hyperlink" Target="https://ru.ruwiki.ru/wiki/%D0%9A%D1%80%D0%B8%D0%B2%D0%B8%D0%B7%D0%BD%D0%B0" TargetMode="External"/><Relationship Id="rId32" Type="http://schemas.openxmlformats.org/officeDocument/2006/relationships/image" Target="media/image1.png"/><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ru.wikipedia.org/wiki/%D0%9F%D0%9E%D0%9C%D0%98_%D0%A0%D0%90%D0%9D" TargetMode="External"/><Relationship Id="rId23" Type="http://schemas.openxmlformats.org/officeDocument/2006/relationships/hyperlink" Target="https://ru.ruwiki.ru/wiki/%D0%97%D0%B0%D0%B3%D0%BE%D1%81%D0%BA%D0%B8%D0%BD,_%D0%9D%D0%B8%D0%BA%D0%BE%D0%BB%D0%B0%D0%B9_%D0%9F%D0%B0%D0%B2%D0%BB%D0%BE%D0%B2%D0%B8%D1%87" TargetMode="External"/><Relationship Id="rId28" Type="http://schemas.openxmlformats.org/officeDocument/2006/relationships/hyperlink" Target="https://ru.ruwiki.ru/wiki/%D0%A0%D0%B8%D0%BC%D0%B0%D0%BD%D0%BE%D0%B2%D0%B0_%D0%B3%D0%B5%D0%BE%D0%BC%D0%B5%D1%82%D1%80%D0%B8%D1%8F" TargetMode="External"/><Relationship Id="rId36" Type="http://schemas.openxmlformats.org/officeDocument/2006/relationships/hyperlink" Target="http://megabook.ru" TargetMode="External"/><Relationship Id="rId10" Type="http://schemas.openxmlformats.org/officeDocument/2006/relationships/hyperlink" Target="https://ru.wikipedia.org/wiki/%D0%A4%D0%B8%D0%B7%D0%BA%D1%83%D0%BB%D1%8C%D1%82%D1%83%D1%80%D0%B0" TargetMode="External"/><Relationship Id="rId19" Type="http://schemas.openxmlformats.org/officeDocument/2006/relationships/hyperlink" Target="https://ru.wikipedia.org/wiki/%D0%9A%D0%B0%D0%BD%D0%B4%D0%B8%D0%B4%D0%B0%D1%82_%D0%BD%D0%B0%D1%83%D0%BA" TargetMode="External"/><Relationship Id="rId31" Type="http://schemas.openxmlformats.org/officeDocument/2006/relationships/hyperlink" Target="https://ru.ruwiki.ru/wiki/%D0%94%D0%B5%D0%BD%D1%8C_%D0%BC%D0%B0%D1%82%D0%B5%D0%BC%D0%B0%D1%82%D0%B8%D0%BA%D0%B0" TargetMode="External"/><Relationship Id="rId4" Type="http://schemas.openxmlformats.org/officeDocument/2006/relationships/webSettings" Target="webSettings.xml"/><Relationship Id="rId9" Type="http://schemas.openxmlformats.org/officeDocument/2006/relationships/hyperlink" Target="https://ru.wikipedia.org/wiki/%D0%A8%D0%BA%D0%BE%D0%BB%D1%8C%D0%BD%D0%B0%D1%8F_%D0%BC%D0%B5%D0%B4%D0%B0%D0%BB%D1%8C" TargetMode="External"/><Relationship Id="rId14" Type="http://schemas.openxmlformats.org/officeDocument/2006/relationships/hyperlink" Target="https://ru.wikipedia.org/wiki/%D0%90%D1%81%D0%BF%D0%B8%D1%80%D0%B0%D0%BD%D1%82%D1%83%D1%80%D0%B0" TargetMode="External"/><Relationship Id="rId22" Type="http://schemas.openxmlformats.org/officeDocument/2006/relationships/hyperlink" Target="https://ru.ruwiki.ru/wiki/%D0%A0%D0%B5%D0%BA%D1%82%D0%BE%D1%80" TargetMode="External"/><Relationship Id="rId27" Type="http://schemas.openxmlformats.org/officeDocument/2006/relationships/hyperlink" Target="https://ru.ruwiki.ru/wiki/%D0%9A%D0%BE%D0%BF%D0%B5%D1%80%D0%BD%D0%B8%D0%BA,_%D0%9D%D0%B8%D0%BA%D0%BE%D0%BB%D0%B0%D0%B9" TargetMode="External"/><Relationship Id="rId30" Type="http://schemas.openxmlformats.org/officeDocument/2006/relationships/hyperlink" Target="https://ru.ruwiki.ru/wiki/%D0%A4%D0%BE%D1%80%D0%BC%D0%B0%D0%BB%D1%8C%D0%BD%D0%B0%D1%8F_%D1%81%D0%B8%D1%81%D1%82%D0%B5%D0%BC%D0%B0" TargetMode="External"/><Relationship Id="rId35" Type="http://schemas.openxmlformats.org/officeDocument/2006/relationships/hyperlink" Target="https://math-city.nethouse.ru/articl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igenc.ru/c/kovalevskaia-sof-ia-vasil-evna-ac5208" TargetMode="External"/><Relationship Id="rId2" Type="http://schemas.openxmlformats.org/officeDocument/2006/relationships/hyperlink" Target="https://vk.com/wall635014024_32547" TargetMode="External"/><Relationship Id="rId1" Type="http://schemas.openxmlformats.org/officeDocument/2006/relationships/hyperlink" Target="https://vk.com/id635014024"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25</Pages>
  <Words>4244</Words>
  <Characters>24191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Гость</cp:lastModifiedBy>
  <cp:revision>5</cp:revision>
  <dcterms:created xsi:type="dcterms:W3CDTF">2026-04-17T08:51:00Z</dcterms:created>
  <dcterms:modified xsi:type="dcterms:W3CDTF">2026-04-17T09:03:00Z</dcterms:modified>
</cp:coreProperties>
</file>