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FA52" w14:textId="01A3BDAE" w:rsidR="00F65987" w:rsidRDefault="00F65987" w:rsidP="00F65987">
      <w:pPr>
        <w:spacing w:after="0"/>
        <w:ind w:firstLine="709"/>
        <w:jc w:val="right"/>
      </w:pPr>
      <w:r>
        <w:t>Разработчик: Шевченко Сергей Евгеньевич</w:t>
      </w:r>
    </w:p>
    <w:p w14:paraId="69A53A01" w14:textId="71E635DB" w:rsidR="00F65987" w:rsidRDefault="00F65987" w:rsidP="00F65987">
      <w:pPr>
        <w:spacing w:after="0"/>
        <w:ind w:firstLine="709"/>
        <w:jc w:val="right"/>
      </w:pPr>
      <w:r>
        <w:t>Тренер-преподаватель</w:t>
      </w:r>
    </w:p>
    <w:p w14:paraId="316E65F0" w14:textId="0E0B66D1" w:rsidR="00F65987" w:rsidRDefault="00F65987" w:rsidP="00F65987">
      <w:pPr>
        <w:spacing w:after="0"/>
        <w:ind w:firstLine="709"/>
        <w:jc w:val="right"/>
      </w:pPr>
      <w:r>
        <w:t>МАОУ ДО СШОР «Локомотив-Изумруд»</w:t>
      </w:r>
    </w:p>
    <w:p w14:paraId="0CE2B60F" w14:textId="77777777" w:rsidR="00F65987" w:rsidRDefault="00F65987" w:rsidP="00F65987">
      <w:pPr>
        <w:spacing w:after="0"/>
        <w:ind w:firstLine="709"/>
        <w:jc w:val="right"/>
      </w:pPr>
    </w:p>
    <w:p w14:paraId="734D3EB6" w14:textId="77777777" w:rsidR="00F65987" w:rsidRDefault="00F65987" w:rsidP="00F65987">
      <w:pPr>
        <w:spacing w:after="0"/>
        <w:ind w:firstLine="709"/>
        <w:jc w:val="right"/>
      </w:pPr>
    </w:p>
    <w:p w14:paraId="48544E68" w14:textId="65A362FA" w:rsidR="00F65987" w:rsidRDefault="00F65987" w:rsidP="00F65987">
      <w:pPr>
        <w:spacing w:after="0"/>
        <w:ind w:firstLine="709"/>
        <w:jc w:val="center"/>
      </w:pPr>
      <w:r w:rsidRPr="00F65987">
        <w:t>Тема: «Волейбол как средство разностороннего физического развития: интеграция силы, выносливости и координационных способностей в тренировочном процессе»</w:t>
      </w:r>
    </w:p>
    <w:p w14:paraId="40EF558A" w14:textId="77777777" w:rsidR="00F65987" w:rsidRDefault="00F65987" w:rsidP="00F65987">
      <w:pPr>
        <w:spacing w:after="0"/>
        <w:ind w:firstLine="709"/>
        <w:jc w:val="center"/>
      </w:pPr>
    </w:p>
    <w:p w14:paraId="2F9AA822" w14:textId="77777777" w:rsidR="00F65987" w:rsidRDefault="00F65987" w:rsidP="006C0B77">
      <w:pPr>
        <w:spacing w:after="0"/>
        <w:ind w:firstLine="709"/>
        <w:jc w:val="both"/>
      </w:pPr>
    </w:p>
    <w:p w14:paraId="3058CCE2" w14:textId="77777777" w:rsidR="00F65987" w:rsidRDefault="00F65987" w:rsidP="006C0B77">
      <w:pPr>
        <w:spacing w:after="0"/>
        <w:ind w:firstLine="709"/>
        <w:jc w:val="both"/>
      </w:pPr>
      <w:r w:rsidRPr="00F65987">
        <w:t xml:space="preserve">Волейбол относится к видам спорта со сложной координацией движений и переменной интенсивностью. Вопреки распространенному мнению, что это игра «на ловкость и прыгучесть», современный волейбол предъявляет экстремальные требования ко всем физическим качествам атлета. В данной работе рассматривается системный подход к развитию силы и выносливости в неразрывной связи со скоростно-силовыми качествами и когнитивной устойчивостью, что является фундаментом для достижения высоких результатов. </w:t>
      </w:r>
    </w:p>
    <w:p w14:paraId="2154657C" w14:textId="77777777" w:rsidR="00F65987" w:rsidRDefault="00F65987" w:rsidP="006C0B77">
      <w:pPr>
        <w:spacing w:after="0"/>
        <w:ind w:firstLine="709"/>
        <w:jc w:val="both"/>
      </w:pPr>
      <w:r w:rsidRPr="00F65987">
        <w:t>1. Развитие силовых способностей в волейболе</w:t>
      </w:r>
      <w:r>
        <w:t>.</w:t>
      </w:r>
      <w:r w:rsidRPr="00F65987">
        <w:t xml:space="preserve"> В волейболе сила не является статической; она проявляется во взрывном режиме. </w:t>
      </w:r>
    </w:p>
    <w:p w14:paraId="29BD9DC8" w14:textId="3814CEB7" w:rsidR="00F65987" w:rsidRDefault="00F65987" w:rsidP="006C0B77">
      <w:pPr>
        <w:spacing w:after="0"/>
        <w:ind w:firstLine="709"/>
        <w:jc w:val="both"/>
      </w:pPr>
      <w:r w:rsidRPr="00F65987">
        <w:t>В своей работе я выделяю ключевы</w:t>
      </w:r>
      <w:r>
        <w:t>е</w:t>
      </w:r>
      <w:r w:rsidRPr="00F65987">
        <w:t xml:space="preserve"> компонент</w:t>
      </w:r>
      <w:r>
        <w:t>ы</w:t>
      </w:r>
      <w:r w:rsidRPr="00F65987">
        <w:t xml:space="preserve">: · </w:t>
      </w:r>
    </w:p>
    <w:p w14:paraId="388FA0BC" w14:textId="77777777" w:rsidR="00F65987" w:rsidRDefault="00F65987" w:rsidP="006C0B77">
      <w:pPr>
        <w:spacing w:after="0"/>
        <w:ind w:firstLine="709"/>
        <w:jc w:val="both"/>
      </w:pPr>
      <w:r w:rsidRPr="00F65987">
        <w:t xml:space="preserve">Взрывная сила (мощность): Основа для атакующего удара и блокирования. · </w:t>
      </w:r>
    </w:p>
    <w:p w14:paraId="60F5C791" w14:textId="77777777" w:rsidR="00F65987" w:rsidRDefault="00F65987" w:rsidP="006C0B77">
      <w:pPr>
        <w:spacing w:after="0"/>
        <w:ind w:firstLine="709"/>
        <w:jc w:val="both"/>
      </w:pPr>
      <w:r w:rsidRPr="00F65987">
        <w:t xml:space="preserve">Методика: </w:t>
      </w:r>
      <w:proofErr w:type="spellStart"/>
      <w:r w:rsidRPr="00F65987">
        <w:t>Плиометрика</w:t>
      </w:r>
      <w:proofErr w:type="spellEnd"/>
      <w:r w:rsidRPr="00F65987">
        <w:t xml:space="preserve"> (прыжковая подготовка). Использование утяжелителей (манжеты, пояса) строго дозировано, с акцентом на скорость сокращения мышц. · </w:t>
      </w:r>
    </w:p>
    <w:p w14:paraId="2A18F3C2" w14:textId="77777777" w:rsidR="00F65987" w:rsidRDefault="00F65987" w:rsidP="006C0B77">
      <w:pPr>
        <w:spacing w:after="0"/>
        <w:ind w:firstLine="709"/>
        <w:jc w:val="both"/>
      </w:pPr>
      <w:r w:rsidRPr="00F65987">
        <w:t xml:space="preserve">Упражнения: Прыжки на тумбу, спрыгивания с возвышения с последующим взрывным выпрыгиванием, «глубокие» приседания со штангой в сочетании с имитацией нападающего удара. · </w:t>
      </w:r>
    </w:p>
    <w:p w14:paraId="7898B940" w14:textId="77777777" w:rsidR="00F65987" w:rsidRDefault="00F65987" w:rsidP="006C0B77">
      <w:pPr>
        <w:spacing w:after="0"/>
        <w:ind w:firstLine="709"/>
        <w:jc w:val="both"/>
      </w:pPr>
      <w:r w:rsidRPr="00F65987">
        <w:t xml:space="preserve">Силовая выносливость: Способность многократно повторять взрывные усилия на протяжении длительного матча (до 2.5 часов). · </w:t>
      </w:r>
    </w:p>
    <w:p w14:paraId="09CC647D" w14:textId="77777777" w:rsidR="00F65987" w:rsidRDefault="00F65987" w:rsidP="006C0B77">
      <w:pPr>
        <w:spacing w:after="0"/>
        <w:ind w:firstLine="709"/>
        <w:jc w:val="both"/>
      </w:pPr>
      <w:r w:rsidRPr="00F65987">
        <w:t xml:space="preserve">Методика: Круговые тренировки. Соотношение времени работы и отдыха (например, 1:1) с выполнением многосуставных движений. </w:t>
      </w:r>
    </w:p>
    <w:p w14:paraId="025A7C2C" w14:textId="77777777" w:rsidR="00F65987" w:rsidRDefault="00F65987" w:rsidP="006C0B77">
      <w:pPr>
        <w:spacing w:after="0"/>
        <w:ind w:firstLine="709"/>
        <w:jc w:val="both"/>
      </w:pPr>
      <w:r w:rsidRPr="00F65987">
        <w:t>Статическая сила: Важна в блоке и при удержании равновесия в защите.  Особенность: Акцент на укрепление мышц кора (</w:t>
      </w:r>
      <w:proofErr w:type="spellStart"/>
      <w:r w:rsidRPr="00F65987">
        <w:t>core</w:t>
      </w:r>
      <w:proofErr w:type="spellEnd"/>
      <w:r w:rsidRPr="00F65987">
        <w:t xml:space="preserve">), кистей и пальцев рук для предотвращения травм. </w:t>
      </w:r>
    </w:p>
    <w:p w14:paraId="7A302C26" w14:textId="77777777" w:rsidR="00F65987" w:rsidRDefault="00F65987" w:rsidP="006C0B77">
      <w:pPr>
        <w:spacing w:after="0"/>
        <w:ind w:firstLine="709"/>
        <w:jc w:val="both"/>
      </w:pPr>
      <w:r w:rsidRPr="00F65987">
        <w:t>2. Выносливость</w:t>
      </w:r>
      <w:proofErr w:type="gramStart"/>
      <w:r w:rsidRPr="00F65987">
        <w:t>: Больше</w:t>
      </w:r>
      <w:proofErr w:type="gramEnd"/>
      <w:r w:rsidRPr="00F65987">
        <w:t xml:space="preserve">, чем просто «долго бегать» Волейбол требует специфической выносливости. Аэробная база здесь — лишь фундамент. В структуре подготовки я делаю акцент на: · Скоростная выносливость: Способность поддерживать высокую скорость перемещений и мощность прыжка в 5-м сете, когда утомление достигает максимума. · Принцип: Интервальная работа по волейбольной площадке. Серии перемещений в низкой стойке (зоны 1-5-6-2) с имитацией технических приемов. · Игровая (сенсорная) выносливость: Способность сохранять концентрацию и «остроту» зрения после 20 переходов мяча. · Нейрофизиологический аспект: Упражнения </w:t>
      </w:r>
      <w:r w:rsidRPr="00F65987">
        <w:lastRenderedPageBreak/>
        <w:t xml:space="preserve">на фоне утомления (например, прием мяча после интенсивной беговой нагрузки). Это тренирует устойчивость центральной нервной системы. </w:t>
      </w:r>
    </w:p>
    <w:p w14:paraId="6D1BEC5F" w14:textId="645A6060" w:rsidR="00F12C76" w:rsidRDefault="00F65987" w:rsidP="006C0B77">
      <w:pPr>
        <w:spacing w:after="0"/>
        <w:ind w:firstLine="709"/>
        <w:jc w:val="both"/>
      </w:pPr>
      <w:r w:rsidRPr="00F65987">
        <w:t>3. Интеграция качеств: «Что ещё?» Помимо классических силы и выносливости, квалификационная работа тренера должна отражать понимание комплексного воздействия волейбола. В своей системе я выделяю следующие векторы: А. Координация и «чувство мяча» Волейбол уникален тем, что развивает дифференцировку пространственных, временных и силовых параметров движений. · Развитие: Вариативность упражнений. Нельзя допускать механического повторения. Работа с мячами разного веса (набивные, утяжеленные), с разной траекторией полета. Б. Скоростно-силовая выносливость (ключевое звено</w:t>
      </w:r>
      <w:proofErr w:type="gramStart"/>
      <w:r w:rsidRPr="00F65987">
        <w:t>)</w:t>
      </w:r>
      <w:proofErr w:type="gramEnd"/>
      <w:r w:rsidRPr="00F65987">
        <w:t xml:space="preserve"> Это гибридное качество является «золотым стандартом» волейболиста. Оно развивается только при условии, что мышцы работают в полной амплитуде. · Методический прием: Использование сопротивления партнера или амортизаторов (резины) в динамических упражнениях. В. Психологическая устойчивость и волевая выносливость Волейбол — игра «на ошибке». Развитие личности спортсмена через преодоление. · Роль тренера: Создание ситуаций успеха на фоне физического утомления. Приучение к соревновательной дисциплине.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87"/>
    <w:rsid w:val="006C0B77"/>
    <w:rsid w:val="00784829"/>
    <w:rsid w:val="008242FF"/>
    <w:rsid w:val="00870751"/>
    <w:rsid w:val="00922C48"/>
    <w:rsid w:val="00B915B7"/>
    <w:rsid w:val="00EA59DF"/>
    <w:rsid w:val="00EE4070"/>
    <w:rsid w:val="00F12C76"/>
    <w:rsid w:val="00F37612"/>
    <w:rsid w:val="00F65987"/>
    <w:rsid w:val="00F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B394"/>
  <w15:chartTrackingRefBased/>
  <w15:docId w15:val="{9196467C-303A-40B8-9D2B-6CB86C81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9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9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9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9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9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9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9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98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598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59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59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59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59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5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9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9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59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9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98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5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2026-04-17T07:03:00Z</dcterms:created>
  <dcterms:modified xsi:type="dcterms:W3CDTF">2026-04-17T07:05:00Z</dcterms:modified>
</cp:coreProperties>
</file>