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BD" w:rsidRDefault="00381A7D" w:rsidP="00381A7D">
      <w:pPr>
        <w:spacing w:after="12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по х</w:t>
      </w:r>
      <w:r w:rsidR="00A820BD">
        <w:rPr>
          <w:rFonts w:ascii="Times New Roman" w:hAnsi="Times New Roman" w:cs="Times New Roman"/>
          <w:b/>
          <w:sz w:val="32"/>
          <w:szCs w:val="32"/>
        </w:rPr>
        <w:t>удожественно</w:t>
      </w:r>
      <w:r>
        <w:rPr>
          <w:rFonts w:ascii="Times New Roman" w:hAnsi="Times New Roman" w:cs="Times New Roman"/>
          <w:b/>
          <w:sz w:val="32"/>
          <w:szCs w:val="32"/>
        </w:rPr>
        <w:t>му</w:t>
      </w:r>
      <w:r w:rsidR="00A820BD">
        <w:rPr>
          <w:rFonts w:ascii="Times New Roman" w:hAnsi="Times New Roman" w:cs="Times New Roman"/>
          <w:b/>
          <w:sz w:val="32"/>
          <w:szCs w:val="32"/>
        </w:rPr>
        <w:t xml:space="preserve"> чтени</w:t>
      </w:r>
      <w:r>
        <w:rPr>
          <w:rFonts w:ascii="Times New Roman" w:hAnsi="Times New Roman" w:cs="Times New Roman"/>
          <w:b/>
          <w:sz w:val="32"/>
          <w:szCs w:val="32"/>
        </w:rPr>
        <w:t>ю</w:t>
      </w:r>
      <w:r w:rsidR="00A820BD">
        <w:rPr>
          <w:rFonts w:ascii="Times New Roman" w:hAnsi="Times New Roman" w:cs="Times New Roman"/>
          <w:b/>
          <w:sz w:val="32"/>
          <w:szCs w:val="32"/>
        </w:rPr>
        <w:t xml:space="preserve"> рассказа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В.</w:t>
      </w:r>
      <w:r w:rsidR="00A820BD">
        <w:rPr>
          <w:rFonts w:ascii="Times New Roman" w:hAnsi="Times New Roman" w:cs="Times New Roman"/>
          <w:b/>
          <w:sz w:val="32"/>
          <w:szCs w:val="32"/>
        </w:rPr>
        <w:t>Осеевой</w:t>
      </w:r>
      <w:proofErr w:type="spellEnd"/>
    </w:p>
    <w:p w:rsidR="00A820BD" w:rsidRPr="003C34EA" w:rsidRDefault="00A820BD" w:rsidP="003C34EA">
      <w:pPr>
        <w:spacing w:after="12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"Волшебное слово"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0BD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  <w:r w:rsidR="00381A7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Уточнить представления детей о положительных формах  обращения друг к другу. Продолжать развивать интерес к художественной литературе. Воспитывать вежливое дружеское отношение к товарищам. 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Словарная работа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Обогащение: </w:t>
      </w:r>
      <w:r>
        <w:rPr>
          <w:rFonts w:ascii="Times New Roman" w:hAnsi="Times New Roman" w:cs="Times New Roman"/>
          <w:sz w:val="28"/>
          <w:szCs w:val="28"/>
        </w:rPr>
        <w:t>Противень, смущенно.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Активизация: В</w:t>
      </w:r>
      <w:r>
        <w:rPr>
          <w:rFonts w:ascii="Times New Roman" w:hAnsi="Times New Roman" w:cs="Times New Roman"/>
          <w:sz w:val="28"/>
          <w:szCs w:val="28"/>
        </w:rPr>
        <w:t>олшебное слово, тихим голосом, пожалуйста.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работа:  </w:t>
      </w:r>
      <w:r>
        <w:rPr>
          <w:rFonts w:ascii="Times New Roman" w:hAnsi="Times New Roman" w:cs="Times New Roman"/>
          <w:sz w:val="28"/>
          <w:szCs w:val="28"/>
        </w:rPr>
        <w:t xml:space="preserve">Учить отвечать полными предложениями. </w:t>
      </w:r>
    </w:p>
    <w:p w:rsidR="00A820BD" w:rsidRDefault="00A820BD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Предшествующая работа: </w:t>
      </w:r>
      <w:r>
        <w:rPr>
          <w:rFonts w:ascii="Times New Roman" w:hAnsi="Times New Roman" w:cs="Times New Roman"/>
          <w:sz w:val="28"/>
          <w:szCs w:val="28"/>
        </w:rPr>
        <w:t>Чтение рассказов "Плохо"</w:t>
      </w:r>
      <w:r w:rsidR="00F07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>Отомстила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>Три товарища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>Синие листья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F07E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EAC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07EAC" w:rsidRDefault="00F07EAC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7EA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4EA">
        <w:rPr>
          <w:rFonts w:ascii="Times New Roman" w:hAnsi="Times New Roman" w:cs="Times New Roman"/>
          <w:b/>
          <w:i/>
          <w:sz w:val="28"/>
          <w:szCs w:val="28"/>
        </w:rPr>
        <w:t xml:space="preserve">-   </w:t>
      </w:r>
      <w:r w:rsidRPr="003C34EA">
        <w:rPr>
          <w:rFonts w:ascii="Times New Roman" w:hAnsi="Times New Roman" w:cs="Times New Roman"/>
          <w:i/>
          <w:sz w:val="28"/>
          <w:szCs w:val="28"/>
        </w:rPr>
        <w:t>Обращаю внимание на портрет</w:t>
      </w:r>
      <w:r w:rsidRPr="003C34E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C34EA">
        <w:rPr>
          <w:rFonts w:ascii="Times New Roman" w:hAnsi="Times New Roman" w:cs="Times New Roman"/>
          <w:i/>
          <w:sz w:val="28"/>
          <w:szCs w:val="28"/>
        </w:rPr>
        <w:t>Осеевой</w:t>
      </w:r>
      <w:r>
        <w:rPr>
          <w:rFonts w:ascii="Times New Roman" w:hAnsi="Times New Roman" w:cs="Times New Roman"/>
          <w:sz w:val="28"/>
          <w:szCs w:val="28"/>
        </w:rPr>
        <w:t>. Чей это портрет? (</w:t>
      </w:r>
      <w:r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F07EAC" w:rsidRDefault="00F07EAC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r w:rsidR="003C34EA">
        <w:rPr>
          <w:rFonts w:ascii="Times New Roman" w:hAnsi="Times New Roman" w:cs="Times New Roman"/>
          <w:sz w:val="28"/>
          <w:szCs w:val="28"/>
        </w:rPr>
        <w:t xml:space="preserve">Да, правильно, это </w:t>
      </w:r>
      <w:proofErr w:type="spellStart"/>
      <w:r w:rsidR="003C34EA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>Осеева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4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етская писательница, она очень любит маленьких детей. Она сама работала воспитателем и поэтому написала много рассказов о жизни детей. Вспомните, дети, какие вы знаете рассказы  В.А. Осеевой? 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детей). </w:t>
      </w:r>
      <w:r w:rsidRPr="00F07EAC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я пр</w:t>
      </w:r>
      <w:r w:rsidR="003C34EA">
        <w:rPr>
          <w:rFonts w:ascii="Times New Roman" w:hAnsi="Times New Roman" w:cs="Times New Roman"/>
          <w:sz w:val="28"/>
          <w:szCs w:val="28"/>
        </w:rPr>
        <w:t>очитаю еще один рассказ Осеевой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называется "Волшебное слово".</w:t>
      </w:r>
    </w:p>
    <w:p w:rsidR="00F07EAC" w:rsidRDefault="00F07EAC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Чтение рассказа)</w:t>
      </w:r>
    </w:p>
    <w:p w:rsidR="00F07EAC" w:rsidRPr="00F07EAC" w:rsidRDefault="00F07EAC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7EAC">
        <w:rPr>
          <w:rFonts w:ascii="Times New Roman" w:hAnsi="Times New Roman" w:cs="Times New Roman"/>
          <w:i/>
          <w:sz w:val="28"/>
          <w:szCs w:val="28"/>
        </w:rPr>
        <w:t>Вопросы. Все вопросы идут от идеи, но не от последовательности рассказа.</w:t>
      </w:r>
    </w:p>
    <w:p w:rsidR="00F07EAC" w:rsidRDefault="00F07EAC" w:rsidP="00381A7D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</w:t>
      </w:r>
      <w:r w:rsidR="003C34E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C34E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ль: </w:t>
      </w:r>
    </w:p>
    <w:p w:rsid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E6E">
        <w:rPr>
          <w:rFonts w:ascii="Times New Roman" w:hAnsi="Times New Roman" w:cs="Times New Roman"/>
          <w:sz w:val="28"/>
          <w:szCs w:val="28"/>
        </w:rPr>
        <w:t xml:space="preserve">Какое слово помогло Павлику, когда он просил краски у Лены, пирожок у бабушки, покататься на лодке у брата? </w:t>
      </w:r>
      <w:r w:rsidRPr="00A34E6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34E6E" w:rsidRP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Да, ему помогло слово </w:t>
      </w:r>
      <w:r w:rsidR="003C34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пожалуйста</w:t>
      </w:r>
      <w:r w:rsidR="003C34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Как вы думаете, почему старичок назвал это слово волшебным?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A34E6E" w:rsidRP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слово делает чудеса, как в сказках. Как надо говорить это слово? Чтобы оно оказалось волшебным, а не про</w:t>
      </w:r>
      <w:r w:rsidR="003C34EA">
        <w:rPr>
          <w:rFonts w:ascii="Times New Roman" w:hAnsi="Times New Roman" w:cs="Times New Roman"/>
          <w:sz w:val="28"/>
          <w:szCs w:val="28"/>
        </w:rPr>
        <w:t>стым, обычным, как другие слова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Приветливо, глядя прямо в глаза тому, с кем го</w:t>
      </w:r>
      <w:r w:rsidR="003C34EA">
        <w:rPr>
          <w:rFonts w:ascii="Times New Roman" w:hAnsi="Times New Roman" w:cs="Times New Roman"/>
          <w:sz w:val="28"/>
          <w:szCs w:val="28"/>
        </w:rPr>
        <w:t>воришь.  Назовите, какие еще вы</w:t>
      </w:r>
      <w:r>
        <w:rPr>
          <w:rFonts w:ascii="Times New Roman" w:hAnsi="Times New Roman" w:cs="Times New Roman"/>
          <w:sz w:val="28"/>
          <w:szCs w:val="28"/>
        </w:rPr>
        <w:t xml:space="preserve"> знаете волшебные слова? (</w:t>
      </w:r>
      <w:r>
        <w:rPr>
          <w:rFonts w:ascii="Times New Roman" w:hAnsi="Times New Roman" w:cs="Times New Roman"/>
          <w:i/>
          <w:sz w:val="28"/>
          <w:szCs w:val="28"/>
        </w:rPr>
        <w:t xml:space="preserve">здравствуйте, доброе утро, добрый день, добрый вечер,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пожалуйста, благодарю, всего добро</w:t>
      </w:r>
      <w:r w:rsidR="003C34EA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о).</w:t>
      </w:r>
      <w:r>
        <w:rPr>
          <w:rFonts w:ascii="Times New Roman" w:hAnsi="Times New Roman" w:cs="Times New Roman"/>
          <w:sz w:val="28"/>
          <w:szCs w:val="28"/>
        </w:rPr>
        <w:t xml:space="preserve"> Дети, как можно по-разному поприветствовать друг друга? (</w:t>
      </w:r>
      <w:r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можно по-разному попрощаться с человеком?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A34E6E" w:rsidRDefault="00A34E6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можно обращатьс</w:t>
      </w:r>
      <w:r w:rsidR="00D632E6">
        <w:rPr>
          <w:rFonts w:ascii="Times New Roman" w:hAnsi="Times New Roman" w:cs="Times New Roman"/>
          <w:sz w:val="28"/>
          <w:szCs w:val="28"/>
        </w:rPr>
        <w:t>я с просьбой, например, в трамвае, чтобы вам оторвали билет? (</w:t>
      </w:r>
      <w:r w:rsidR="00D632E6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D632E6" w:rsidRDefault="00D632E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теперь еще послушайте, вы играете во дворе, вам мама сказала при</w:t>
      </w:r>
      <w:r w:rsidR="003C34E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ти домой в 6 часов. Как вы спросите у прохожего время? </w:t>
      </w:r>
      <w:r>
        <w:rPr>
          <w:rFonts w:ascii="Times New Roman" w:hAnsi="Times New Roman" w:cs="Times New Roman"/>
          <w:i/>
          <w:sz w:val="28"/>
          <w:szCs w:val="28"/>
        </w:rPr>
        <w:t xml:space="preserve">(Будьте добры, скажите,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каторый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час?</w:t>
      </w:r>
      <w:r w:rsidR="003C34E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C34EA" w:rsidRPr="003C34EA">
        <w:rPr>
          <w:rFonts w:ascii="Times New Roman" w:hAnsi="Times New Roman" w:cs="Times New Roman"/>
          <w:sz w:val="28"/>
          <w:szCs w:val="28"/>
        </w:rPr>
        <w:t>И не забудьте поблагодарить.</w:t>
      </w:r>
    </w:p>
    <w:p w:rsidR="00D632E6" w:rsidRDefault="00D632E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4EA">
        <w:rPr>
          <w:rFonts w:ascii="Times New Roman" w:hAnsi="Times New Roman" w:cs="Times New Roman"/>
          <w:sz w:val="28"/>
          <w:szCs w:val="28"/>
        </w:rPr>
        <w:t>А теперь я приведу пример. Кто-</w:t>
      </w:r>
      <w:r>
        <w:rPr>
          <w:rFonts w:ascii="Times New Roman" w:hAnsi="Times New Roman" w:cs="Times New Roman"/>
          <w:sz w:val="28"/>
          <w:szCs w:val="28"/>
        </w:rPr>
        <w:t xml:space="preserve">то предложил поиграть в летчиков. Как пригласить товарищей играть? </w:t>
      </w:r>
      <w:r>
        <w:rPr>
          <w:rFonts w:ascii="Times New Roman" w:hAnsi="Times New Roman" w:cs="Times New Roman"/>
          <w:i/>
          <w:sz w:val="28"/>
          <w:szCs w:val="28"/>
        </w:rPr>
        <w:t>(Ребята, давайте поиграем в летчики).</w:t>
      </w:r>
    </w:p>
    <w:p w:rsidR="00D632E6" w:rsidRDefault="00D632E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 теперь представьте, дети, что вы начали играть, а Саша не успел, а играть очень хочется. Как ему попросить играть? </w:t>
      </w:r>
      <w:r>
        <w:rPr>
          <w:rFonts w:ascii="Times New Roman" w:hAnsi="Times New Roman" w:cs="Times New Roman"/>
          <w:i/>
          <w:sz w:val="28"/>
          <w:szCs w:val="28"/>
        </w:rPr>
        <w:t>(Примите меня, пожалуйста).</w:t>
      </w:r>
    </w:p>
    <w:p w:rsidR="00D632E6" w:rsidRDefault="00D632E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по</w:t>
      </w:r>
      <w:r w:rsidR="003C3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вашему, какие ответы обрадуют Сашу?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иди, будем играть вместе, чем больше детей, тем интересней, веселее).</w:t>
      </w:r>
    </w:p>
    <w:p w:rsidR="00D632E6" w:rsidRDefault="00D632E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очень приятно, когда люди в жизни употребляют много волшебных слов.</w:t>
      </w:r>
      <w:r w:rsidR="00C3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 занятия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пословицы и поговорки о дружбе.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4EA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4EA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4EA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4EA" w:rsidRDefault="003C34EA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о правдивости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A69">
        <w:rPr>
          <w:rFonts w:ascii="Times New Roman" w:hAnsi="Times New Roman" w:cs="Times New Roman"/>
          <w:i/>
          <w:sz w:val="28"/>
          <w:szCs w:val="28"/>
        </w:rPr>
        <w:lastRenderedPageBreak/>
        <w:t>Программное содержание:</w:t>
      </w:r>
      <w:r w:rsidR="003C34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3C34E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щить и закрепить представления детей о правдивости, показать привлекательность правдивости как нормы поведения. Воспитывать отрицательное отношение к обману. 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беседы: </w:t>
      </w:r>
      <w:r>
        <w:rPr>
          <w:rFonts w:ascii="Times New Roman" w:hAnsi="Times New Roman" w:cs="Times New Roman"/>
          <w:sz w:val="28"/>
          <w:szCs w:val="28"/>
        </w:rPr>
        <w:t>Дети, мы с вами уже много раз говорил</w:t>
      </w:r>
      <w:r w:rsidR="003C34EA">
        <w:rPr>
          <w:rFonts w:ascii="Times New Roman" w:hAnsi="Times New Roman" w:cs="Times New Roman"/>
          <w:sz w:val="28"/>
          <w:szCs w:val="28"/>
        </w:rPr>
        <w:t>и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чуткость, доброта, скромность.  Сегодня поговор</w:t>
      </w:r>
      <w:r w:rsidR="003C34EA">
        <w:rPr>
          <w:rFonts w:ascii="Times New Roman" w:hAnsi="Times New Roman" w:cs="Times New Roman"/>
          <w:sz w:val="28"/>
          <w:szCs w:val="28"/>
        </w:rPr>
        <w:t>им еще об одном важном качестве</w:t>
      </w:r>
      <w:r>
        <w:rPr>
          <w:rFonts w:ascii="Times New Roman" w:hAnsi="Times New Roman" w:cs="Times New Roman"/>
          <w:sz w:val="28"/>
          <w:szCs w:val="28"/>
        </w:rPr>
        <w:t>, о правдивости. Но вначале послушайте рассказ Осеевой "Что легче".</w:t>
      </w:r>
    </w:p>
    <w:p w:rsidR="00FC3A69" w:rsidRDefault="00FC3A69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чтения вопросы: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мальчиков вам больше понравился и почему?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можно назвать мальчика, который сказал правду?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правдивость?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Обобщаю. Правдивость – это такое поведение, когда взрослые и дети говорят правду даже тогда, когда сказать ее неприятно и трудно.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нужно быть правдивым? Почему нельзя обманывать товарищей?</w:t>
      </w:r>
    </w:p>
    <w:p w:rsidR="00FC3A69" w:rsidRDefault="00FC3A69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относимся к людям,</w:t>
      </w:r>
      <w:r w:rsidR="0091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17D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торые всегда говорят правду?</w:t>
      </w:r>
    </w:p>
    <w:p w:rsidR="00FC3A69" w:rsidRDefault="00FC3A69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несколько детей, обо</w:t>
      </w:r>
      <w:r w:rsidR="00917DD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щить их ответы. Привести пословицу. "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светлее солнца"</w:t>
      </w:r>
      <w:r w:rsidR="00185563">
        <w:rPr>
          <w:rFonts w:ascii="Times New Roman" w:hAnsi="Times New Roman" w:cs="Times New Roman"/>
          <w:sz w:val="28"/>
          <w:szCs w:val="28"/>
        </w:rPr>
        <w:t>, "</w:t>
      </w:r>
      <w:r w:rsidR="00917DDD">
        <w:rPr>
          <w:rFonts w:ascii="Times New Roman" w:hAnsi="Times New Roman" w:cs="Times New Roman"/>
          <w:sz w:val="28"/>
          <w:szCs w:val="28"/>
        </w:rPr>
        <w:t>П</w:t>
      </w:r>
      <w:r w:rsidR="00185563">
        <w:rPr>
          <w:rFonts w:ascii="Times New Roman" w:hAnsi="Times New Roman" w:cs="Times New Roman"/>
          <w:sz w:val="28"/>
          <w:szCs w:val="28"/>
        </w:rPr>
        <w:t>равда чище ясного неба". Обман и ложь могут привести к беде. Читаю рассказ Толстого "Корова".</w:t>
      </w:r>
    </w:p>
    <w:p w:rsidR="00185563" w:rsidRDefault="00185563" w:rsidP="00381A7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 было поступить Мише?</w:t>
      </w:r>
    </w:p>
    <w:p w:rsidR="00185563" w:rsidRDefault="00185563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случилась потому, что у Миши не хватило смелости ск</w:t>
      </w:r>
      <w:r w:rsidR="00917D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зать правду. Если бы он не испугался и не бросил стекло в лохань, корова бы осталась жива. Надо всегда говорить правду, даже тогда, когда сказать ее трудно и неприятно.</w:t>
      </w: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о чуткости и правдивости</w:t>
      </w:r>
    </w:p>
    <w:p w:rsidR="003A62E6" w:rsidRDefault="003A62E6" w:rsidP="00381A7D">
      <w:pPr>
        <w:pStyle w:val="a3"/>
        <w:spacing w:after="120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Программное содержание: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917DD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щить и закрепить представление детей о необхо</w:t>
      </w:r>
      <w:r w:rsidR="00917D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имости доброжелательного отношения к людям, показать особенность таких нравственных понятий как чуткость, правдивость. Помоч</w:t>
      </w:r>
      <w:r w:rsidR="00917DD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детям осознать опыт своего собственного поведения. Обо</w:t>
      </w:r>
      <w:r w:rsidR="00917DD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щить его.</w:t>
      </w:r>
    </w:p>
    <w:p w:rsidR="003A62E6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A62E6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5A56A9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какие праздники отмечала наша страна и мы с вами?</w:t>
      </w:r>
    </w:p>
    <w:p w:rsidR="005A56A9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как вы поздравляли родителей и друзей с этим праздником. </w:t>
      </w:r>
    </w:p>
    <w:p w:rsidR="005A56A9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подарки вы им сделали?  Как преподнесли, что сказали? Приятно ли это им было? Как вы думаете, что было самым хорошим, самым приятным подарком мамам и папам? </w:t>
      </w:r>
    </w:p>
    <w:p w:rsidR="005A56A9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надо вести себя, чтобы доставить радость родителям, не огорчать их. </w:t>
      </w:r>
      <w:r w:rsidRPr="005A56A9">
        <w:rPr>
          <w:rFonts w:ascii="Times New Roman" w:hAnsi="Times New Roman" w:cs="Times New Roman"/>
          <w:i/>
          <w:sz w:val="28"/>
          <w:szCs w:val="28"/>
        </w:rPr>
        <w:t>Спросит</w:t>
      </w:r>
      <w:r w:rsidR="00917DDD">
        <w:rPr>
          <w:rFonts w:ascii="Times New Roman" w:hAnsi="Times New Roman" w:cs="Times New Roman"/>
          <w:i/>
          <w:sz w:val="28"/>
          <w:szCs w:val="28"/>
        </w:rPr>
        <w:t>ь</w:t>
      </w:r>
      <w:r w:rsidRPr="005A56A9">
        <w:rPr>
          <w:rFonts w:ascii="Times New Roman" w:hAnsi="Times New Roman" w:cs="Times New Roman"/>
          <w:i/>
          <w:sz w:val="28"/>
          <w:szCs w:val="28"/>
        </w:rPr>
        <w:t xml:space="preserve"> 3-4 детей, обобщить их ответы</w:t>
      </w:r>
      <w:r w:rsidR="00917D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A56A9">
        <w:rPr>
          <w:rFonts w:ascii="Times New Roman" w:hAnsi="Times New Roman" w:cs="Times New Roman"/>
          <w:i/>
          <w:sz w:val="28"/>
          <w:szCs w:val="28"/>
        </w:rPr>
        <w:t xml:space="preserve"> как вести себя дома и почем</w:t>
      </w:r>
      <w:r w:rsidR="005A56A9">
        <w:rPr>
          <w:rFonts w:ascii="Times New Roman" w:hAnsi="Times New Roman" w:cs="Times New Roman"/>
          <w:i/>
          <w:sz w:val="28"/>
          <w:szCs w:val="28"/>
        </w:rPr>
        <w:t>у</w:t>
      </w:r>
      <w:r w:rsidRPr="005A56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2E6" w:rsidRDefault="003A62E6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чуткость, правдивость, дети? Это одинаковое качество или разное? </w:t>
      </w:r>
      <w:r w:rsidRPr="005A56A9">
        <w:rPr>
          <w:rFonts w:ascii="Times New Roman" w:hAnsi="Times New Roman" w:cs="Times New Roman"/>
          <w:i/>
          <w:sz w:val="28"/>
          <w:szCs w:val="28"/>
        </w:rPr>
        <w:t>Спросить 3-4 детей.</w:t>
      </w:r>
      <w:r>
        <w:rPr>
          <w:rFonts w:ascii="Times New Roman" w:hAnsi="Times New Roman" w:cs="Times New Roman"/>
          <w:sz w:val="28"/>
          <w:szCs w:val="28"/>
        </w:rPr>
        <w:t xml:space="preserve"> Эти качества разные, но очень похожи друг на друга. Когда люди помогают другим, говорят правду, то они поступают чутко, не огорчают других детей и людей. Помните, мы с вами читали рассказ "Что легче" Осеевой. Там мальчик сказал: "</w:t>
      </w:r>
      <w:r w:rsidR="005A56A9">
        <w:rPr>
          <w:rFonts w:ascii="Times New Roman" w:hAnsi="Times New Roman" w:cs="Times New Roman"/>
          <w:sz w:val="28"/>
          <w:szCs w:val="28"/>
        </w:rPr>
        <w:t>А я правду скажу, не хочу маму обманывать</w:t>
      </w:r>
      <w:r>
        <w:rPr>
          <w:rFonts w:ascii="Times New Roman" w:hAnsi="Times New Roman" w:cs="Times New Roman"/>
          <w:sz w:val="28"/>
          <w:szCs w:val="28"/>
        </w:rPr>
        <w:t>"</w:t>
      </w:r>
      <w:r w:rsidR="005A56A9">
        <w:rPr>
          <w:rFonts w:ascii="Times New Roman" w:hAnsi="Times New Roman" w:cs="Times New Roman"/>
          <w:sz w:val="28"/>
          <w:szCs w:val="28"/>
        </w:rPr>
        <w:t>. Его можно назвать и чутким и пра</w:t>
      </w:r>
      <w:r w:rsidR="00917DDD">
        <w:rPr>
          <w:rFonts w:ascii="Times New Roman" w:hAnsi="Times New Roman" w:cs="Times New Roman"/>
          <w:sz w:val="28"/>
          <w:szCs w:val="28"/>
        </w:rPr>
        <w:t>в</w:t>
      </w:r>
      <w:r w:rsidR="005A56A9">
        <w:rPr>
          <w:rFonts w:ascii="Times New Roman" w:hAnsi="Times New Roman" w:cs="Times New Roman"/>
          <w:sz w:val="28"/>
          <w:szCs w:val="28"/>
        </w:rPr>
        <w:t>дивым.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ли к родителям надо быть чутким и правдивым?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надо со всеми быть чутким и правдивым, с товарищами, с маленькими,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даже  с незнакомыми.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как вы относитесь к своим товарищам? </w:t>
      </w:r>
      <w:r>
        <w:rPr>
          <w:rFonts w:ascii="Times New Roman" w:hAnsi="Times New Roman" w:cs="Times New Roman"/>
          <w:i/>
          <w:sz w:val="28"/>
          <w:szCs w:val="28"/>
        </w:rPr>
        <w:t>Во время рассказа спрошу</w:t>
      </w:r>
      <w:r w:rsidR="00917DD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обманывали ли они, не хвастали ли.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относите</w:t>
      </w:r>
      <w:r w:rsidR="00917D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 к малышам?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К вам зашла бабушка или женщина с ребенком. Что надо сделать? 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дверях вы сталкиваетесь с кем либо. Что надо сделать?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плачет </w:t>
      </w:r>
      <w:r w:rsidR="00917DDD">
        <w:rPr>
          <w:rFonts w:ascii="Times New Roman" w:hAnsi="Times New Roman" w:cs="Times New Roman"/>
          <w:sz w:val="28"/>
          <w:szCs w:val="28"/>
        </w:rPr>
        <w:t>товарищ</w:t>
      </w:r>
      <w:r>
        <w:rPr>
          <w:rFonts w:ascii="Times New Roman" w:hAnsi="Times New Roman" w:cs="Times New Roman"/>
          <w:sz w:val="28"/>
          <w:szCs w:val="28"/>
        </w:rPr>
        <w:t>. Что надо сделать?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К людям надо относиться так, чтобы всем было хорошо, родителям, воспитателям, товарищам, малышам, незнакомым людям.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пословицу "Всякому уважение нужно".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о четкости и доброжелательности</w:t>
      </w:r>
    </w:p>
    <w:p w:rsidR="005A56A9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7DDD" w:rsidRDefault="005A56A9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Программное содержание: </w:t>
      </w:r>
      <w:r>
        <w:rPr>
          <w:rFonts w:ascii="Times New Roman" w:hAnsi="Times New Roman" w:cs="Times New Roman"/>
          <w:sz w:val="28"/>
          <w:szCs w:val="28"/>
        </w:rPr>
        <w:t>Закрепить и обо</w:t>
      </w:r>
      <w:r w:rsidR="00917DD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щить представление детей о необходимости чуткого, доброжелательного отношения к товарищам. Напомнить правила поведения: "Другу всегда помогай", "Друга всегда выручай"</w:t>
      </w:r>
      <w:r w:rsidR="005B1A83">
        <w:rPr>
          <w:rFonts w:ascii="Times New Roman" w:hAnsi="Times New Roman" w:cs="Times New Roman"/>
          <w:sz w:val="28"/>
          <w:szCs w:val="28"/>
        </w:rPr>
        <w:t>.</w:t>
      </w:r>
    </w:p>
    <w:p w:rsidR="005A56A9" w:rsidRDefault="005B1A83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DDD">
        <w:rPr>
          <w:rFonts w:ascii="Times New Roman" w:hAnsi="Times New Roman" w:cs="Times New Roman"/>
          <w:sz w:val="28"/>
          <w:szCs w:val="28"/>
        </w:rPr>
        <w:t>Активизация</w:t>
      </w:r>
      <w:r>
        <w:rPr>
          <w:rFonts w:ascii="Times New Roman" w:hAnsi="Times New Roman" w:cs="Times New Roman"/>
          <w:sz w:val="28"/>
          <w:szCs w:val="28"/>
        </w:rPr>
        <w:t xml:space="preserve"> словар</w:t>
      </w:r>
      <w:r w:rsidR="00917DDD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6A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добрый</w:t>
      </w:r>
      <w:r w:rsidR="005A56A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"чуткий".</w:t>
      </w:r>
    </w:p>
    <w:p w:rsidR="005B1A83" w:rsidRDefault="005B1A83" w:rsidP="00381A7D">
      <w:pPr>
        <w:pStyle w:val="a3"/>
        <w:spacing w:after="120"/>
        <w:ind w:left="0" w:firstLine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1A83" w:rsidRDefault="005B1A83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5B1A83" w:rsidRDefault="005B1A83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Сегодня я вам прочитаю еще раз рассказ Митта "Шарик в окошке". Послушайте его внимательно. </w:t>
      </w:r>
    </w:p>
    <w:p w:rsidR="005B1A83" w:rsidRDefault="005B1A83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A83">
        <w:rPr>
          <w:rFonts w:ascii="Times New Roman" w:hAnsi="Times New Roman" w:cs="Times New Roman"/>
          <w:i/>
          <w:sz w:val="28"/>
          <w:szCs w:val="28"/>
        </w:rPr>
        <w:t>После чтения задаю вопросы:</w:t>
      </w:r>
    </w:p>
    <w:p w:rsidR="005B1A83" w:rsidRDefault="005B1A83" w:rsidP="00381A7D">
      <w:pPr>
        <w:pStyle w:val="a3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можно назвать детей, которые принесли шарик?</w:t>
      </w:r>
    </w:p>
    <w:p w:rsidR="005B1A83" w:rsidRPr="005B1A83" w:rsidRDefault="005B1A83" w:rsidP="00381A7D">
      <w:pPr>
        <w:pStyle w:val="a3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их можно так назвать? (</w:t>
      </w:r>
      <w:r>
        <w:rPr>
          <w:rFonts w:ascii="Times New Roman" w:hAnsi="Times New Roman" w:cs="Times New Roman"/>
          <w:i/>
          <w:sz w:val="28"/>
          <w:szCs w:val="28"/>
        </w:rPr>
        <w:t>обо</w:t>
      </w:r>
      <w:r w:rsidR="00917DDD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щить ответы детей).</w:t>
      </w:r>
    </w:p>
    <w:p w:rsidR="005B1A83" w:rsidRDefault="005B1A83" w:rsidP="00381A7D">
      <w:pPr>
        <w:pStyle w:val="a3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 ли было Коле?</w:t>
      </w:r>
    </w:p>
    <w:p w:rsidR="005B1A83" w:rsidRDefault="005B1A83" w:rsidP="00381A7D">
      <w:pPr>
        <w:pStyle w:val="a3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книге об этом написано?</w:t>
      </w:r>
    </w:p>
    <w:p w:rsidR="005B1A83" w:rsidRDefault="005B1A83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дети это не вспомнят, сказать об этом самой или зачитать.</w:t>
      </w:r>
    </w:p>
    <w:p w:rsidR="005B1A83" w:rsidRDefault="005B1A83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Дать детям высказаться, обо</w:t>
      </w:r>
      <w:r w:rsidR="00917DDD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щить: детям и взрослым всегда приятно, когда к ним проявляют чуткость и добро помогают им, не ждут, когда их попросят, а помогают сами.</w:t>
      </w:r>
    </w:p>
    <w:p w:rsidR="005B1A83" w:rsidRDefault="005B1A83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Сейчас я прочитаю еще один рассказ "Навестила", написала его </w:t>
      </w:r>
      <w:proofErr w:type="spellStart"/>
      <w:r w:rsidR="00917DD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Послушайте, а потом скажите, чутко ли Муся относится к Вале? </w:t>
      </w:r>
    </w:p>
    <w:p w:rsidR="005B1A83" w:rsidRDefault="005B1A83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чтения вопросы:</w:t>
      </w:r>
    </w:p>
    <w:p w:rsidR="005B1A83" w:rsidRDefault="005B1A83" w:rsidP="00381A7D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относится Муся к Вале?</w:t>
      </w:r>
    </w:p>
    <w:p w:rsidR="005B1A83" w:rsidRDefault="005B1A83" w:rsidP="00381A7D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ее можно назвать, какая она? Почему? Как надо поступить Мусе?</w:t>
      </w:r>
    </w:p>
    <w:p w:rsidR="005B1A83" w:rsidRPr="00C53886" w:rsidRDefault="005B1A83" w:rsidP="00381A7D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поступили, если бы пришли на помощ</w:t>
      </w:r>
      <w:r w:rsidR="00917DD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 больному товарищу</w:t>
      </w:r>
      <w:r w:rsidR="00C53886">
        <w:rPr>
          <w:rFonts w:ascii="Times New Roman" w:hAnsi="Times New Roman" w:cs="Times New Roman"/>
          <w:sz w:val="28"/>
          <w:szCs w:val="28"/>
        </w:rPr>
        <w:t xml:space="preserve">, как бы вы помогли ему? </w:t>
      </w:r>
      <w:r w:rsidR="00C53886">
        <w:rPr>
          <w:rFonts w:ascii="Times New Roman" w:hAnsi="Times New Roman" w:cs="Times New Roman"/>
          <w:i/>
          <w:sz w:val="28"/>
          <w:szCs w:val="28"/>
        </w:rPr>
        <w:t>(спросить 3-4 детей и дать оценку детским ответам)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Конец беседы: 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вспомните правила поведения, которые нужно выполнять, чтобы быть хорошим, чутким товарищем.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прогулке можно провести игру – драматизацию сказки "Кот, петух и лиса".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3177" w:rsidRDefault="00353177" w:rsidP="00917DD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53177" w:rsidRDefault="00353177" w:rsidP="00917DD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3886" w:rsidRPr="00917DDD" w:rsidRDefault="00C53886" w:rsidP="00917DD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Беседа о дружбе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Программное содержание: </w:t>
      </w:r>
      <w:r>
        <w:rPr>
          <w:rFonts w:ascii="Times New Roman" w:hAnsi="Times New Roman" w:cs="Times New Roman"/>
          <w:sz w:val="28"/>
          <w:szCs w:val="28"/>
        </w:rPr>
        <w:t>Уточнить и обо</w:t>
      </w:r>
      <w:r w:rsidR="0035317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щить имеющиеся у детей представления о дружбе. Учить понимать и оценивать героев литературных произведений и своих товарищей.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занятия. </w:t>
      </w:r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Дети, мы с вами уже читали и рассказывали о хороших друзьях и товарищах. Взрослые говорят вам, что нужно дружить </w:t>
      </w:r>
      <w:r w:rsidR="003531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руг с </w:t>
      </w:r>
      <w:r w:rsidR="003531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ругом.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Каких же детей мы называем хорошими друзьями? </w:t>
      </w:r>
      <w:r w:rsidR="0035317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3-4 ребенка.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Если будут по </w:t>
      </w:r>
      <w:r w:rsidR="00353177">
        <w:rPr>
          <w:rFonts w:ascii="Times New Roman" w:hAnsi="Times New Roman" w:cs="Times New Roman"/>
          <w:i/>
          <w:sz w:val="28"/>
          <w:szCs w:val="28"/>
        </w:rPr>
        <w:t>имени называть конкретных детей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3531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то спросить, почему они хорошие)</w:t>
      </w:r>
      <w:proofErr w:type="gramEnd"/>
    </w:p>
    <w:p w:rsidR="00C53886" w:rsidRDefault="00C53886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Обо</w:t>
      </w:r>
      <w:r w:rsidR="00353177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 xml:space="preserve">щаю. </w:t>
      </w:r>
      <w:r>
        <w:rPr>
          <w:rFonts w:ascii="Times New Roman" w:hAnsi="Times New Roman" w:cs="Times New Roman"/>
          <w:sz w:val="28"/>
          <w:szCs w:val="28"/>
        </w:rPr>
        <w:t>Хорошими друзьями называют тех, которые дружно играют, занимаются, трудятся, помогают друг другу, всегда придут на помощ</w:t>
      </w:r>
      <w:r w:rsidR="003531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беде</w:t>
      </w:r>
      <w:r w:rsidR="00116A5E">
        <w:rPr>
          <w:rFonts w:ascii="Times New Roman" w:hAnsi="Times New Roman" w:cs="Times New Roman"/>
          <w:sz w:val="28"/>
          <w:szCs w:val="28"/>
        </w:rPr>
        <w:t>, заботятся друг о друге, умеют уступать.</w:t>
      </w:r>
    </w:p>
    <w:p w:rsidR="00116A5E" w:rsidRDefault="00116A5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Читаю рассказ Кошевой "Мой сын"</w:t>
      </w:r>
    </w:p>
    <w:p w:rsidR="00116A5E" w:rsidRDefault="00116A5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116A5E" w:rsidRDefault="00116A5E" w:rsidP="00381A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можно назвать Олега и Гришу?</w:t>
      </w:r>
    </w:p>
    <w:p w:rsidR="00116A5E" w:rsidRDefault="00116A5E" w:rsidP="00381A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их можно назвать друзьями?</w:t>
      </w:r>
    </w:p>
    <w:p w:rsidR="00116A5E" w:rsidRDefault="00116A5E" w:rsidP="00381A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Ол</w:t>
      </w:r>
      <w:r w:rsidR="003531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га можно назвать хорошим другом?</w:t>
      </w:r>
    </w:p>
    <w:p w:rsidR="00116A5E" w:rsidRDefault="00116A5E" w:rsidP="00381A7D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с кем и как вы дружите дома и в детском саду.</w:t>
      </w:r>
    </w:p>
    <w:p w:rsidR="00116A5E" w:rsidRDefault="00116A5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ходе беседы помочь правильно оценить факты, поступки, высказать к ним свое отношение, оценить их. </w:t>
      </w:r>
    </w:p>
    <w:p w:rsidR="00116A5E" w:rsidRDefault="00116A5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Предлагаю послушать рассказ Осеевой "До первого дождя".</w:t>
      </w:r>
    </w:p>
    <w:p w:rsidR="00116A5E" w:rsidRDefault="00116A5E" w:rsidP="00381A7D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116A5E" w:rsidRDefault="00116A5E" w:rsidP="00381A7D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дети, можно ли назвать девочек, о которых говориться в рассказе, хорошими подружками?</w:t>
      </w:r>
    </w:p>
    <w:p w:rsidR="00116A5E" w:rsidRDefault="00353177" w:rsidP="00381A7D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воспитательница сказала</w:t>
      </w:r>
      <w:r w:rsidR="00116A5E">
        <w:rPr>
          <w:rFonts w:ascii="Times New Roman" w:hAnsi="Times New Roman" w:cs="Times New Roman"/>
          <w:sz w:val="28"/>
          <w:szCs w:val="28"/>
        </w:rPr>
        <w:t>: "Видит</w:t>
      </w:r>
      <w:r>
        <w:rPr>
          <w:rFonts w:ascii="Times New Roman" w:hAnsi="Times New Roman" w:cs="Times New Roman"/>
          <w:sz w:val="28"/>
          <w:szCs w:val="28"/>
        </w:rPr>
        <w:t>е, ваша дружба до первого дождя</w:t>
      </w:r>
      <w:r w:rsidR="00116A5E">
        <w:rPr>
          <w:rFonts w:ascii="Times New Roman" w:hAnsi="Times New Roman" w:cs="Times New Roman"/>
          <w:sz w:val="28"/>
          <w:szCs w:val="28"/>
        </w:rPr>
        <w:t>"?</w:t>
      </w:r>
    </w:p>
    <w:p w:rsidR="00116A5E" w:rsidRDefault="00116A5E" w:rsidP="00381A7D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Машу назвать хорошим другом? Почему нельзя? Как надо было поступить Маше?</w:t>
      </w: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Одобрив правильные ответы детей</w:t>
      </w:r>
      <w:r w:rsidR="0035317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сказать о необходимости всегда выполнять правила поведения: "Другу всегда помогай, друга всегда выручай".</w:t>
      </w: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3177" w:rsidRDefault="00353177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3177" w:rsidRDefault="00353177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3177" w:rsidRDefault="00353177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Беседа о вежливости</w:t>
      </w: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A5E" w:rsidRDefault="00116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беседы надо подвести детей к мысли о том, что вежливое, внимательное и доброжелательное отношение к други</w:t>
      </w:r>
      <w:r w:rsidR="0035317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людям проявляется и в поступках, и в словах</w:t>
      </w:r>
      <w:r w:rsidR="005A6623">
        <w:rPr>
          <w:rFonts w:ascii="Times New Roman" w:hAnsi="Times New Roman" w:cs="Times New Roman"/>
          <w:sz w:val="28"/>
          <w:szCs w:val="28"/>
        </w:rPr>
        <w:t>, а также в тоне разговора с ними. М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 w:rsidR="005A6623">
        <w:rPr>
          <w:rFonts w:ascii="Times New Roman" w:hAnsi="Times New Roman" w:cs="Times New Roman"/>
          <w:sz w:val="28"/>
          <w:szCs w:val="28"/>
        </w:rPr>
        <w:t>ло быть добрым, надо еще проявить доброту так, чтобы она была приятна и понятна другим детям. Можно предложить детям вспомнить содержание рассказа Осеевой "Во</w:t>
      </w:r>
      <w:r w:rsidR="00353177">
        <w:rPr>
          <w:rFonts w:ascii="Times New Roman" w:hAnsi="Times New Roman" w:cs="Times New Roman"/>
          <w:sz w:val="28"/>
          <w:szCs w:val="28"/>
        </w:rPr>
        <w:t>л</w:t>
      </w:r>
      <w:r w:rsidR="005A6623">
        <w:rPr>
          <w:rFonts w:ascii="Times New Roman" w:hAnsi="Times New Roman" w:cs="Times New Roman"/>
          <w:sz w:val="28"/>
          <w:szCs w:val="28"/>
        </w:rPr>
        <w:t>шебное слово". И ответить на вопросы: почему у бабушки, брата, сестры и старичка изменилось отношение к Павлику? Почему слова вежливости мы называем волшебными? В чем их волшебство?</w:t>
      </w:r>
    </w:p>
    <w:p w:rsidR="005A6623" w:rsidRDefault="005A6623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приветствия напр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вляют внимание школьников на то, что встретив знакомого</w:t>
      </w:r>
      <w:r w:rsidR="00353177">
        <w:rPr>
          <w:rFonts w:ascii="Times New Roman" w:hAnsi="Times New Roman" w:cs="Times New Roman"/>
          <w:sz w:val="28"/>
          <w:szCs w:val="28"/>
        </w:rPr>
        <w:t xml:space="preserve"> взрослого, нужно поздороваться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сказав "Здравствуйте", "Доброе утро", "Добрый день" или "Добрый вечер". Приветствуя взрослого, нужно назвать его по имени и отчеству. ("З</w:t>
      </w:r>
      <w:r w:rsidR="003531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равствуйте,  Ирина Петровна!"). Со старшими нужно здороваться первыми. Ко всем старшим и незнакомым надо обращаться на "вы".</w:t>
      </w:r>
    </w:p>
    <w:p w:rsidR="005A6623" w:rsidRDefault="005A6623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товарищами нельзя грубо разговаривать, давать обидные прозвища, клички. От мальчиков требуется "рыцарское" отношение к девочкам: </w:t>
      </w:r>
      <w:r w:rsidR="00073A5E">
        <w:rPr>
          <w:rFonts w:ascii="Times New Roman" w:hAnsi="Times New Roman" w:cs="Times New Roman"/>
          <w:sz w:val="28"/>
          <w:szCs w:val="28"/>
        </w:rPr>
        <w:t>умение дев</w:t>
      </w:r>
      <w:r w:rsidR="00353177">
        <w:rPr>
          <w:rFonts w:ascii="Times New Roman" w:hAnsi="Times New Roman" w:cs="Times New Roman"/>
          <w:sz w:val="28"/>
          <w:szCs w:val="28"/>
        </w:rPr>
        <w:t>о</w:t>
      </w:r>
      <w:r w:rsidR="00073A5E">
        <w:rPr>
          <w:rFonts w:ascii="Times New Roman" w:hAnsi="Times New Roman" w:cs="Times New Roman"/>
          <w:sz w:val="28"/>
          <w:szCs w:val="28"/>
        </w:rPr>
        <w:t>чку пропустить вперед, уст</w:t>
      </w:r>
      <w:r w:rsidR="00353177">
        <w:rPr>
          <w:rFonts w:ascii="Times New Roman" w:hAnsi="Times New Roman" w:cs="Times New Roman"/>
          <w:sz w:val="28"/>
          <w:szCs w:val="28"/>
        </w:rPr>
        <w:t>у</w:t>
      </w:r>
      <w:r w:rsidR="00073A5E">
        <w:rPr>
          <w:rFonts w:ascii="Times New Roman" w:hAnsi="Times New Roman" w:cs="Times New Roman"/>
          <w:sz w:val="28"/>
          <w:szCs w:val="28"/>
        </w:rPr>
        <w:t>пить место, подать пальто и т.п., но и девочки должны быть вежливыми, знать слово благодарности.</w:t>
      </w:r>
    </w:p>
    <w:p w:rsidR="00073A5E" w:rsidRDefault="00073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беседе большое место отводится показу. Группы детей, инсценируя часто встречающиеся ситуации, показывают</w:t>
      </w:r>
      <w:r w:rsidR="003531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надо здороваться со старшими и сверстниками.</w:t>
      </w:r>
    </w:p>
    <w:p w:rsidR="00073A5E" w:rsidRDefault="00073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беседу можно включить несколько упражнений (оформить их в виде игры "Вежливо или не вежливо"). Например:</w:t>
      </w:r>
    </w:p>
    <w:p w:rsidR="00073A5E" w:rsidRDefault="00073A5E" w:rsidP="00381A7D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послала тебя к соседке взять в долг картофельной муки. Как ты это сделаешь?</w:t>
      </w:r>
    </w:p>
    <w:p w:rsidR="00073A5E" w:rsidRDefault="00073A5E" w:rsidP="00381A7D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Незнакомый человек спрашивает у тебя, как пройти к ближайшему магазину. Как ты объяснишь ему дорогу?</w:t>
      </w:r>
    </w:p>
    <w:p w:rsidR="00073A5E" w:rsidRDefault="00073A5E" w:rsidP="00381A7D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хочешь пригласить своих товарищей на день рождения. Как ты это сделаешь?</w:t>
      </w:r>
    </w:p>
    <w:p w:rsidR="00073A5E" w:rsidRDefault="00073A5E" w:rsidP="00381A7D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пригласил к себе домой товарищей, а мама в это же время дала тебе важное поручение. Как ты поступишь?</w:t>
      </w:r>
    </w:p>
    <w:p w:rsidR="00073A5E" w:rsidRDefault="00073A5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беседу можно ввести и такой прием: воспитатель</w:t>
      </w:r>
      <w:r w:rsidR="00353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 небольшой рассказ, а дети по очереди продолжают. Например:</w:t>
      </w:r>
    </w:p>
    <w:p w:rsidR="00073A5E" w:rsidRDefault="00073A5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Вова пришел в гости к В</w:t>
      </w:r>
      <w:r w:rsidR="0063429E">
        <w:rPr>
          <w:rFonts w:ascii="Times New Roman" w:hAnsi="Times New Roman" w:cs="Times New Roman"/>
          <w:sz w:val="28"/>
          <w:szCs w:val="28"/>
        </w:rPr>
        <w:t>ите</w:t>
      </w:r>
      <w:r>
        <w:rPr>
          <w:rFonts w:ascii="Times New Roman" w:hAnsi="Times New Roman" w:cs="Times New Roman"/>
          <w:sz w:val="28"/>
          <w:szCs w:val="28"/>
        </w:rPr>
        <w:t>. Дверь отворила его мама. Вова сказал... (дети продолжают разговор Вовы с мамой</w:t>
      </w:r>
      <w:r w:rsidR="0063429E">
        <w:rPr>
          <w:rFonts w:ascii="Times New Roman" w:hAnsi="Times New Roman" w:cs="Times New Roman"/>
          <w:sz w:val="28"/>
          <w:szCs w:val="28"/>
        </w:rPr>
        <w:t xml:space="preserve"> своего товарища). Витина мама через некоторое время позв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 w:rsidR="0063429E">
        <w:rPr>
          <w:rFonts w:ascii="Times New Roman" w:hAnsi="Times New Roman" w:cs="Times New Roman"/>
          <w:sz w:val="28"/>
          <w:szCs w:val="28"/>
        </w:rPr>
        <w:t xml:space="preserve">ла мальчиков пить чай. Вова сел за </w:t>
      </w:r>
      <w:proofErr w:type="gramStart"/>
      <w:r w:rsidR="0063429E"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 w:rsidR="0063429E">
        <w:rPr>
          <w:rFonts w:ascii="Times New Roman" w:hAnsi="Times New Roman" w:cs="Times New Roman"/>
          <w:sz w:val="28"/>
          <w:szCs w:val="28"/>
        </w:rPr>
        <w:t xml:space="preserve"> и ...(дети рассказы</w:t>
      </w:r>
      <w:r w:rsidR="00353177">
        <w:rPr>
          <w:rFonts w:ascii="Times New Roman" w:hAnsi="Times New Roman" w:cs="Times New Roman"/>
          <w:sz w:val="28"/>
          <w:szCs w:val="28"/>
        </w:rPr>
        <w:t>в</w:t>
      </w:r>
      <w:r w:rsidR="0063429E">
        <w:rPr>
          <w:rFonts w:ascii="Times New Roman" w:hAnsi="Times New Roman" w:cs="Times New Roman"/>
          <w:sz w:val="28"/>
          <w:szCs w:val="28"/>
        </w:rPr>
        <w:t>ают, как Вова должен был вести себя за столом) и т.п.</w:t>
      </w:r>
    </w:p>
    <w:p w:rsidR="0063429E" w:rsidRDefault="0063429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 рассказа может быть любым, но связан с ситуациями, которые часто встречаются в жизни детей и требуют проявления вежливости.</w:t>
      </w:r>
    </w:p>
    <w:p w:rsidR="0063429E" w:rsidRDefault="0063429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же беседе можно организовать игру в "Магазин". В процессе игры дети учатся вежливо себя вести, у них отрабатываются правила поведения, выполнение которых необходимо при любой покупке; если ты что</w:t>
      </w:r>
      <w:r w:rsidR="003531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хочешь спросить у прод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вца, делай это вежливо: "Скажите, пожалу</w:t>
      </w:r>
      <w:r w:rsidR="0035317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ста, сколько стоит...?" Соблюдай очередь. Не забудь поблагодарить кассира и продавца.</w:t>
      </w:r>
    </w:p>
    <w:p w:rsidR="0063429E" w:rsidRDefault="0063429E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беседу можно включить инсценировки. </w:t>
      </w:r>
      <w:r w:rsidR="00E53870">
        <w:rPr>
          <w:rFonts w:ascii="Times New Roman" w:hAnsi="Times New Roman" w:cs="Times New Roman"/>
          <w:sz w:val="28"/>
          <w:szCs w:val="28"/>
        </w:rPr>
        <w:t>Дети любят героев сказки А. Толстого "Золотой ключик". В начале беседы учитель говорит: "Сегодня у нас в гостях Мальвина и Буратино. Они хотят поговорить с нами о вежливости. Пост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 w:rsidR="00E53870">
        <w:rPr>
          <w:rFonts w:ascii="Times New Roman" w:hAnsi="Times New Roman" w:cs="Times New Roman"/>
          <w:sz w:val="28"/>
          <w:szCs w:val="28"/>
        </w:rPr>
        <w:t>раемся встретить Мальвину и Буратино, к</w:t>
      </w:r>
      <w:r w:rsidR="00353177">
        <w:rPr>
          <w:rFonts w:ascii="Times New Roman" w:hAnsi="Times New Roman" w:cs="Times New Roman"/>
          <w:sz w:val="28"/>
          <w:szCs w:val="28"/>
        </w:rPr>
        <w:t>ак полагается воспитанным людям</w:t>
      </w:r>
      <w:r w:rsidR="00E53870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Мальвина и Буратино, между ними завязывается диалог.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(приветливо) </w:t>
      </w:r>
      <w:r>
        <w:rPr>
          <w:rFonts w:ascii="Times New Roman" w:hAnsi="Times New Roman" w:cs="Times New Roman"/>
          <w:sz w:val="28"/>
          <w:szCs w:val="28"/>
        </w:rPr>
        <w:t>– З</w:t>
      </w:r>
      <w:r w:rsidR="003531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равствуйте, дети!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i/>
          <w:sz w:val="28"/>
          <w:szCs w:val="28"/>
        </w:rPr>
        <w:t>(бурчит себе под нос, стоит вполоборота к детям)</w:t>
      </w:r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="003531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531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вствуйте.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- </w:t>
      </w:r>
      <w:r w:rsidRPr="00E53870">
        <w:rPr>
          <w:rFonts w:ascii="Times New Roman" w:hAnsi="Times New Roman" w:cs="Times New Roman"/>
          <w:sz w:val="28"/>
          <w:szCs w:val="28"/>
        </w:rPr>
        <w:t>Что ты такой невеселый, Буратино?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все. А тебе что от меня надо?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- </w:t>
      </w:r>
      <w:r>
        <w:rPr>
          <w:rFonts w:ascii="Times New Roman" w:hAnsi="Times New Roman" w:cs="Times New Roman"/>
          <w:i/>
          <w:sz w:val="28"/>
          <w:szCs w:val="28"/>
        </w:rPr>
        <w:t>(обидчиво)</w:t>
      </w:r>
      <w:r>
        <w:rPr>
          <w:rFonts w:ascii="Times New Roman" w:hAnsi="Times New Roman" w:cs="Times New Roman"/>
          <w:sz w:val="28"/>
          <w:szCs w:val="28"/>
        </w:rPr>
        <w:t xml:space="preserve"> Почему ты так отвечаешь? Ведь я хочу узнать, что с тобой случилось? Может тебе надо помочь?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- </w:t>
      </w:r>
      <w:r>
        <w:rPr>
          <w:rFonts w:ascii="Times New Roman" w:hAnsi="Times New Roman" w:cs="Times New Roman"/>
          <w:sz w:val="28"/>
          <w:szCs w:val="28"/>
        </w:rPr>
        <w:t>А что я тебе такого сделал?</w:t>
      </w:r>
    </w:p>
    <w:p w:rsidR="00E53870" w:rsidRDefault="00E5387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- </w:t>
      </w:r>
      <w:r w:rsidR="00501CB0" w:rsidRPr="00501CB0">
        <w:rPr>
          <w:rFonts w:ascii="Times New Roman" w:hAnsi="Times New Roman" w:cs="Times New Roman"/>
          <w:sz w:val="28"/>
          <w:szCs w:val="28"/>
        </w:rPr>
        <w:t>Ничего</w:t>
      </w:r>
      <w:r w:rsidR="00501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CB0">
        <w:rPr>
          <w:rFonts w:ascii="Times New Roman" w:hAnsi="Times New Roman" w:cs="Times New Roman"/>
          <w:sz w:val="28"/>
          <w:szCs w:val="28"/>
        </w:rPr>
        <w:t>особенного ты мне не сказал, но ты так со мной говоришь, что неприятно даже слушать и отвечать.</w:t>
      </w:r>
    </w:p>
    <w:p w:rsid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 w:cs="Times New Roman"/>
          <w:sz w:val="28"/>
          <w:szCs w:val="28"/>
        </w:rPr>
        <w:t>- Вот еще, кто не хочет, п</w:t>
      </w:r>
      <w:r w:rsidR="003531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сть со мной не разговаривает!</w:t>
      </w:r>
    </w:p>
    <w:p w:rsid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>
        <w:rPr>
          <w:rFonts w:ascii="Times New Roman" w:hAnsi="Times New Roman" w:cs="Times New Roman"/>
          <w:sz w:val="28"/>
          <w:szCs w:val="28"/>
        </w:rPr>
        <w:t>- Буратино, что у тебя за тон!</w:t>
      </w:r>
    </w:p>
    <w:p w:rsid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- </w:t>
      </w:r>
      <w:r>
        <w:rPr>
          <w:rFonts w:ascii="Times New Roman" w:hAnsi="Times New Roman" w:cs="Times New Roman"/>
          <w:sz w:val="28"/>
          <w:szCs w:val="28"/>
        </w:rPr>
        <w:t>Обыкновенный. Ведь я никого не ругаю.</w:t>
      </w:r>
    </w:p>
    <w:p w:rsidR="00501CB0" w:rsidRP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- </w:t>
      </w:r>
      <w:r w:rsidR="003531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заметила, что ты часто говоришь таким тоном не только с ребятами, но даже с папой Карло!</w:t>
      </w:r>
    </w:p>
    <w:p w:rsidR="00501CB0" w:rsidRP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Буратино:</w:t>
      </w:r>
      <w:r>
        <w:rPr>
          <w:rFonts w:ascii="Times New Roman" w:hAnsi="Times New Roman" w:cs="Times New Roman"/>
          <w:sz w:val="28"/>
          <w:szCs w:val="28"/>
        </w:rPr>
        <w:t xml:space="preserve"> - Подумаешь – тон! Может быть, я иногда говорю немного громко и капризно. Зато я хороший товарищ, веселый, помогаю всем, люблю всех веселить. Только  некоторые не понимают шуток. Вот, например, вчера иду и вижу: Пьеро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подск</w:t>
      </w:r>
      <w:r w:rsidR="003531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льзнулся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как плюхнется на землю. Я, конечно, засмеялся и спросил его: "Ну, как посадка прошла?" А он обиделся и ушел. А что плохого я ему сказал?</w:t>
      </w:r>
    </w:p>
    <w:p w:rsidR="00501CB0" w:rsidRP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(обращаясь к ребятам) </w:t>
      </w:r>
      <w:r>
        <w:rPr>
          <w:rFonts w:ascii="Times New Roman" w:hAnsi="Times New Roman" w:cs="Times New Roman"/>
          <w:sz w:val="28"/>
          <w:szCs w:val="28"/>
        </w:rPr>
        <w:t>Ребята, объясните Буратино, почему обиделся Пьеро</w:t>
      </w:r>
      <w:r w:rsidR="00DB0407">
        <w:rPr>
          <w:rFonts w:ascii="Times New Roman" w:hAnsi="Times New Roman" w:cs="Times New Roman"/>
          <w:sz w:val="28"/>
          <w:szCs w:val="28"/>
        </w:rPr>
        <w:t>. Почему ему неприятна "шутка" Буратино?</w:t>
      </w:r>
    </w:p>
    <w:p w:rsidR="00501CB0" w:rsidRDefault="00501CB0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Буратино:</w:t>
      </w:r>
      <w:r w:rsidR="00DB0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407">
        <w:rPr>
          <w:rFonts w:ascii="Times New Roman" w:hAnsi="Times New Roman" w:cs="Times New Roman"/>
          <w:sz w:val="28"/>
          <w:szCs w:val="28"/>
        </w:rPr>
        <w:t>- А разве я один так ра</w:t>
      </w:r>
      <w:r w:rsidR="00353177">
        <w:rPr>
          <w:rFonts w:ascii="Times New Roman" w:hAnsi="Times New Roman" w:cs="Times New Roman"/>
          <w:sz w:val="28"/>
          <w:szCs w:val="28"/>
        </w:rPr>
        <w:t>з</w:t>
      </w:r>
      <w:r w:rsidR="00DB0407">
        <w:rPr>
          <w:rFonts w:ascii="Times New Roman" w:hAnsi="Times New Roman" w:cs="Times New Roman"/>
          <w:sz w:val="28"/>
          <w:szCs w:val="28"/>
        </w:rPr>
        <w:t xml:space="preserve">говариваю и шучу? Я учусь у ребят. Вон как они сами говорят. Есть </w:t>
      </w:r>
      <w:proofErr w:type="gramStart"/>
      <w:r w:rsidR="00DB0407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DB0407">
        <w:rPr>
          <w:rFonts w:ascii="Times New Roman" w:hAnsi="Times New Roman" w:cs="Times New Roman"/>
          <w:sz w:val="28"/>
          <w:szCs w:val="28"/>
        </w:rPr>
        <w:t>, которые даже называют друг др</w:t>
      </w:r>
      <w:r w:rsidR="00353177">
        <w:rPr>
          <w:rFonts w:ascii="Times New Roman" w:hAnsi="Times New Roman" w:cs="Times New Roman"/>
          <w:sz w:val="28"/>
          <w:szCs w:val="28"/>
        </w:rPr>
        <w:t>у</w:t>
      </w:r>
      <w:r w:rsidR="00DB0407">
        <w:rPr>
          <w:rFonts w:ascii="Times New Roman" w:hAnsi="Times New Roman" w:cs="Times New Roman"/>
          <w:sz w:val="28"/>
          <w:szCs w:val="28"/>
        </w:rPr>
        <w:t>г</w:t>
      </w:r>
      <w:r w:rsidR="007532EB">
        <w:rPr>
          <w:rFonts w:ascii="Times New Roman" w:hAnsi="Times New Roman" w:cs="Times New Roman"/>
          <w:sz w:val="28"/>
          <w:szCs w:val="28"/>
        </w:rPr>
        <w:t xml:space="preserve">а </w:t>
      </w:r>
      <w:r w:rsidR="00DB0407">
        <w:rPr>
          <w:rFonts w:ascii="Times New Roman" w:hAnsi="Times New Roman" w:cs="Times New Roman"/>
          <w:sz w:val="28"/>
          <w:szCs w:val="28"/>
        </w:rPr>
        <w:t xml:space="preserve"> грубыми словами, дразнятся. Давайте не будем думать</w:t>
      </w:r>
      <w:r w:rsidR="007532EB">
        <w:rPr>
          <w:rFonts w:ascii="Times New Roman" w:hAnsi="Times New Roman" w:cs="Times New Roman"/>
          <w:sz w:val="28"/>
          <w:szCs w:val="28"/>
        </w:rPr>
        <w:t>,</w:t>
      </w:r>
      <w:r w:rsidR="00DB0407">
        <w:rPr>
          <w:rFonts w:ascii="Times New Roman" w:hAnsi="Times New Roman" w:cs="Times New Roman"/>
          <w:sz w:val="28"/>
          <w:szCs w:val="28"/>
        </w:rPr>
        <w:t xml:space="preserve"> кто хуже себя ведет, а просто станем л</w:t>
      </w:r>
      <w:r w:rsidR="007532EB">
        <w:rPr>
          <w:rFonts w:ascii="Times New Roman" w:hAnsi="Times New Roman" w:cs="Times New Roman"/>
          <w:sz w:val="28"/>
          <w:szCs w:val="28"/>
        </w:rPr>
        <w:t>у</w:t>
      </w:r>
      <w:r w:rsidR="00DB0407">
        <w:rPr>
          <w:rFonts w:ascii="Times New Roman" w:hAnsi="Times New Roman" w:cs="Times New Roman"/>
          <w:sz w:val="28"/>
          <w:szCs w:val="28"/>
        </w:rPr>
        <w:t>чше. Хорошо я придумал, Мальвина?</w:t>
      </w:r>
    </w:p>
    <w:p w:rsidR="00DB0407" w:rsidRPr="00DB0407" w:rsidRDefault="00DB0407" w:rsidP="00381A7D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>
        <w:rPr>
          <w:rFonts w:ascii="Times New Roman" w:hAnsi="Times New Roman" w:cs="Times New Roman"/>
          <w:sz w:val="28"/>
          <w:szCs w:val="28"/>
        </w:rPr>
        <w:t xml:space="preserve">- Очень хорошо, Буратино. Надо всегда помнить, что от доброго слова у людей становится тепло на сердце,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злого – дружба может разрушиться. Недаром в народе говорят: "Слово лечит, слово и ранит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B1A83" w:rsidRDefault="00DB0407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Затем дети называют, "волшебные слова", рассказывают</w:t>
      </w:r>
      <w:r w:rsidR="007532E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когда надо их говорить. Воспитатель обращает внимание на то, что слова вежливости только тогда становятся "добрыми" словами, когда говорятся приветливым тоном. Воспитатель в беседе с детьми сообщает элементарные правила разговора друг с другом: надо смотреть на того, с кем разговариваете, невежливо смотреть в сторону, отворачиваться; нельзя говорить только о себе, надо уметь слушать других; во время разговора не следует ра</w:t>
      </w:r>
      <w:r w:rsidR="007532EB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махивать руками</w:t>
      </w:r>
      <w:r w:rsidR="006B638E">
        <w:rPr>
          <w:rFonts w:ascii="Times New Roman" w:hAnsi="Times New Roman" w:cs="Times New Roman"/>
          <w:i/>
          <w:sz w:val="28"/>
          <w:szCs w:val="28"/>
        </w:rPr>
        <w:t>, стараться перекричать другого.</w:t>
      </w: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32EB" w:rsidRDefault="007532EB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32EB" w:rsidRDefault="007532EB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Беседа о доброжелательном  отношении советских людей к труду.</w:t>
      </w:r>
    </w:p>
    <w:p w:rsidR="006B638E" w:rsidRDefault="006B638E" w:rsidP="00381A7D">
      <w:pPr>
        <w:spacing w:after="120"/>
        <w:ind w:left="425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(подготовительная группа)</w:t>
      </w:r>
    </w:p>
    <w:p w:rsidR="006B638E" w:rsidRDefault="006B638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38E" w:rsidRDefault="006B638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 можно начать с закона, который записан в Конституции СССР: "Граждане СССР имеют право на труд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очень важный закон, в нем проявляется огромная забота Советского государства, Коммунистической партии о каждом гражданине нашей страны. До сих пор даже в самых богатых капиталистических странах есть миллионы безработных. Тяжела участь безработного – это нужда, голод, болезни, преждевременная старость.</w:t>
      </w:r>
    </w:p>
    <w:p w:rsidR="006B638E" w:rsidRDefault="006B638E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Советское государство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право на труд, но и неустанно заботиться об облегчении труда,  чтобы каждый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труженник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 производить продукции больше, качественнее и при меньшей затрате сил. Наши фабрики, заводы оснащены станками. На полях колхозов и совхозов работают комбайны,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0624">
        <w:rPr>
          <w:rFonts w:ascii="Times New Roman" w:hAnsi="Times New Roman" w:cs="Times New Roman"/>
          <w:sz w:val="28"/>
          <w:szCs w:val="28"/>
        </w:rPr>
        <w:t>хлопкоуборочные машины, на ферме не легкий труд доярок облегчают доильные аппараты.</w:t>
      </w:r>
    </w:p>
    <w:p w:rsidR="00BE0624" w:rsidRDefault="00BE0624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беседе можно опереться на впечатление детей от экскурсий на производство, проведенных ранее.</w:t>
      </w:r>
    </w:p>
    <w:p w:rsidR="00BE0624" w:rsidRDefault="00BE0624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рабочий класс – это миллионы человек. И первое слово космонавта, вернувшегося с орбиты, врача, который  с помощью уникальных инструментов спас человеку жизнь, их первое слово благодарности – рабочему человеку, рабочим рукам.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Советские люди, которые трудятся на совесть, творчески, стараются дать нашей стране как можно больше стали, угля, нефти, тканей, хлеба, машин, пользуются глубоким уважением.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отличный труд страна награждает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медалями.</w:t>
      </w:r>
    </w:p>
    <w:p w:rsidR="00BE0624" w:rsidRDefault="00BE0624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всегда помнить, любая вещь, результат труда многих людей. Чтобы сделать самую простую вещь, надо много знать и уметь.  В беседе дети должны уяснить общественное значение труда, понять, какую пользу приносит труд людей разных профессий, например, труд швеи, шофера, строителя, рабочего. </w:t>
      </w:r>
      <w:r w:rsidR="00AF4D98">
        <w:rPr>
          <w:rFonts w:ascii="Times New Roman" w:hAnsi="Times New Roman" w:cs="Times New Roman"/>
          <w:sz w:val="28"/>
          <w:szCs w:val="28"/>
        </w:rPr>
        <w:t xml:space="preserve">Надо обратить внимание детей на коллективный характер труда на </w:t>
      </w:r>
      <w:proofErr w:type="spellStart"/>
      <w:r w:rsidR="00AF4D98">
        <w:rPr>
          <w:rFonts w:ascii="Times New Roman" w:hAnsi="Times New Roman" w:cs="Times New Roman"/>
          <w:sz w:val="28"/>
          <w:szCs w:val="28"/>
        </w:rPr>
        <w:t>предпрниятиях</w:t>
      </w:r>
      <w:proofErr w:type="spellEnd"/>
      <w:r w:rsidR="00AF4D98">
        <w:rPr>
          <w:rFonts w:ascii="Times New Roman" w:hAnsi="Times New Roman" w:cs="Times New Roman"/>
          <w:sz w:val="28"/>
          <w:szCs w:val="28"/>
        </w:rPr>
        <w:t>, на взаимоотношения людей в труде. Можно проследить, например, сколько людей трудилось над игрушкой, как работа одного человека зависит от работы других, как люди помогают друг другу в труде.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часть беседы можно закончить чтением произведений о труде.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конце беседы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следуетобсудить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 о том, как дошкольники 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взрослым в их труде. На конкретных примерах дети обсуждают, умеют ли они замечать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где нужна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знают ли, как надо помогать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дркг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другу в труде.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Рассказать, как помогали взрослым дети в семье \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2EB" w:rsidRDefault="007532EB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Беседа о бережном отношении к общественному имуществу.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необходимо объяснить, что бережливость – ценное качество человека, в нем проявляется уважение</w:t>
      </w:r>
      <w:r w:rsidR="00753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труду людей.</w:t>
      </w:r>
    </w:p>
    <w:p w:rsidR="00AF4D98" w:rsidRDefault="00AF4D98" w:rsidP="00381A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беседой можно устроить просмотр детских книг под девизом: "Как живешь книга?", чтобы выяснить, как дети умеют беречь книги, рассказать, о том, как много людей разных профессий работают над изготовлением. Рассказы, объяснения в</w:t>
      </w:r>
      <w:r w:rsidR="007532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спитателя иллюстрируются показом картин. Воспитатель подводит детей к выводу</w:t>
      </w:r>
      <w:r w:rsidR="00F40E5B">
        <w:rPr>
          <w:rFonts w:ascii="Times New Roman" w:hAnsi="Times New Roman" w:cs="Times New Roman"/>
          <w:sz w:val="28"/>
          <w:szCs w:val="28"/>
        </w:rPr>
        <w:t xml:space="preserve"> о </w:t>
      </w:r>
      <w:r w:rsidR="007532EB">
        <w:rPr>
          <w:rFonts w:ascii="Times New Roman" w:hAnsi="Times New Roman" w:cs="Times New Roman"/>
          <w:sz w:val="28"/>
          <w:szCs w:val="28"/>
        </w:rPr>
        <w:t>то</w:t>
      </w:r>
      <w:r w:rsidR="00F40E5B">
        <w:rPr>
          <w:rFonts w:ascii="Times New Roman" w:hAnsi="Times New Roman" w:cs="Times New Roman"/>
          <w:sz w:val="28"/>
          <w:szCs w:val="28"/>
        </w:rPr>
        <w:t>м, что много труда, сил, умений, времени вкладывают люди не только в каждую книгу, но и в другие вещи, которые окружают нас. Вот почему мы должны бережно относиться ко всем вещ</w:t>
      </w:r>
      <w:r w:rsidR="007532EB">
        <w:rPr>
          <w:rFonts w:ascii="Times New Roman" w:hAnsi="Times New Roman" w:cs="Times New Roman"/>
          <w:sz w:val="28"/>
          <w:szCs w:val="28"/>
        </w:rPr>
        <w:t>а</w:t>
      </w:r>
      <w:r w:rsidR="00F40E5B">
        <w:rPr>
          <w:rFonts w:ascii="Times New Roman" w:hAnsi="Times New Roman" w:cs="Times New Roman"/>
          <w:sz w:val="28"/>
          <w:szCs w:val="28"/>
        </w:rPr>
        <w:t>м. Закончить эту часть беседы можно словами: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вещи не растут.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сделать – нужен труд.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Карандаш, тетрадь, перо,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Карты, доски, стол, окно,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Книжку, сумку, - береги,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ломай, не мни, не рви.</w:t>
      </w:r>
    </w:p>
    <w:p w:rsidR="00F40E5B" w:rsidRDefault="00F40E5B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объясняет, почему нужно бережно и уважительно относиться к результатам любого труда. В детском саду трудится немного людей: заведующая детским садом  и воспитате</w:t>
      </w:r>
      <w:r w:rsidR="007532EB">
        <w:rPr>
          <w:rFonts w:ascii="Times New Roman" w:hAnsi="Times New Roman" w:cs="Times New Roman"/>
          <w:sz w:val="28"/>
          <w:szCs w:val="28"/>
        </w:rPr>
        <w:t>ли, музыкальный работник и медс</w:t>
      </w:r>
      <w:r>
        <w:rPr>
          <w:rFonts w:ascii="Times New Roman" w:hAnsi="Times New Roman" w:cs="Times New Roman"/>
          <w:sz w:val="28"/>
          <w:szCs w:val="28"/>
        </w:rPr>
        <w:t>естра, пов</w:t>
      </w:r>
      <w:r w:rsidR="007532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 и няни, сторожа и прачка. Каждый из них проявляет большую заботу о детях, старается все сделать, чтобы в детском саду было уютно, чисто и красиво, чтобы было много игрушек, книг, чтобы были вкусными завтраки и обеды. В ответ на их заботу, их труд дети отвечают благодарност</w:t>
      </w:r>
      <w:r w:rsidR="007532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ю, стараются оказать посильную помощ</w:t>
      </w:r>
      <w:r w:rsidR="007532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их работе: дежурные помогают </w:t>
      </w:r>
      <w:r w:rsidR="00776320">
        <w:rPr>
          <w:rFonts w:ascii="Times New Roman" w:hAnsi="Times New Roman" w:cs="Times New Roman"/>
          <w:sz w:val="28"/>
          <w:szCs w:val="28"/>
        </w:rPr>
        <w:t xml:space="preserve">няням </w:t>
      </w:r>
      <w:r>
        <w:rPr>
          <w:rFonts w:ascii="Times New Roman" w:hAnsi="Times New Roman" w:cs="Times New Roman"/>
          <w:sz w:val="28"/>
          <w:szCs w:val="28"/>
        </w:rPr>
        <w:t>накрывать столы</w:t>
      </w:r>
      <w:r w:rsidR="00776320">
        <w:rPr>
          <w:rFonts w:ascii="Times New Roman" w:hAnsi="Times New Roman" w:cs="Times New Roman"/>
          <w:sz w:val="28"/>
          <w:szCs w:val="28"/>
        </w:rPr>
        <w:t xml:space="preserve"> к обеду, заправлять постели, готовить необходимые пособия к занятиям, старшие помога</w:t>
      </w:r>
      <w:r w:rsidR="007532EB">
        <w:rPr>
          <w:rFonts w:ascii="Times New Roman" w:hAnsi="Times New Roman" w:cs="Times New Roman"/>
          <w:sz w:val="28"/>
          <w:szCs w:val="28"/>
        </w:rPr>
        <w:t>ют малышам одеться на прогулку.</w:t>
      </w:r>
    </w:p>
    <w:p w:rsidR="00776320" w:rsidRDefault="00776320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беседы дети должны сами определить</w:t>
      </w:r>
      <w:r w:rsidR="007532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и когда нужно проявлять бережливость; как можно помоч</w:t>
      </w:r>
      <w:r w:rsidR="007532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взрослым в экономном использовании в народном хозяйстве природных богатств нашей страны.</w:t>
      </w:r>
    </w:p>
    <w:p w:rsidR="00776320" w:rsidRDefault="00776320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бережливость каждый должен проя</w:t>
      </w:r>
      <w:r w:rsidR="007532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лять к хлебу. Жизнь в нашей стране становится все лучше, богаче. К сожалению не все ребята осознают, понимают, чем был хлеб, например, для ленинградцев в блокадные дни. Хлеба не хватало. Дневной паек составлял всего лишь 125 гр.</w:t>
      </w:r>
    </w:p>
    <w:p w:rsidR="00776320" w:rsidRDefault="00776320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Пословица: "Хлеб всему голова"</w:t>
      </w:r>
    </w:p>
    <w:p w:rsidR="00776320" w:rsidRPr="00AF4D98" w:rsidRDefault="00776320" w:rsidP="00381A7D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беседы целесообразно организовать в группе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больницу" – чтобы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дети могли подклеить, привести в порядок свои книги.</w:t>
      </w:r>
    </w:p>
    <w:sectPr w:rsidR="00776320" w:rsidRPr="00AF4D98" w:rsidSect="0035317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058"/>
    <w:multiLevelType w:val="hybridMultilevel"/>
    <w:tmpl w:val="230AAD92"/>
    <w:lvl w:ilvl="0" w:tplc="6D283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F1E31"/>
    <w:multiLevelType w:val="hybridMultilevel"/>
    <w:tmpl w:val="D78000B2"/>
    <w:lvl w:ilvl="0" w:tplc="0ED8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005CA7"/>
    <w:multiLevelType w:val="hybridMultilevel"/>
    <w:tmpl w:val="339E7CD0"/>
    <w:lvl w:ilvl="0" w:tplc="06147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ED4D7C"/>
    <w:multiLevelType w:val="hybridMultilevel"/>
    <w:tmpl w:val="283CEBF8"/>
    <w:lvl w:ilvl="0" w:tplc="67B04A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938354E"/>
    <w:multiLevelType w:val="hybridMultilevel"/>
    <w:tmpl w:val="0E60BC22"/>
    <w:lvl w:ilvl="0" w:tplc="918E7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AB5C79"/>
    <w:multiLevelType w:val="hybridMultilevel"/>
    <w:tmpl w:val="52588B88"/>
    <w:lvl w:ilvl="0" w:tplc="43C8C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2B2FC8"/>
    <w:multiLevelType w:val="hybridMultilevel"/>
    <w:tmpl w:val="35BAA984"/>
    <w:lvl w:ilvl="0" w:tplc="0EF41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990EAB"/>
    <w:multiLevelType w:val="hybridMultilevel"/>
    <w:tmpl w:val="2760EFBC"/>
    <w:lvl w:ilvl="0" w:tplc="21648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0BD"/>
    <w:rsid w:val="000570C7"/>
    <w:rsid w:val="00073A5E"/>
    <w:rsid w:val="00116A5E"/>
    <w:rsid w:val="00126EB9"/>
    <w:rsid w:val="00185563"/>
    <w:rsid w:val="002C2CF4"/>
    <w:rsid w:val="00327C49"/>
    <w:rsid w:val="00353177"/>
    <w:rsid w:val="00381A7D"/>
    <w:rsid w:val="003A62E6"/>
    <w:rsid w:val="003C34EA"/>
    <w:rsid w:val="003D0E60"/>
    <w:rsid w:val="004D3DD0"/>
    <w:rsid w:val="00501CB0"/>
    <w:rsid w:val="005A56A9"/>
    <w:rsid w:val="005A6623"/>
    <w:rsid w:val="005B1A83"/>
    <w:rsid w:val="0063429E"/>
    <w:rsid w:val="0069430C"/>
    <w:rsid w:val="006B638E"/>
    <w:rsid w:val="007532EB"/>
    <w:rsid w:val="007544E4"/>
    <w:rsid w:val="00776320"/>
    <w:rsid w:val="00890F51"/>
    <w:rsid w:val="00917DDD"/>
    <w:rsid w:val="009421E4"/>
    <w:rsid w:val="009D5A37"/>
    <w:rsid w:val="00A34E6E"/>
    <w:rsid w:val="00A820BD"/>
    <w:rsid w:val="00AF4D98"/>
    <w:rsid w:val="00B03DED"/>
    <w:rsid w:val="00B5571C"/>
    <w:rsid w:val="00B55807"/>
    <w:rsid w:val="00BB461A"/>
    <w:rsid w:val="00BD05B2"/>
    <w:rsid w:val="00BE0624"/>
    <w:rsid w:val="00BE1A79"/>
    <w:rsid w:val="00C22735"/>
    <w:rsid w:val="00C333BD"/>
    <w:rsid w:val="00C3392A"/>
    <w:rsid w:val="00C53886"/>
    <w:rsid w:val="00C84E0F"/>
    <w:rsid w:val="00D632E6"/>
    <w:rsid w:val="00DB0407"/>
    <w:rsid w:val="00E45A0D"/>
    <w:rsid w:val="00E53870"/>
    <w:rsid w:val="00E97F92"/>
    <w:rsid w:val="00EF5965"/>
    <w:rsid w:val="00F07EAC"/>
    <w:rsid w:val="00F40E5B"/>
    <w:rsid w:val="00F50FEF"/>
    <w:rsid w:val="00FC3A69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A3A9-C576-4146-9F4D-6C8C5274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9</cp:revision>
  <dcterms:created xsi:type="dcterms:W3CDTF">2013-05-13T14:58:00Z</dcterms:created>
  <dcterms:modified xsi:type="dcterms:W3CDTF">2016-06-29T04:35:00Z</dcterms:modified>
</cp:coreProperties>
</file>