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250" w:rsidRDefault="00DF1BB6" w:rsidP="00DF1BB6">
      <w:pPr>
        <w:jc w:val="right"/>
      </w:pPr>
      <w:proofErr w:type="spellStart"/>
      <w:r>
        <w:t>А.А.Реховская</w:t>
      </w:r>
      <w:proofErr w:type="spellEnd"/>
      <w:r>
        <w:t>,</w:t>
      </w:r>
    </w:p>
    <w:p w:rsidR="00DF1BB6" w:rsidRDefault="00DF1BB6" w:rsidP="00DF1BB6">
      <w:pPr>
        <w:jc w:val="right"/>
      </w:pPr>
      <w:r>
        <w:t>Преподаватель МБОУ СОШ№47,</w:t>
      </w:r>
    </w:p>
    <w:p w:rsidR="00DF1BB6" w:rsidRDefault="00DF1BB6" w:rsidP="00DF1BB6">
      <w:pPr>
        <w:jc w:val="right"/>
      </w:pPr>
      <w:r>
        <w:t>Г.Владивосток</w:t>
      </w:r>
    </w:p>
    <w:p w:rsidR="00DF1BB6" w:rsidRDefault="00DF1BB6" w:rsidP="00DF1BB6">
      <w:pPr>
        <w:jc w:val="center"/>
      </w:pPr>
      <w:r>
        <w:t>Реализация идей гуманной педагогики в процессе</w:t>
      </w:r>
    </w:p>
    <w:p w:rsidR="00DF1BB6" w:rsidRDefault="00DF1BB6" w:rsidP="00DF1BB6">
      <w:pPr>
        <w:jc w:val="center"/>
      </w:pPr>
      <w:r>
        <w:t>Изучения культурно-исторического наследия Приморского края</w:t>
      </w:r>
    </w:p>
    <w:p w:rsidR="00DF1BB6" w:rsidRDefault="00DF1BB6" w:rsidP="00DF1BB6">
      <w:pPr>
        <w:jc w:val="center"/>
      </w:pPr>
    </w:p>
    <w:p w:rsidR="00DF1BB6" w:rsidRDefault="00DF1BB6" w:rsidP="00DF1BB6">
      <w:r>
        <w:t xml:space="preserve">     Для всех нас сейчас, живущих в эпоху глобальных перемен, когда духовно-нравственный кризис охватил все наше общество и школу, как часть этого общества, проблему </w:t>
      </w:r>
      <w:proofErr w:type="spellStart"/>
      <w:r>
        <w:t>гуманизации</w:t>
      </w:r>
      <w:proofErr w:type="spellEnd"/>
      <w:r>
        <w:t xml:space="preserve"> российского образования, российской школы третьего тысячелетия выдвигаются на первый план. Ведь школа – это место, где куется сознание народа. Сказано, что новый, более прекрасный и более совершенный мир, придет через детей. </w:t>
      </w:r>
      <w:r w:rsidR="001C1975">
        <w:t>Е.И.Рерих писала</w:t>
      </w:r>
      <w:proofErr w:type="gramStart"/>
      <w:r w:rsidR="001C1975" w:rsidRPr="001C1975">
        <w:t>:</w:t>
      </w:r>
      <w:r w:rsidR="001C1975">
        <w:t>»</w:t>
      </w:r>
      <w:proofErr w:type="gramEnd"/>
      <w:r w:rsidR="001C1975">
        <w:t>Мало кто не сознает сейчас, что все благосостояние страны, как духовное, так и материальное, зависит от основ, заложенных в сознание детей, но тем не менее, почти ничего не делается в этом направлении».</w:t>
      </w:r>
    </w:p>
    <w:p w:rsidR="00FB3DAC" w:rsidRDefault="00FB3DAC" w:rsidP="00DF1BB6">
      <w:r>
        <w:t xml:space="preserve">     Состояние сознания подрастающего поколения показывает, что воспитание в современном образовательном процессе это самое слабое место. Бытует представление, что воспитание будет происходить как бы само собой в процессе обучения, в процессе приобретения знаний, умений и навыков. Но само собой, как мы видим, </w:t>
      </w:r>
      <w:proofErr w:type="spellStart"/>
      <w:r>
        <w:t>формированиеположительных</w:t>
      </w:r>
      <w:proofErr w:type="spellEnd"/>
      <w:r>
        <w:t xml:space="preserve"> качеств духа, формирование мировоззрения, духовно-нравственной сферы ребенка на уроках математики, физики, химии, русского языка практически не происходит. Народная мудрость гласит</w:t>
      </w:r>
      <w:proofErr w:type="gramStart"/>
      <w:r w:rsidRPr="00FB3DAC">
        <w:t>:</w:t>
      </w:r>
      <w:r>
        <w:t>»</w:t>
      </w:r>
      <w:proofErr w:type="gramEnd"/>
      <w:r>
        <w:t>Знание в безнравственных руках – есть страшное оружие». И, поэтому, воспитание достойной, благородной и высоконравственной личности является для всех нас сейчас самой главной и неотложной задачей.</w:t>
      </w:r>
    </w:p>
    <w:p w:rsidR="005B1CDA" w:rsidRDefault="005B1CDA" w:rsidP="00DF1BB6">
      <w:r>
        <w:t xml:space="preserve">     Воспитание должно предшествовать образованию, вести его, направлять. А что есть воспитание? «Воспитание есть питание всем возвышенным и утонченным», т.е. питание духовной оси ребенка возвышенным и утончен</w:t>
      </w:r>
      <w:r w:rsidR="00ED1118">
        <w:t xml:space="preserve">ными образами, питание красотой, И здесь большую роль играет воспитание на примерах героев и подвижников. Любой народ может выжить только при наличии высоких, духовных примеров, нравственных ориентиров. Героическое и патриотическое воспитание как никогда актуально сейчас для подрастающего поколения россиян. А что мы имеем сейчас в этом направлении в окружающей нас действительности? Свято место пусто не </w:t>
      </w:r>
      <w:r w:rsidR="00ED1118">
        <w:lastRenderedPageBreak/>
        <w:t xml:space="preserve">бывает. Духовный вакуум в душах наших детей сейчас благодаря СМИ заполняются </w:t>
      </w:r>
      <w:proofErr w:type="gramStart"/>
      <w:r w:rsidR="00ED1118">
        <w:t>личинами</w:t>
      </w:r>
      <w:proofErr w:type="gramEnd"/>
      <w:r w:rsidR="00ED1118">
        <w:t xml:space="preserve"> </w:t>
      </w:r>
      <w:proofErr w:type="spellStart"/>
      <w:r w:rsidR="00ED1118">
        <w:t>лжегероев</w:t>
      </w:r>
      <w:proofErr w:type="spellEnd"/>
      <w:r w:rsidR="00ED1118">
        <w:t>, стяжателей и преступников. Проведением более длинной черты в такой ситуации может служить глубокое изучение</w:t>
      </w:r>
      <w:r w:rsidR="00BC777E">
        <w:t xml:space="preserve"> культурно-исторического наследия России, патриотическое воспитание. Необходимо углубление и расширение школьного курса истории Отечества, русской культуры в рамках современного учебного процесса и в сфере дополнительного образования. </w:t>
      </w:r>
      <w:r w:rsidR="00E46751">
        <w:t xml:space="preserve">Не секрет для всех нас, что у наших детей отсутствуют фундаментальные знания о русской культуре и истории, о русских традициях и обычаях. А народ, который не знает свое прошлое, своих корней не способен строить свое будущее. Может ли ребенок не испытывая чувства любви, гордости и уважения к своей Родине, служить ее возрождению? Вряд ли. Как один из вариантов решения этой </w:t>
      </w:r>
      <w:proofErr w:type="spellStart"/>
      <w:r w:rsidR="00E46751">
        <w:t>насущей</w:t>
      </w:r>
      <w:proofErr w:type="spellEnd"/>
      <w:r w:rsidR="00E46751">
        <w:t xml:space="preserve"> проблемы я бы хотела привести пример проведения детских культурно-исторических экспедиций по Приморскому краю.</w:t>
      </w:r>
    </w:p>
    <w:p w:rsidR="005B7978" w:rsidRDefault="002247DA" w:rsidP="00DF1BB6">
      <w:r>
        <w:t xml:space="preserve">     Здесь, на Дальнем Востоке, мы не имеем возможности видеть исторические памятники древней Руси и естественным путем познавать то, что лежит в основе русского характера. Чтобы дать возможность соприкоснуться с русской культурой, историей и традициями своей страны, мы, педагоги и ученики средней школы №47 г. Владивостока выезжаем в экспедиции под названием – Православие в Приморском крае</w:t>
      </w:r>
      <w:r w:rsidR="005B7978">
        <w:t>.</w:t>
      </w:r>
    </w:p>
    <w:p w:rsidR="005B7978" w:rsidRPr="005B7978" w:rsidRDefault="005B7978" w:rsidP="005B7978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B7978">
        <w:rPr>
          <w:color w:val="252525"/>
          <w:sz w:val="28"/>
          <w:szCs w:val="28"/>
        </w:rPr>
        <w:t xml:space="preserve">Православное христианство пришло в Приморье вместе с русскими землепроходцами и первыми поселенцами. Первыми поселенцами на юге Дальнего Востока были военные и казаки. </w:t>
      </w:r>
      <w:proofErr w:type="gramStart"/>
      <w:r w:rsidRPr="005B7978">
        <w:rPr>
          <w:color w:val="252525"/>
          <w:sz w:val="28"/>
          <w:szCs w:val="28"/>
        </w:rPr>
        <w:t xml:space="preserve">Сначала возникали военные посты: 1859 год - на берегу озера </w:t>
      </w:r>
      <w:proofErr w:type="spellStart"/>
      <w:r w:rsidRPr="005B7978">
        <w:rPr>
          <w:color w:val="252525"/>
          <w:sz w:val="28"/>
          <w:szCs w:val="28"/>
        </w:rPr>
        <w:t>Ханки</w:t>
      </w:r>
      <w:proofErr w:type="spellEnd"/>
      <w:r w:rsidRPr="005B7978">
        <w:rPr>
          <w:color w:val="252525"/>
          <w:sz w:val="28"/>
          <w:szCs w:val="28"/>
        </w:rPr>
        <w:t xml:space="preserve"> (Турий Рог) и в бухте святой Ольги, 1860 год - в бухте Новгородская, в Раздольном, в Угловом и других местах. 20 июня 1860 года на военном транспорте "</w:t>
      </w:r>
      <w:proofErr w:type="spellStart"/>
      <w:r w:rsidRPr="005B7978">
        <w:rPr>
          <w:color w:val="252525"/>
          <w:sz w:val="28"/>
          <w:szCs w:val="28"/>
        </w:rPr>
        <w:t>Манджур</w:t>
      </w:r>
      <w:proofErr w:type="spellEnd"/>
      <w:r w:rsidRPr="005B7978">
        <w:rPr>
          <w:color w:val="252525"/>
          <w:sz w:val="28"/>
          <w:szCs w:val="28"/>
        </w:rPr>
        <w:t>" в бухту Золотой Рог были доставлены солдаты 4-го линейного батальона во главе с прапорщиком Комаровым.</w:t>
      </w:r>
      <w:proofErr w:type="gramEnd"/>
      <w:r w:rsidRPr="005B7978">
        <w:rPr>
          <w:color w:val="252525"/>
          <w:sz w:val="28"/>
          <w:szCs w:val="28"/>
        </w:rPr>
        <w:t xml:space="preserve"> Они основали пост Владивосток, положивший начало будущему городу. Одновременно с решением о создании города-порта было решено строить православный храм.</w:t>
      </w:r>
    </w:p>
    <w:p w:rsidR="005B7978" w:rsidRPr="005B7978" w:rsidRDefault="005B7978" w:rsidP="005B7978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 w:rsidRPr="005B7978">
        <w:rPr>
          <w:color w:val="252525"/>
          <w:sz w:val="28"/>
          <w:szCs w:val="28"/>
        </w:rPr>
        <w:t xml:space="preserve">Еще в 1859 году, святитель Иннокентий (Вениаминов) подписал антиминс в первую православную церковь Владивостока, получившую тогда же имя Успения Пресвятой Богородицы. К ее строительству приступили в 1861 году, когда во Владивосток прибыл флотский благочинный судов Амурского отряда иеромонах Филарет. Первая Успенская церковь строилась с 1861 по 1862 годы. Получился небогатый деревянный храм, который сыграл на первых порах незаметную роль одухотворения однообразной жизни молодого города. Этому храму впоследствии после его переноса на новое место и постройке из камня суждено было стать кафедральным собором. Сам </w:t>
      </w:r>
      <w:r w:rsidRPr="005B7978">
        <w:rPr>
          <w:color w:val="252525"/>
          <w:sz w:val="28"/>
          <w:szCs w:val="28"/>
        </w:rPr>
        <w:lastRenderedPageBreak/>
        <w:t xml:space="preserve">же Владивосток занял центральное место в дальнейшем распространении по Приморскому краю православного христианства. Известно, что к 1883 году в крае было построено 8 православных храмов: одна часовня в селе Троицком и семь церквей в селах Турий Рог, Камень-Рыболов, Никольское, Шкотово, в </w:t>
      </w:r>
      <w:proofErr w:type="spellStart"/>
      <w:r w:rsidRPr="005B7978">
        <w:rPr>
          <w:color w:val="252525"/>
          <w:sz w:val="28"/>
          <w:szCs w:val="28"/>
        </w:rPr>
        <w:t>Ольгинском</w:t>
      </w:r>
      <w:proofErr w:type="spellEnd"/>
      <w:r w:rsidRPr="005B7978">
        <w:rPr>
          <w:color w:val="252525"/>
          <w:sz w:val="28"/>
          <w:szCs w:val="28"/>
        </w:rPr>
        <w:t xml:space="preserve"> посту, </w:t>
      </w:r>
      <w:proofErr w:type="spellStart"/>
      <w:r w:rsidRPr="005B7978">
        <w:rPr>
          <w:color w:val="252525"/>
          <w:sz w:val="28"/>
          <w:szCs w:val="28"/>
        </w:rPr>
        <w:t>Новокиевском</w:t>
      </w:r>
      <w:proofErr w:type="spellEnd"/>
      <w:r w:rsidRPr="005B7978">
        <w:rPr>
          <w:color w:val="252525"/>
          <w:sz w:val="28"/>
          <w:szCs w:val="28"/>
        </w:rPr>
        <w:t xml:space="preserve"> урочище и во Владивостоке. Конечно, строительство церквей не </w:t>
      </w:r>
      <w:proofErr w:type="gramStart"/>
      <w:r w:rsidRPr="005B7978">
        <w:rPr>
          <w:color w:val="252525"/>
          <w:sz w:val="28"/>
          <w:szCs w:val="28"/>
        </w:rPr>
        <w:t>поспевало за стремительным ростом численности православного населения края начиная</w:t>
      </w:r>
      <w:proofErr w:type="gramEnd"/>
      <w:r w:rsidRPr="005B7978">
        <w:rPr>
          <w:color w:val="252525"/>
          <w:sz w:val="28"/>
          <w:szCs w:val="28"/>
        </w:rPr>
        <w:t xml:space="preserve"> с 1884 года, поэтому приходы приняли необычайно большие размеры.</w:t>
      </w:r>
    </w:p>
    <w:p w:rsidR="005B7978" w:rsidRPr="005B7978" w:rsidRDefault="005B7978" w:rsidP="005B7978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 w:rsidRPr="005B7978">
        <w:rPr>
          <w:color w:val="252525"/>
          <w:sz w:val="28"/>
          <w:szCs w:val="28"/>
        </w:rPr>
        <w:t>В целом можно сказать, что вся вторая половина XIX века стала периодом активного распространения по Приморью Православия, особенно после образования самостоятельной Владивостокской епархии.</w:t>
      </w:r>
    </w:p>
    <w:p w:rsidR="005B7978" w:rsidRDefault="005B7978" w:rsidP="005B7978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 w:rsidRPr="005B7978">
        <w:rPr>
          <w:color w:val="252525"/>
          <w:sz w:val="28"/>
          <w:szCs w:val="28"/>
        </w:rPr>
        <w:t xml:space="preserve">Стабильная епархиальная жизнь, деятельность приходов Владивостокской епархии продолжалась с 1918 по 1922 годы. С уходом из Владивостока остатков Белой Армии, с 1922 года, в Приморье развернули деятельность обновленцы нескольких группировок, поддерживаемые советскими органами управления. </w:t>
      </w:r>
      <w:proofErr w:type="gramStart"/>
      <w:r w:rsidRPr="005B7978">
        <w:rPr>
          <w:color w:val="252525"/>
          <w:sz w:val="28"/>
          <w:szCs w:val="28"/>
        </w:rPr>
        <w:t>Приходы, оставшиеся в подчинении канонического патриаршего синода закрывались</w:t>
      </w:r>
      <w:proofErr w:type="gramEnd"/>
      <w:r w:rsidRPr="005B7978">
        <w:rPr>
          <w:color w:val="252525"/>
          <w:sz w:val="28"/>
          <w:szCs w:val="28"/>
        </w:rPr>
        <w:t>.</w:t>
      </w:r>
    </w:p>
    <w:p w:rsidR="00154860" w:rsidRDefault="00154860" w:rsidP="005B7978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     Поездки эти задумывались как паломничество по святым местам Приморского края, ведь паломничество одна из исконных черт русского человека.</w:t>
      </w:r>
    </w:p>
    <w:p w:rsidR="00154860" w:rsidRPr="00295794" w:rsidRDefault="00154860" w:rsidP="005B7978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     У участников экскурсий по Православному Приморью</w:t>
      </w:r>
      <w:r w:rsidR="00931D78">
        <w:rPr>
          <w:color w:val="252525"/>
          <w:sz w:val="28"/>
          <w:szCs w:val="28"/>
        </w:rPr>
        <w:t xml:space="preserve"> проходило глубокое соприкосновение с нашими истоками, русской культурой</w:t>
      </w:r>
      <w:r w:rsidR="00931D78" w:rsidRPr="00931D78">
        <w:rPr>
          <w:color w:val="252525"/>
          <w:sz w:val="28"/>
          <w:szCs w:val="28"/>
        </w:rPr>
        <w:t>:</w:t>
      </w:r>
      <w:r w:rsidR="00931D78">
        <w:rPr>
          <w:color w:val="252525"/>
          <w:sz w:val="28"/>
          <w:szCs w:val="28"/>
        </w:rPr>
        <w:t xml:space="preserve"> посещение музеев, соборов, монастырей, общение с подлинными шедеврами русского и мирового искусства, пленэр, ведение дневников. Эти поездки, по сути, явились для наших детей соприкосновением с более высокой системой жизненных ценностей, погружением в поле русской культуры. Сама среда, которая была необычна для детей, уже явилась мощным воспитательным фактором. Можно сказать, что в этих экспедициях дети впервые в жизни встретились с такими основополагающими понятиями в жизни как достоинств</w:t>
      </w:r>
      <w:r w:rsidR="003E43CC">
        <w:rPr>
          <w:color w:val="252525"/>
          <w:sz w:val="28"/>
          <w:szCs w:val="28"/>
        </w:rPr>
        <w:t xml:space="preserve">о духа, благочестие, святость, с тем, что является основой духовно-нравственного и патриотического воспитания. </w:t>
      </w:r>
      <w:proofErr w:type="gramStart"/>
      <w:r w:rsidR="003E43CC">
        <w:rPr>
          <w:color w:val="252525"/>
          <w:sz w:val="28"/>
          <w:szCs w:val="28"/>
        </w:rPr>
        <w:t>И главным подарком, наградой в этой поездке для нас, учителей, было то, что как чудо происходило на наших глазах – это тонкое, духовное преобразование или трансформация души ребенка, когда слетала вся накипь, все поверхностное и наносное и всплывала глубинная су</w:t>
      </w:r>
      <w:r w:rsidR="00C15D2A">
        <w:rPr>
          <w:color w:val="252525"/>
          <w:sz w:val="28"/>
          <w:szCs w:val="28"/>
        </w:rPr>
        <w:t>ть, что-то глубоко русское, то,</w:t>
      </w:r>
      <w:r w:rsidR="003E43CC">
        <w:rPr>
          <w:color w:val="252525"/>
          <w:sz w:val="28"/>
          <w:szCs w:val="28"/>
        </w:rPr>
        <w:t xml:space="preserve"> что генетически заложено в нас, то, что называют тайной русской души…</w:t>
      </w:r>
      <w:proofErr w:type="gramEnd"/>
    </w:p>
    <w:p w:rsidR="001A5AFB" w:rsidRDefault="001A5AFB" w:rsidP="005B7978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 w:rsidRPr="001A5AFB">
        <w:rPr>
          <w:color w:val="252525"/>
          <w:sz w:val="28"/>
          <w:szCs w:val="28"/>
        </w:rPr>
        <w:t xml:space="preserve">     </w:t>
      </w:r>
      <w:r>
        <w:rPr>
          <w:color w:val="252525"/>
          <w:sz w:val="28"/>
          <w:szCs w:val="28"/>
        </w:rPr>
        <w:t>Изменения во внутреннем мире наших детей мы отметили во время пребывания</w:t>
      </w:r>
      <w:r w:rsidRPr="001A5AFB">
        <w:rPr>
          <w:color w:val="252525"/>
          <w:sz w:val="28"/>
          <w:szCs w:val="28"/>
        </w:rPr>
        <w:t>:</w:t>
      </w:r>
    </w:p>
    <w:p w:rsidR="00F03DB8" w:rsidRPr="00F03DB8" w:rsidRDefault="00F03DB8" w:rsidP="001A5AFB">
      <w:pPr>
        <w:pStyle w:val="a3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Свято-Троицкий Николаевский мужской монастырь.</w:t>
      </w:r>
    </w:p>
    <w:p w:rsidR="001A5AFB" w:rsidRDefault="00F03DB8" w:rsidP="00F03DB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jc w:val="both"/>
        <w:rPr>
          <w:color w:val="252525"/>
          <w:sz w:val="28"/>
          <w:szCs w:val="28"/>
          <w:shd w:val="clear" w:color="auto" w:fill="FFFFFF"/>
        </w:rPr>
      </w:pPr>
      <w:r w:rsidRPr="00F03DB8">
        <w:rPr>
          <w:color w:val="252525"/>
          <w:sz w:val="28"/>
          <w:szCs w:val="28"/>
          <w:shd w:val="clear" w:color="auto" w:fill="FFFFFF"/>
        </w:rPr>
        <w:lastRenderedPageBreak/>
        <w:t>Это старейший на Дальнем Востоке мужской монастырь. А недалеко от монастыря находится малоизвестное и экологически чистое озеро, на котором растет лотос Комарова — цветок-жемчужина Дальнего Востока, занесенный в Красную Книгу. Специально для туристов берега озера не обустроены, поэтому здесь можно наблюдать лотосы в естественной природной среде.</w:t>
      </w:r>
    </w:p>
    <w:p w:rsidR="00F03DB8" w:rsidRDefault="00F03DB8" w:rsidP="00F03DB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jc w:val="center"/>
        <w:rPr>
          <w:color w:val="252525"/>
          <w:sz w:val="28"/>
          <w:szCs w:val="28"/>
        </w:rPr>
      </w:pPr>
      <w:r>
        <w:rPr>
          <w:noProof/>
          <w:color w:val="252525"/>
        </w:rPr>
        <w:drawing>
          <wp:inline distT="0" distB="0" distL="0" distR="0">
            <wp:extent cx="5715000" cy="4286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6F" w:rsidRDefault="0006356F" w:rsidP="001B365E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1B365E" w:rsidRPr="001B365E" w:rsidRDefault="001B365E" w:rsidP="001B365E">
      <w:pPr>
        <w:pStyle w:val="a6"/>
        <w:numPr>
          <w:ilvl w:val="0"/>
          <w:numId w:val="2"/>
        </w:num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  <w:proofErr w:type="gramStart"/>
      <w:r w:rsidRPr="001B365E">
        <w:rPr>
          <w:rFonts w:ascii="Arial" w:eastAsia="Times New Roman" w:hAnsi="Arial" w:cs="Arial"/>
          <w:b/>
          <w:bCs/>
          <w:color w:val="000000"/>
          <w:lang w:eastAsia="ru-RU"/>
        </w:rPr>
        <w:t>Свято-Серафимовский</w:t>
      </w:r>
      <w:proofErr w:type="gramEnd"/>
      <w:r w:rsidRPr="001B365E">
        <w:rPr>
          <w:rFonts w:ascii="Arial" w:eastAsia="Times New Roman" w:hAnsi="Arial" w:cs="Arial"/>
          <w:b/>
          <w:bCs/>
          <w:color w:val="000000"/>
          <w:lang w:eastAsia="ru-RU"/>
        </w:rPr>
        <w:t xml:space="preserve"> мужской монастырь</w:t>
      </w:r>
    </w:p>
    <w:p w:rsidR="001B365E" w:rsidRPr="001B365E" w:rsidRDefault="001B365E" w:rsidP="001B365E">
      <w:pPr>
        <w:pStyle w:val="a6"/>
        <w:shd w:val="clear" w:color="auto" w:fill="FFFFFF"/>
        <w:spacing w:before="120" w:after="120" w:line="336" w:lineRule="atLeast"/>
        <w:jc w:val="both"/>
        <w:rPr>
          <w:rFonts w:eastAsia="Times New Roman"/>
          <w:color w:val="252525"/>
          <w:lang w:eastAsia="ru-RU"/>
        </w:rPr>
      </w:pPr>
      <w:proofErr w:type="gramStart"/>
      <w:r w:rsidRPr="001B365E">
        <w:rPr>
          <w:rFonts w:eastAsia="Times New Roman"/>
          <w:color w:val="252525"/>
          <w:lang w:eastAsia="ru-RU"/>
        </w:rPr>
        <w:t>Свято-Серафимовский</w:t>
      </w:r>
      <w:proofErr w:type="gramEnd"/>
      <w:r w:rsidRPr="001B365E">
        <w:rPr>
          <w:rFonts w:eastAsia="Times New Roman"/>
          <w:color w:val="252525"/>
          <w:lang w:eastAsia="ru-RU"/>
        </w:rPr>
        <w:t xml:space="preserve"> мужской монастырь образован на острове Русском близ Владивостока по благословению архиепископа Владивостокского и Приморского в 2002 г. На Дальнем Востоке - это единственный островной монастырь. Как отмечают сами насельники обители, остров - это особое благоприятное место, располагающее к молитвенному настроению. Более века здесь располагались важнейшие фортификационные укрепления России. В результате реформирования военной структуры уходят с пограничных рубежей воины-защитники. Но свято место пусто не бывает, и на их место приходят духовные воины - монахи. Они несут свой нелегкий молитвенный подвиг за всех нас.</w:t>
      </w:r>
    </w:p>
    <w:p w:rsidR="001B365E" w:rsidRDefault="002461BC" w:rsidP="002461BC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jc w:val="center"/>
        <w:rPr>
          <w:color w:val="252525"/>
          <w:sz w:val="28"/>
          <w:szCs w:val="28"/>
        </w:rPr>
      </w:pPr>
      <w:r>
        <w:rPr>
          <w:noProof/>
          <w:color w:val="252525"/>
        </w:rPr>
        <w:lastRenderedPageBreak/>
        <w:drawing>
          <wp:inline distT="0" distB="0" distL="0" distR="0">
            <wp:extent cx="5940425" cy="44155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63" w:rsidRDefault="00B44D63" w:rsidP="00B44D63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D441C5" w:rsidRPr="00112C99" w:rsidRDefault="00112C99" w:rsidP="00112C99">
      <w:pPr>
        <w:pStyle w:val="a3"/>
        <w:numPr>
          <w:ilvl w:val="0"/>
          <w:numId w:val="2"/>
        </w:numPr>
        <w:spacing w:before="150" w:beforeAutospacing="0" w:after="150" w:afterAutospacing="0"/>
        <w:rPr>
          <w:color w:val="000000"/>
          <w:sz w:val="28"/>
          <w:szCs w:val="28"/>
        </w:rPr>
      </w:pPr>
      <w:r w:rsidRPr="00112C99">
        <w:rPr>
          <w:color w:val="000000"/>
          <w:sz w:val="28"/>
          <w:szCs w:val="28"/>
        </w:rPr>
        <w:t xml:space="preserve">Казанской иконы Божией Матери женский монастырь </w:t>
      </w:r>
      <w:r w:rsidR="00D441C5" w:rsidRPr="00112C99">
        <w:rPr>
          <w:color w:val="000000"/>
          <w:sz w:val="28"/>
          <w:szCs w:val="28"/>
        </w:rPr>
        <w:t> </w:t>
      </w:r>
    </w:p>
    <w:p w:rsidR="00D441C5" w:rsidRPr="00112C99" w:rsidRDefault="00D441C5" w:rsidP="00D441C5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112C99">
        <w:rPr>
          <w:color w:val="000000"/>
          <w:sz w:val="28"/>
          <w:szCs w:val="28"/>
        </w:rPr>
        <w:t>В селе Раздольное до 1917 года монастыря не было. Зато здесь стоял большой каменный храм, построенный в 1914 году. В 1928 году церковь закрыли, в 1930 году тут устроили сначала школу, а потом артиллерийский склад. С 1986 года здесь располагался солдатский клуб. В 1997 году храм возвращен Владивостокской епархии. С 1998 года здесь открыт женский монастырь во имя иконы Казанской Божией Матери.</w:t>
      </w:r>
      <w:r w:rsidR="00112C99">
        <w:rPr>
          <w:color w:val="000000"/>
          <w:sz w:val="28"/>
          <w:szCs w:val="28"/>
        </w:rPr>
        <w:t xml:space="preserve"> </w:t>
      </w:r>
      <w:r w:rsidRPr="00112C99">
        <w:rPr>
          <w:color w:val="000000"/>
          <w:sz w:val="28"/>
          <w:szCs w:val="28"/>
        </w:rPr>
        <w:t xml:space="preserve">Новый монастырь епископ Владивостокский и Приморский Вениамин благословил создать на территории, прилегающей к переданному храму. Несколько построек, хранилищ и земельный участок вблизи Казанского храма были переданы под охрану монастыря. В одном из корпусов разместили сестринские </w:t>
      </w:r>
      <w:proofErr w:type="spellStart"/>
      <w:r w:rsidRPr="00112C99">
        <w:rPr>
          <w:color w:val="000000"/>
          <w:sz w:val="28"/>
          <w:szCs w:val="28"/>
        </w:rPr>
        <w:t>келии</w:t>
      </w:r>
      <w:proofErr w:type="spellEnd"/>
      <w:r w:rsidRPr="00112C99">
        <w:rPr>
          <w:color w:val="000000"/>
          <w:sz w:val="28"/>
          <w:szCs w:val="28"/>
        </w:rPr>
        <w:t>, в 2001 году здесь открыли домовый храм, в котором совершается монастырское правило, молебны, чтение псалтыри и богослужения в случае закрытия на ремонт храма Казанской иконы.</w:t>
      </w:r>
    </w:p>
    <w:p w:rsidR="00D441C5" w:rsidRPr="00112C99" w:rsidRDefault="00D441C5" w:rsidP="00D441C5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112C99">
        <w:rPr>
          <w:color w:val="000000"/>
          <w:sz w:val="28"/>
          <w:szCs w:val="28"/>
        </w:rPr>
        <w:t>В 1998 году настоятельницей монастыря была назначена монахиня Елизавета (</w:t>
      </w:r>
      <w:proofErr w:type="spellStart"/>
      <w:r w:rsidRPr="00112C99">
        <w:rPr>
          <w:color w:val="000000"/>
          <w:sz w:val="28"/>
          <w:szCs w:val="28"/>
        </w:rPr>
        <w:t>Гудакова</w:t>
      </w:r>
      <w:proofErr w:type="spellEnd"/>
      <w:r w:rsidRPr="00112C99">
        <w:rPr>
          <w:color w:val="000000"/>
          <w:sz w:val="28"/>
          <w:szCs w:val="28"/>
        </w:rPr>
        <w:t xml:space="preserve">), но в результате </w:t>
      </w:r>
      <w:proofErr w:type="spellStart"/>
      <w:r w:rsidRPr="00112C99">
        <w:rPr>
          <w:color w:val="000000"/>
          <w:sz w:val="28"/>
          <w:szCs w:val="28"/>
        </w:rPr>
        <w:t>автоаварии</w:t>
      </w:r>
      <w:proofErr w:type="spellEnd"/>
      <w:r w:rsidRPr="00112C99">
        <w:rPr>
          <w:color w:val="000000"/>
          <w:sz w:val="28"/>
          <w:szCs w:val="28"/>
        </w:rPr>
        <w:t xml:space="preserve">, в которую она попала, мать Елизавета скончалась в 2000 году. Новой настоятельницей монастыря стала монахиня Филарета (Фурманова). На начало 2003 года в обители было 3 </w:t>
      </w:r>
      <w:proofErr w:type="spellStart"/>
      <w:r w:rsidRPr="00112C99">
        <w:rPr>
          <w:color w:val="000000"/>
          <w:sz w:val="28"/>
          <w:szCs w:val="28"/>
        </w:rPr>
        <w:t>насельницы</w:t>
      </w:r>
      <w:proofErr w:type="spellEnd"/>
      <w:r w:rsidRPr="00112C99">
        <w:rPr>
          <w:color w:val="000000"/>
          <w:sz w:val="28"/>
          <w:szCs w:val="28"/>
        </w:rPr>
        <w:t>. В монастыре несут послушание 2 священника.</w:t>
      </w:r>
    </w:p>
    <w:p w:rsidR="00D441C5" w:rsidRPr="00112C99" w:rsidRDefault="0028561B" w:rsidP="00D441C5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hyperlink r:id="rId7" w:history="1"/>
      <w:r w:rsidR="00D441C5" w:rsidRPr="00112C99">
        <w:rPr>
          <w:color w:val="000000"/>
          <w:sz w:val="28"/>
          <w:szCs w:val="28"/>
        </w:rPr>
        <w:t xml:space="preserve">Внутренняя жизнь монастыря совершается по общежительному уставу. Ежедневно ведется монашеское общее правило, читаются Псалтырь с поминовением о живых и </w:t>
      </w:r>
      <w:proofErr w:type="spellStart"/>
      <w:r w:rsidR="00D441C5" w:rsidRPr="00112C99">
        <w:rPr>
          <w:color w:val="000000"/>
          <w:sz w:val="28"/>
          <w:szCs w:val="28"/>
        </w:rPr>
        <w:t>успоших</w:t>
      </w:r>
      <w:proofErr w:type="spellEnd"/>
      <w:r w:rsidR="00D441C5" w:rsidRPr="00112C99">
        <w:rPr>
          <w:color w:val="000000"/>
          <w:sz w:val="28"/>
          <w:szCs w:val="28"/>
        </w:rPr>
        <w:t xml:space="preserve"> и акафисты.</w:t>
      </w:r>
    </w:p>
    <w:p w:rsidR="00D441C5" w:rsidRPr="00112C99" w:rsidRDefault="00D441C5" w:rsidP="00D441C5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112C99">
        <w:rPr>
          <w:color w:val="000000"/>
          <w:sz w:val="28"/>
          <w:szCs w:val="28"/>
        </w:rPr>
        <w:t>Во время послушаний сестры занимаются ремонтными и восстановительными работами, рукоделием, в теплое время года - огородничеством.</w:t>
      </w:r>
    </w:p>
    <w:p w:rsidR="00B44D63" w:rsidRDefault="000A37F1" w:rsidP="00112C99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jc w:val="center"/>
        <w:rPr>
          <w:color w:val="252525"/>
          <w:sz w:val="28"/>
          <w:szCs w:val="28"/>
        </w:rPr>
      </w:pPr>
      <w:r>
        <w:rPr>
          <w:noProof/>
          <w:color w:val="252525"/>
        </w:rPr>
        <w:drawing>
          <wp:inline distT="0" distB="0" distL="0" distR="0">
            <wp:extent cx="5940425" cy="445333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1D" w:rsidRDefault="0044051D" w:rsidP="00112C99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jc w:val="center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6C2BC8" w:rsidRDefault="006C2BC8" w:rsidP="006C2BC8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</w:p>
    <w:p w:rsidR="0044051D" w:rsidRPr="004352D9" w:rsidRDefault="0044051D" w:rsidP="006C2BC8">
      <w:pPr>
        <w:pStyle w:val="a3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color w:val="252525"/>
          <w:sz w:val="28"/>
          <w:szCs w:val="28"/>
        </w:rPr>
      </w:pPr>
      <w:r w:rsidRPr="004352D9">
        <w:rPr>
          <w:color w:val="252525"/>
          <w:sz w:val="28"/>
          <w:szCs w:val="28"/>
        </w:rPr>
        <w:lastRenderedPageBreak/>
        <w:t>Богородице-Рождественский женский монастырь</w:t>
      </w:r>
    </w:p>
    <w:p w:rsidR="00BE5B98" w:rsidRPr="0015203F" w:rsidRDefault="00AD1774" w:rsidP="00AD1774">
      <w:pPr>
        <w:pStyle w:val="a3"/>
        <w:shd w:val="clear" w:color="auto" w:fill="FFFFFF"/>
        <w:spacing w:before="150" w:beforeAutospacing="0" w:after="15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BE5B98" w:rsidRPr="0015203F">
        <w:rPr>
          <w:color w:val="000000"/>
          <w:sz w:val="28"/>
          <w:szCs w:val="28"/>
        </w:rPr>
        <w:t xml:space="preserve">Старейшая на Дальнем Востоке Рождество-Богородицкая женская обитель расположилась под </w:t>
      </w:r>
      <w:proofErr w:type="gramStart"/>
      <w:r w:rsidR="00BE5B98" w:rsidRPr="0015203F">
        <w:rPr>
          <w:color w:val="000000"/>
          <w:sz w:val="28"/>
          <w:szCs w:val="28"/>
        </w:rPr>
        <w:t>г</w:t>
      </w:r>
      <w:proofErr w:type="gramEnd"/>
      <w:r w:rsidR="00BE5B98" w:rsidRPr="0015203F">
        <w:rPr>
          <w:color w:val="000000"/>
          <w:sz w:val="28"/>
          <w:szCs w:val="28"/>
        </w:rPr>
        <w:t xml:space="preserve">. Уссурийском вблизи села </w:t>
      </w:r>
      <w:proofErr w:type="spellStart"/>
      <w:r w:rsidR="00BE5B98" w:rsidRPr="0015203F">
        <w:rPr>
          <w:color w:val="000000"/>
          <w:sz w:val="28"/>
          <w:szCs w:val="28"/>
        </w:rPr>
        <w:t>Линевичи</w:t>
      </w:r>
      <w:proofErr w:type="spellEnd"/>
      <w:r w:rsidR="00BE5B98" w:rsidRPr="0015203F">
        <w:rPr>
          <w:color w:val="000000"/>
          <w:sz w:val="28"/>
          <w:szCs w:val="28"/>
        </w:rPr>
        <w:t>. В 1989 году органы власти приняли решение о возвращении Владивостокской епархии собственности монастыря, закрытого в 1923 году. Ныне, как и в начале XX века, поселение монахинь расположилось на взгорье среди просторных лугов и полей.</w:t>
      </w:r>
      <w:r>
        <w:rPr>
          <w:color w:val="000000"/>
          <w:sz w:val="28"/>
          <w:szCs w:val="28"/>
        </w:rPr>
        <w:t xml:space="preserve"> </w:t>
      </w:r>
      <w:r w:rsidR="00BE5B98" w:rsidRPr="0015203F">
        <w:rPr>
          <w:color w:val="000000"/>
          <w:sz w:val="28"/>
          <w:szCs w:val="28"/>
        </w:rPr>
        <w:t xml:space="preserve">В декабре 1990 года располагавшаяся на месте монастыря войсковая часть вернула церкви 4 здания с прилегающей территорией: келейный корпус со встроенной церковью, здания для хозяйственных нужд, дома игуменьи. 30 августа 1993 года состоялась окончательная передача епархии бывшей собственности монастыря в бессрочное пользование. Владыка Вениамин 21 сентября 1993 г. совершил освящение храма малым чином. Затем появились первые </w:t>
      </w:r>
      <w:proofErr w:type="spellStart"/>
      <w:r w:rsidR="00BE5B98" w:rsidRPr="0015203F">
        <w:rPr>
          <w:color w:val="000000"/>
          <w:sz w:val="28"/>
          <w:szCs w:val="28"/>
        </w:rPr>
        <w:t>насельницы</w:t>
      </w:r>
      <w:proofErr w:type="spellEnd"/>
      <w:r w:rsidR="00BE5B98" w:rsidRPr="0015203F">
        <w:rPr>
          <w:color w:val="000000"/>
          <w:sz w:val="28"/>
          <w:szCs w:val="28"/>
        </w:rPr>
        <w:t xml:space="preserve">, прибывшие возрождать монашество на Дальнем Востоке из центральной России. Среди них и нынешняя настоятельница обители </w:t>
      </w:r>
      <w:proofErr w:type="spellStart"/>
      <w:r w:rsidR="00BE5B98" w:rsidRPr="0015203F">
        <w:rPr>
          <w:color w:val="000000"/>
          <w:sz w:val="28"/>
          <w:szCs w:val="28"/>
        </w:rPr>
        <w:t>игумения</w:t>
      </w:r>
      <w:proofErr w:type="spellEnd"/>
      <w:r w:rsidR="00BE5B98" w:rsidRPr="0015203F">
        <w:rPr>
          <w:color w:val="000000"/>
          <w:sz w:val="28"/>
          <w:szCs w:val="28"/>
        </w:rPr>
        <w:t xml:space="preserve"> Варвара (Волгина). Вот уже восемь лет несет она нелегкий крест по восстановлению обители. Сестры поселились в домике первой игуменьи матушки Павлы. Там же </w:t>
      </w:r>
      <w:proofErr w:type="gramStart"/>
      <w:r w:rsidR="00BE5B98" w:rsidRPr="0015203F">
        <w:rPr>
          <w:color w:val="000000"/>
          <w:sz w:val="28"/>
          <w:szCs w:val="28"/>
        </w:rPr>
        <w:t>совершалось все суточное правило и читалась</w:t>
      </w:r>
      <w:proofErr w:type="gramEnd"/>
      <w:r w:rsidR="00BE5B98" w:rsidRPr="0015203F">
        <w:rPr>
          <w:color w:val="000000"/>
          <w:sz w:val="28"/>
          <w:szCs w:val="28"/>
        </w:rPr>
        <w:t xml:space="preserve"> "Неусыпная Псалтирь". По воскресеньям и праздникам служили в полуразрушенном храме. По воскресеньям и праздникам служили в полуразрушенном храме. Для этого специально приезжали священники из Владивостока или Уссурийска. Часто богослужения возглавлял владыка Вениамин.</w:t>
      </w:r>
      <w:r>
        <w:rPr>
          <w:color w:val="000000"/>
          <w:sz w:val="28"/>
          <w:szCs w:val="28"/>
        </w:rPr>
        <w:t xml:space="preserve"> </w:t>
      </w:r>
      <w:r w:rsidR="00BE5B98" w:rsidRPr="0015203F">
        <w:rPr>
          <w:color w:val="000000"/>
          <w:sz w:val="28"/>
          <w:szCs w:val="28"/>
        </w:rPr>
        <w:t>"Когда мы сюда приехали, все было в разрухе. Крыша храма была провалена, окна выворочены. Первую литургию здесь служили в октябре, и лучи солнца лились сквозь окна без стекол. Одним мы тогда утешались, что монастырская жизнь возрождается", - вспоминает матушка Варвара.</w:t>
      </w:r>
    </w:p>
    <w:p w:rsidR="00D82543" w:rsidRPr="0015203F" w:rsidRDefault="00BE5B98" w:rsidP="00D82543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rPr>
          <w:color w:val="252525"/>
          <w:sz w:val="28"/>
          <w:szCs w:val="28"/>
        </w:rPr>
      </w:pPr>
      <w:r w:rsidRPr="0015203F">
        <w:rPr>
          <w:color w:val="000000"/>
          <w:sz w:val="28"/>
          <w:szCs w:val="28"/>
          <w:shd w:val="clear" w:color="auto" w:fill="FFFFFF"/>
        </w:rPr>
        <w:t>В 1994 году начался ремонт настоятельского корпуса и постепенное заселение его. Были оборудованы кельи на втором этаже; кухня, просфорная, молочная, две трапезных, мастерская и котельная - на первом этаже. Заново устроена автономная система парового отопления, пришедшая в негодность за три года бесхозности. На храмовой колокольне военные соорудили водонапорную башню. На снос ее потребовалось 5 лет, в 1999 году на ее месте восстановлена колокольня, установлены купола на крыше храма. Внутри храма закончена реконструкция иконостаса, восстановлен верхний клирос. В сентябре 2000 года монастырь отметил 100-летие со дня основания. В июле 2001 года состоялось освящение храма Рождества Пресвятой Богородицы архиерейским чином.</w:t>
      </w:r>
    </w:p>
    <w:p w:rsidR="002247DA" w:rsidRDefault="0038753C" w:rsidP="003875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42" w:rsidRDefault="00F14E42" w:rsidP="0038753C">
      <w:pPr>
        <w:jc w:val="center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4352D9" w:rsidRDefault="004352D9" w:rsidP="004352D9">
      <w:pPr>
        <w:pStyle w:val="a6"/>
      </w:pPr>
    </w:p>
    <w:p w:rsidR="00F14E42" w:rsidRDefault="00F14E42" w:rsidP="004352D9">
      <w:pPr>
        <w:pStyle w:val="a6"/>
        <w:numPr>
          <w:ilvl w:val="0"/>
          <w:numId w:val="2"/>
        </w:numPr>
      </w:pPr>
      <w:r>
        <w:lastRenderedPageBreak/>
        <w:t>Собор Казанской иконы Божией матери</w:t>
      </w:r>
    </w:p>
    <w:p w:rsidR="00F14E42" w:rsidRPr="001A56D5" w:rsidRDefault="001A56D5" w:rsidP="00731F45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jc w:val="both"/>
        <w:rPr>
          <w:color w:val="252525"/>
          <w:sz w:val="28"/>
          <w:szCs w:val="28"/>
        </w:rPr>
      </w:pPr>
      <w:r w:rsidRPr="001A56D5">
        <w:rPr>
          <w:color w:val="252525"/>
          <w:sz w:val="28"/>
          <w:szCs w:val="28"/>
        </w:rPr>
        <w:t xml:space="preserve">     </w:t>
      </w:r>
      <w:r w:rsidR="00F14E42" w:rsidRPr="001A56D5">
        <w:rPr>
          <w:color w:val="252525"/>
          <w:sz w:val="28"/>
          <w:szCs w:val="28"/>
        </w:rPr>
        <w:t xml:space="preserve">Православный кафедральный храм </w:t>
      </w:r>
      <w:proofErr w:type="spellStart"/>
      <w:r w:rsidR="00F14E42" w:rsidRPr="001A56D5">
        <w:rPr>
          <w:color w:val="252525"/>
          <w:sz w:val="28"/>
          <w:szCs w:val="28"/>
        </w:rPr>
        <w:t>Находкинской</w:t>
      </w:r>
      <w:proofErr w:type="spellEnd"/>
      <w:r w:rsidR="00F14E42" w:rsidRPr="001A56D5">
        <w:rPr>
          <w:color w:val="252525"/>
          <w:sz w:val="28"/>
          <w:szCs w:val="28"/>
        </w:rPr>
        <w:t xml:space="preserve"> епархии Русской Православной Церкви. Крупнейшее культовое сооружение Находки и Приморского края (при высоте 43,5 метра). Храм имеет 9 куполов, вмещает до 1800 человек.</w:t>
      </w:r>
    </w:p>
    <w:p w:rsidR="00F14E42" w:rsidRPr="001A56D5" w:rsidRDefault="00F14E42" w:rsidP="00731F45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jc w:val="both"/>
        <w:rPr>
          <w:color w:val="252525"/>
          <w:sz w:val="28"/>
          <w:szCs w:val="28"/>
        </w:rPr>
      </w:pPr>
      <w:r w:rsidRPr="001A56D5">
        <w:rPr>
          <w:color w:val="252525"/>
          <w:sz w:val="28"/>
          <w:szCs w:val="28"/>
        </w:rPr>
        <w:t xml:space="preserve">Летом 2011 года храму был присвоен статус </w:t>
      </w:r>
      <w:proofErr w:type="gramStart"/>
      <w:r w:rsidRPr="001A56D5">
        <w:rPr>
          <w:color w:val="252525"/>
          <w:sz w:val="28"/>
          <w:szCs w:val="28"/>
        </w:rPr>
        <w:t>кафедрального</w:t>
      </w:r>
      <w:proofErr w:type="gramEnd"/>
      <w:r w:rsidRPr="001A56D5">
        <w:rPr>
          <w:color w:val="252525"/>
          <w:sz w:val="28"/>
          <w:szCs w:val="28"/>
        </w:rPr>
        <w:t xml:space="preserve"> и он стал главным храмом новообразованной </w:t>
      </w:r>
      <w:proofErr w:type="spellStart"/>
      <w:r w:rsidRPr="001A56D5">
        <w:rPr>
          <w:color w:val="252525"/>
          <w:sz w:val="28"/>
          <w:szCs w:val="28"/>
        </w:rPr>
        <w:t>Находкинской</w:t>
      </w:r>
      <w:proofErr w:type="spellEnd"/>
      <w:r w:rsidRPr="001A56D5">
        <w:rPr>
          <w:color w:val="252525"/>
          <w:sz w:val="28"/>
          <w:szCs w:val="28"/>
        </w:rPr>
        <w:t xml:space="preserve"> епархии. Настоятель — архимандрит Николай </w:t>
      </w:r>
      <w:proofErr w:type="spellStart"/>
      <w:r w:rsidRPr="001A56D5">
        <w:rPr>
          <w:color w:val="252525"/>
          <w:sz w:val="28"/>
          <w:szCs w:val="28"/>
        </w:rPr>
        <w:t>Дутка</w:t>
      </w:r>
      <w:proofErr w:type="spellEnd"/>
      <w:r w:rsidRPr="001A56D5">
        <w:rPr>
          <w:color w:val="252525"/>
          <w:sz w:val="28"/>
          <w:szCs w:val="28"/>
        </w:rPr>
        <w:t>. Возводится при финансовой поддержке государственных компаний.</w:t>
      </w:r>
    </w:p>
    <w:p w:rsidR="00F14E42" w:rsidRPr="001A56D5" w:rsidRDefault="00F14E42" w:rsidP="00731F45">
      <w:pPr>
        <w:pStyle w:val="a3"/>
        <w:shd w:val="clear" w:color="auto" w:fill="FFFFFF"/>
        <w:spacing w:before="120" w:beforeAutospacing="0" w:after="120" w:afterAutospacing="0" w:line="336" w:lineRule="atLeast"/>
        <w:ind w:left="720"/>
        <w:jc w:val="both"/>
        <w:rPr>
          <w:color w:val="252525"/>
          <w:sz w:val="28"/>
          <w:szCs w:val="28"/>
        </w:rPr>
      </w:pPr>
      <w:r w:rsidRPr="001A56D5">
        <w:rPr>
          <w:color w:val="252525"/>
          <w:sz w:val="28"/>
          <w:szCs w:val="28"/>
        </w:rPr>
        <w:t xml:space="preserve">В 2010 году в храм на постоянное пребывание из итальянского города </w:t>
      </w:r>
      <w:proofErr w:type="spellStart"/>
      <w:r w:rsidRPr="001A56D5">
        <w:rPr>
          <w:color w:val="252525"/>
          <w:sz w:val="28"/>
          <w:szCs w:val="28"/>
        </w:rPr>
        <w:t>Бари</w:t>
      </w:r>
      <w:proofErr w:type="spellEnd"/>
      <w:r w:rsidRPr="001A56D5">
        <w:rPr>
          <w:color w:val="252525"/>
          <w:sz w:val="28"/>
          <w:szCs w:val="28"/>
        </w:rPr>
        <w:t xml:space="preserve"> была доставлена частица мощей и гроба Николая Чудотворца — покровителя мореплавания.</w:t>
      </w:r>
    </w:p>
    <w:p w:rsidR="00F14E42" w:rsidRDefault="00F14E42" w:rsidP="00F14E42">
      <w:pPr>
        <w:pStyle w:val="a6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94" w:rsidRDefault="00295794" w:rsidP="00F14E42">
      <w:pPr>
        <w:pStyle w:val="a6"/>
        <w:jc w:val="center"/>
        <w:rPr>
          <w:lang w:val="en-US"/>
        </w:rPr>
      </w:pPr>
    </w:p>
    <w:p w:rsidR="00295794" w:rsidRDefault="00295794" w:rsidP="00F14E42">
      <w:pPr>
        <w:pStyle w:val="a6"/>
        <w:jc w:val="center"/>
        <w:rPr>
          <w:lang w:val="en-US"/>
        </w:rPr>
      </w:pPr>
    </w:p>
    <w:p w:rsidR="00295794" w:rsidRDefault="00295794" w:rsidP="00F14E42">
      <w:pPr>
        <w:pStyle w:val="a6"/>
        <w:jc w:val="center"/>
        <w:rPr>
          <w:lang w:val="en-US"/>
        </w:rPr>
      </w:pPr>
    </w:p>
    <w:p w:rsidR="00295794" w:rsidRDefault="00295794" w:rsidP="00F14E42">
      <w:pPr>
        <w:pStyle w:val="a6"/>
        <w:jc w:val="center"/>
        <w:rPr>
          <w:lang w:val="en-US"/>
        </w:rPr>
      </w:pPr>
    </w:p>
    <w:p w:rsidR="00295794" w:rsidRDefault="00295794" w:rsidP="00F14E42">
      <w:pPr>
        <w:pStyle w:val="a6"/>
        <w:jc w:val="center"/>
        <w:rPr>
          <w:lang w:val="en-US"/>
        </w:rPr>
      </w:pPr>
    </w:p>
    <w:p w:rsidR="00295794" w:rsidRDefault="00295794" w:rsidP="00F14E42">
      <w:pPr>
        <w:pStyle w:val="a6"/>
        <w:jc w:val="center"/>
        <w:rPr>
          <w:lang w:val="en-US"/>
        </w:rPr>
      </w:pPr>
    </w:p>
    <w:p w:rsidR="00295794" w:rsidRDefault="00295794" w:rsidP="00F14E42">
      <w:pPr>
        <w:pStyle w:val="a6"/>
        <w:jc w:val="center"/>
        <w:rPr>
          <w:lang w:val="en-US"/>
        </w:rPr>
      </w:pPr>
    </w:p>
    <w:p w:rsidR="00295794" w:rsidRDefault="00295794" w:rsidP="00F14E42">
      <w:pPr>
        <w:pStyle w:val="a6"/>
        <w:jc w:val="center"/>
        <w:rPr>
          <w:lang w:val="en-US"/>
        </w:rPr>
      </w:pPr>
    </w:p>
    <w:p w:rsidR="00295794" w:rsidRDefault="00295794" w:rsidP="00F14E42">
      <w:pPr>
        <w:pStyle w:val="a6"/>
        <w:jc w:val="center"/>
        <w:rPr>
          <w:lang w:val="en-US"/>
        </w:rPr>
      </w:pPr>
    </w:p>
    <w:p w:rsidR="00295794" w:rsidRDefault="00295794" w:rsidP="00295794">
      <w:pPr>
        <w:pStyle w:val="a6"/>
      </w:pPr>
      <w:r w:rsidRPr="002C70A0">
        <w:lastRenderedPageBreak/>
        <w:t xml:space="preserve">     </w:t>
      </w:r>
      <w:r w:rsidR="002C70A0">
        <w:t xml:space="preserve">Конечно, не все дети могут побывать в таких экспедициях и подобные поездки не могут заменить полностью учебный процесс. Но что же тогда можно реально изменить? Главное – не ждать рекомендаций сверху, а нам самим, учителям, проявлять больше инициативы, больше личного энтузиазма. Расширение учебного плана подразумевает, прежде всего, </w:t>
      </w:r>
      <w:proofErr w:type="spellStart"/>
      <w:r w:rsidR="002C70A0">
        <w:t>обагащение</w:t>
      </w:r>
      <w:proofErr w:type="spellEnd"/>
      <w:r w:rsidR="002C70A0">
        <w:t xml:space="preserve"> его личными практическими наработками учителя, применение образности и наглядности с исполь</w:t>
      </w:r>
      <w:r w:rsidR="001B65A6">
        <w:t xml:space="preserve">зованием слайдов, музыки, поэзии не только на уроках эстетического цикла, но и на уроках истории, литературы, физики и т.д. Как говорит </w:t>
      </w:r>
      <w:proofErr w:type="spellStart"/>
      <w:r w:rsidR="001B65A6">
        <w:t>Ш.А.Амонашвили</w:t>
      </w:r>
      <w:proofErr w:type="spellEnd"/>
      <w:r w:rsidR="001B65A6" w:rsidRPr="001B65A6">
        <w:t>:</w:t>
      </w:r>
      <w:r w:rsidR="001B65A6">
        <w:t xml:space="preserve"> «Чувства и философские размышления не вписаны в программы. Будем это делать сами</w:t>
      </w:r>
      <w:proofErr w:type="gramStart"/>
      <w:r w:rsidR="001B65A6">
        <w:t xml:space="preserve">.» </w:t>
      </w:r>
      <w:proofErr w:type="gramEnd"/>
      <w:r w:rsidR="001B65A6">
        <w:t xml:space="preserve">И вот эта наша внутренняя работа по совершенствованию собственного мировоззрения и привнесение его в педагогический процесс и будет являться продвижением к вершинам гуманной педагогики, чьи идеи, конечно же, нелегко претворять в жизнь. </w:t>
      </w:r>
      <w:proofErr w:type="gramStart"/>
      <w:r w:rsidR="001B65A6">
        <w:t xml:space="preserve">Потому что необходимы постоянные внутренние усилия над самим собой, чтобы каждый урок делать интересным, творческим, потому что надо самому гореть, чтобы одно твое приближение уже </w:t>
      </w:r>
      <w:proofErr w:type="spellStart"/>
      <w:r w:rsidR="001B65A6">
        <w:t>передавальсь</w:t>
      </w:r>
      <w:proofErr w:type="spellEnd"/>
      <w:r w:rsidR="001B65A6">
        <w:t xml:space="preserve"> огненно, потому что тот, </w:t>
      </w:r>
      <w:r w:rsidR="00FD74B2">
        <w:t>кто не учился сам, не может развивать вкус к учению у других, потому что, только воспитывая самих себя, мы можем воспитывать других.</w:t>
      </w:r>
      <w:proofErr w:type="gramEnd"/>
      <w:r w:rsidR="00FD74B2">
        <w:t xml:space="preserve"> «Детское сердце знает, что горит и что потухло. Не урок заданный, но совместное с учителем устремление дает мир чудесный».</w:t>
      </w:r>
    </w:p>
    <w:p w:rsidR="00943B66" w:rsidRDefault="00943B66" w:rsidP="00295794">
      <w:pPr>
        <w:pStyle w:val="a6"/>
      </w:pPr>
      <w:r>
        <w:t xml:space="preserve">     Каким бы трудным не было наше время, оно все равно прекрасно. Идет формирование модели российской школы </w:t>
      </w:r>
      <w:r>
        <w:rPr>
          <w:lang w:val="en-US"/>
        </w:rPr>
        <w:t>XXI</w:t>
      </w:r>
      <w:r>
        <w:t xml:space="preserve"> века, которая не может существовать без философской, мировоззренческой основы, и эта основа будет являться сутью школы, ее Духом.</w:t>
      </w:r>
    </w:p>
    <w:p w:rsidR="00943B66" w:rsidRDefault="00943B66" w:rsidP="00295794">
      <w:pPr>
        <w:pStyle w:val="a6"/>
      </w:pPr>
      <w:r>
        <w:t xml:space="preserve">     </w:t>
      </w:r>
      <w:r w:rsidR="00E66F92">
        <w:t>«Дух Школы имеет свои вечные основания, и изменять их не будет. Иначе не будет самой школы.</w:t>
      </w:r>
    </w:p>
    <w:p w:rsidR="00E66F92" w:rsidRDefault="00E66F92" w:rsidP="00295794">
      <w:pPr>
        <w:pStyle w:val="a6"/>
      </w:pPr>
      <w:r>
        <w:t xml:space="preserve">     Этими основаниями являются общечеловеческие ценности, которые определяют норму и качество жизни</w:t>
      </w:r>
      <w:r w:rsidRPr="00E66F92">
        <w:t>:</w:t>
      </w:r>
      <w:r>
        <w:t xml:space="preserve"> Вера, Праведность, Любовь, Гуманизм, Справедливость, Культура, Совесть…</w:t>
      </w:r>
    </w:p>
    <w:p w:rsidR="00E66F92" w:rsidRDefault="0055109F" w:rsidP="00295794">
      <w:pPr>
        <w:pStyle w:val="a6"/>
      </w:pPr>
      <w:r>
        <w:t xml:space="preserve">     Но общечеловеческие ценности не существуют как абстракт, они проявляются как национальный дух, национальное самосознание, национальная культура.</w:t>
      </w:r>
    </w:p>
    <w:p w:rsidR="0055109F" w:rsidRDefault="0055109F" w:rsidP="00295794">
      <w:pPr>
        <w:pStyle w:val="a6"/>
      </w:pPr>
      <w:r>
        <w:t xml:space="preserve">     </w:t>
      </w:r>
      <w:r w:rsidR="00442321">
        <w:t xml:space="preserve">Все национальное есть источник </w:t>
      </w:r>
      <w:proofErr w:type="gramStart"/>
      <w:r w:rsidR="00442321">
        <w:t>общечеловеческого</w:t>
      </w:r>
      <w:proofErr w:type="gramEnd"/>
      <w:r w:rsidR="00442321">
        <w:t>.</w:t>
      </w:r>
    </w:p>
    <w:p w:rsidR="00442321" w:rsidRDefault="00442321" w:rsidP="00295794">
      <w:pPr>
        <w:pStyle w:val="a6"/>
      </w:pPr>
      <w:r>
        <w:t xml:space="preserve">     </w:t>
      </w:r>
      <w:r w:rsidR="00C76A48">
        <w:t>Школа как ревнивый хранитель национального духа. Миссия Школы устанавливает закон</w:t>
      </w:r>
      <w:r w:rsidR="00C76A48" w:rsidRPr="00C76A48">
        <w:t>:</w:t>
      </w:r>
      <w:r w:rsidR="00C76A48">
        <w:t xml:space="preserve"> Школа каждого народа должна взращивать в своих питомцах национальный дух этого народа. Российская Школа обязана взращивать русскую духовность, и </w:t>
      </w:r>
      <w:r w:rsidR="00C76A48">
        <w:lastRenderedPageBreak/>
        <w:t xml:space="preserve">духовность объединенных Россией народов, украинская школа должна взращивать украинскую духовность, грузинская школа должна </w:t>
      </w:r>
      <w:proofErr w:type="spellStart"/>
      <w:r w:rsidR="00C76A48">
        <w:t>взращиватьгрузинскую</w:t>
      </w:r>
      <w:proofErr w:type="spellEnd"/>
      <w:r w:rsidR="00C76A48">
        <w:t xml:space="preserve"> духовность… и т.д. Нарушение этого закона вызывает вырождение нации, народа, крах государства.</w:t>
      </w:r>
    </w:p>
    <w:p w:rsidR="00C76A48" w:rsidRPr="005D41DA" w:rsidRDefault="00C76A48" w:rsidP="00295794">
      <w:pPr>
        <w:pStyle w:val="a6"/>
      </w:pPr>
      <w:r>
        <w:t xml:space="preserve">     Национальный дух не есть национализм, тем более не есть шовинизм и фашизм. Национальный дух народа есть общечеловеческое достояние и украшение земной жизни так же, как разные цветы украшают поле».</w:t>
      </w:r>
    </w:p>
    <w:p w:rsidR="005D41DA" w:rsidRDefault="005D41DA" w:rsidP="00295794">
      <w:pPr>
        <w:pStyle w:val="a6"/>
      </w:pPr>
      <w:r w:rsidRPr="005D41DA">
        <w:t xml:space="preserve">     </w:t>
      </w:r>
      <w:r>
        <w:t xml:space="preserve">Примером такой школы, где происходит сохранение национального духа и национального самосознания может являться русская родовая школа академика РАО М.П.Щетинина (Государственный общеобразовательный лицей-интернат комплексного формирования личности детей и подростков, </w:t>
      </w:r>
      <w:proofErr w:type="spellStart"/>
      <w:r>
        <w:t>п</w:t>
      </w:r>
      <w:proofErr w:type="gramStart"/>
      <w:r>
        <w:t>.Т</w:t>
      </w:r>
      <w:proofErr w:type="gramEnd"/>
      <w:r>
        <w:t>екос</w:t>
      </w:r>
      <w:proofErr w:type="spellEnd"/>
      <w:r>
        <w:t xml:space="preserve"> Краснодарского края.) Школа Щетинина – настоящая община, в самом лучшем контексте этого понятия, в контексте российского исторического пути</w:t>
      </w:r>
      <w:r w:rsidR="00D1142D">
        <w:t>, российской социально-экономической и духовной культуры.</w:t>
      </w:r>
      <w:r w:rsidR="00C41C35">
        <w:t xml:space="preserve"> Главная цель, которая объединяет учителей и учеников этой школы – это духовное возрождение России, служение Отечеству, служение Общему Благу. В основе всего образовательного и воспитательного процесса в школе – возрождение национальной культуры, традиций</w:t>
      </w:r>
      <w:r w:rsidR="00C41C35" w:rsidRPr="00C41C35">
        <w:t xml:space="preserve">; </w:t>
      </w:r>
      <w:r w:rsidR="00C41C35">
        <w:t>творческий, созидательный труд каждого, почет и уважение к родовой памяти, к предкам, к родителям. Здесь происходит глубокое соприкосновение с историей, обычаями, традициями</w:t>
      </w:r>
      <w:r w:rsidR="00F12A40">
        <w:t xml:space="preserve"> русского народа через песню, танец, слово, изобразительное искусство.</w:t>
      </w:r>
    </w:p>
    <w:p w:rsidR="00F12A40" w:rsidRDefault="00F12A40" w:rsidP="00295794">
      <w:pPr>
        <w:pStyle w:val="a6"/>
      </w:pPr>
      <w:r>
        <w:t xml:space="preserve">     Отрадным является то, что, несмотря на такое сложное и трудное время, в которое мы живем, М.П.Щетинину удалось воплотить свою мечту, реализовать то, о чем многие только мечтают.</w:t>
      </w:r>
    </w:p>
    <w:p w:rsidR="00F12A40" w:rsidRPr="00C41C35" w:rsidRDefault="00F12A40" w:rsidP="00295794">
      <w:pPr>
        <w:pStyle w:val="a6"/>
      </w:pPr>
      <w:r>
        <w:t xml:space="preserve">     Целью для всех нас сейчас является создание системы образования, основанной на глубоком освоении </w:t>
      </w:r>
      <w:proofErr w:type="spellStart"/>
      <w:r>
        <w:t>духорвного</w:t>
      </w:r>
      <w:proofErr w:type="spellEnd"/>
      <w:r>
        <w:t xml:space="preserve"> наследия России, через воссоздание лучших традиций русской национальной школы и приобщении к лучшим достижениям мировой цивилизации, к новейшим научным открытиям. Россия исцелится своими детьми, нашими с вами детьми. И чтобы это исцеление произошло, мы, учителя и родители, должны создать гармоничные, соответствующие условия для того, чтобы наши дети смогли узнать и полюбить Россию, великую русскую культуру.</w:t>
      </w:r>
    </w:p>
    <w:p w:rsidR="00811299" w:rsidRPr="00C76A48" w:rsidRDefault="00811299" w:rsidP="00295794">
      <w:pPr>
        <w:pStyle w:val="a6"/>
      </w:pPr>
    </w:p>
    <w:p w:rsidR="0055109F" w:rsidRPr="00E66F92" w:rsidRDefault="0055109F" w:rsidP="00295794">
      <w:pPr>
        <w:pStyle w:val="a6"/>
      </w:pPr>
    </w:p>
    <w:sectPr w:rsidR="0055109F" w:rsidRPr="00E66F92" w:rsidSect="00E14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40E9A"/>
    <w:multiLevelType w:val="hybridMultilevel"/>
    <w:tmpl w:val="C73276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2758F7"/>
    <w:multiLevelType w:val="hybridMultilevel"/>
    <w:tmpl w:val="1D383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64A17"/>
    <w:multiLevelType w:val="multilevel"/>
    <w:tmpl w:val="4712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BB6"/>
    <w:rsid w:val="0006356F"/>
    <w:rsid w:val="000A37F1"/>
    <w:rsid w:val="00112C99"/>
    <w:rsid w:val="0015203F"/>
    <w:rsid w:val="00154860"/>
    <w:rsid w:val="001A56D5"/>
    <w:rsid w:val="001A5AFB"/>
    <w:rsid w:val="001B365E"/>
    <w:rsid w:val="001B65A6"/>
    <w:rsid w:val="001C1975"/>
    <w:rsid w:val="002247DA"/>
    <w:rsid w:val="002461BC"/>
    <w:rsid w:val="0028561B"/>
    <w:rsid w:val="00295794"/>
    <w:rsid w:val="002C70A0"/>
    <w:rsid w:val="00335505"/>
    <w:rsid w:val="0038753C"/>
    <w:rsid w:val="003E43CC"/>
    <w:rsid w:val="004352D9"/>
    <w:rsid w:val="0044051D"/>
    <w:rsid w:val="00442321"/>
    <w:rsid w:val="0055109F"/>
    <w:rsid w:val="005B1CDA"/>
    <w:rsid w:val="005B7978"/>
    <w:rsid w:val="005D41DA"/>
    <w:rsid w:val="006C2BC8"/>
    <w:rsid w:val="00731F45"/>
    <w:rsid w:val="00811299"/>
    <w:rsid w:val="00930EF2"/>
    <w:rsid w:val="00931D78"/>
    <w:rsid w:val="00943B66"/>
    <w:rsid w:val="00AD1774"/>
    <w:rsid w:val="00B337BC"/>
    <w:rsid w:val="00B44D63"/>
    <w:rsid w:val="00BC777E"/>
    <w:rsid w:val="00BE5B98"/>
    <w:rsid w:val="00C15D2A"/>
    <w:rsid w:val="00C41C35"/>
    <w:rsid w:val="00C76A48"/>
    <w:rsid w:val="00CA00AE"/>
    <w:rsid w:val="00D001FD"/>
    <w:rsid w:val="00D1142D"/>
    <w:rsid w:val="00D441C5"/>
    <w:rsid w:val="00D82543"/>
    <w:rsid w:val="00DF1BB6"/>
    <w:rsid w:val="00E14250"/>
    <w:rsid w:val="00E46751"/>
    <w:rsid w:val="00E66F92"/>
    <w:rsid w:val="00ED1118"/>
    <w:rsid w:val="00F03DB8"/>
    <w:rsid w:val="00F12A40"/>
    <w:rsid w:val="00F14E42"/>
    <w:rsid w:val="00FB3DAC"/>
    <w:rsid w:val="00FD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250"/>
  </w:style>
  <w:style w:type="paragraph" w:styleId="1">
    <w:name w:val="heading 1"/>
    <w:basedOn w:val="a"/>
    <w:next w:val="a"/>
    <w:link w:val="10"/>
    <w:uiPriority w:val="9"/>
    <w:qFormat/>
    <w:rsid w:val="00D441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3">
    <w:name w:val="heading 3"/>
    <w:basedOn w:val="a"/>
    <w:link w:val="30"/>
    <w:uiPriority w:val="9"/>
    <w:qFormat/>
    <w:rsid w:val="001B365E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797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D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B365E"/>
    <w:rPr>
      <w:rFonts w:eastAsia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1B365E"/>
  </w:style>
  <w:style w:type="paragraph" w:styleId="a6">
    <w:name w:val="List Paragraph"/>
    <w:basedOn w:val="a"/>
    <w:uiPriority w:val="34"/>
    <w:qFormat/>
    <w:rsid w:val="001B365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41C5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styleId="a7">
    <w:name w:val="Hyperlink"/>
    <w:basedOn w:val="a0"/>
    <w:uiPriority w:val="99"/>
    <w:semiHidden/>
    <w:unhideWhenUsed/>
    <w:rsid w:val="00D441C5"/>
    <w:rPr>
      <w:color w:val="0000FF"/>
      <w:u w:val="single"/>
    </w:rPr>
  </w:style>
  <w:style w:type="character" w:customStyle="1" w:styleId="apple-converted-space">
    <w:name w:val="apple-converted-space"/>
    <w:basedOn w:val="a0"/>
    <w:rsid w:val="00D441C5"/>
  </w:style>
  <w:style w:type="character" w:customStyle="1" w:styleId="navhist">
    <w:name w:val="navhist"/>
    <w:basedOn w:val="a0"/>
    <w:rsid w:val="00D441C5"/>
  </w:style>
  <w:style w:type="character" w:styleId="a8">
    <w:name w:val="Strong"/>
    <w:basedOn w:val="a0"/>
    <w:uiPriority w:val="22"/>
    <w:qFormat/>
    <w:rsid w:val="00D441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4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5058">
          <w:marLeft w:val="450"/>
          <w:marRight w:val="3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vladivostok-eparhia.ru/www/imgs/eparhia/razdolnoe_monastir_3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11</Pages>
  <Words>2598</Words>
  <Characters>14812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2016-06-05T06:46:00Z</dcterms:created>
  <dcterms:modified xsi:type="dcterms:W3CDTF">2016-06-26T04:07:00Z</dcterms:modified>
</cp:coreProperties>
</file>