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EB" w:rsidRPr="00B7152C" w:rsidRDefault="00736830">
      <w:pPr>
        <w:rPr>
          <w:rFonts w:ascii="apercu_pro" w:hAnsi="apercu_pro"/>
          <w:b/>
          <w:bCs/>
          <w:color w:val="000000"/>
          <w:sz w:val="44"/>
          <w:szCs w:val="44"/>
          <w:shd w:val="clear" w:color="auto" w:fill="FFFFFF"/>
        </w:rPr>
      </w:pPr>
      <w:r w:rsidRPr="00736830">
        <w:rPr>
          <w:rFonts w:ascii="apercu_pro" w:hAnsi="apercu_pro"/>
          <w:b/>
          <w:bCs/>
          <w:color w:val="000000"/>
          <w:sz w:val="44"/>
          <w:szCs w:val="44"/>
          <w:shd w:val="clear" w:color="auto" w:fill="FFFFFF"/>
        </w:rPr>
        <w:t>Здание Правительства Ростовской области</w:t>
      </w:r>
      <w:r w:rsidR="0054783D">
        <w:rPr>
          <w:rFonts w:ascii="apercu_pro" w:hAnsi="apercu_pro"/>
          <w:b/>
          <w:bCs/>
          <w:color w:val="000000"/>
          <w:sz w:val="44"/>
          <w:szCs w:val="44"/>
          <w:shd w:val="clear" w:color="auto" w:fill="FFFFFF"/>
        </w:rPr>
        <w:t>.</w:t>
      </w:r>
    </w:p>
    <w:p w:rsidR="00736830" w:rsidRPr="00A70CD0" w:rsidRDefault="0073683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Здание Правительства Ростовской области расположено в городе Ростов-на-Дону, в районе Площади Советов. Восьмиэтажное здание было построено в конце 1950-х годов по проекту советских архитекторов В. И. </w:t>
      </w:r>
      <w:proofErr w:type="spell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Григора</w:t>
      </w:r>
      <w:proofErr w:type="spellEnd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Е. Е. </w:t>
      </w:r>
      <w:proofErr w:type="spell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Григора</w:t>
      </w:r>
      <w:proofErr w:type="spellEnd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4783D" w:rsidRPr="00A70CD0" w:rsidRDefault="00B7152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Первоначальный проект, разработанный после окончания Великой Отечественной войны, предусматривал постройку неоклассического здания, близкого по стилю с расположенным неподалеку зданием Государственного банка постройки начала XX века. Согласно проекту, строение предполагалось украсить многоярусными пилястрами, орнаментальными фризами и мощными карнизами, однако согласно </w:t>
      </w:r>
      <w:bookmarkStart w:id="0" w:name="_GoBack"/>
      <w:bookmarkEnd w:id="0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постановлением «Об устранении излише</w:t>
      </w:r>
      <w:proofErr w:type="gram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ств в пр</w:t>
      </w:r>
      <w:proofErr w:type="gramEnd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оектировании и строительстве», проект пришлось упростить.</w:t>
      </w:r>
      <w:r w:rsidRPr="00A70CD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Arial" w:hAnsi="Arial" w:cs="Arial"/>
          <w:color w:val="000000"/>
          <w:sz w:val="24"/>
          <w:szCs w:val="24"/>
        </w:rPr>
        <w:br/>
      </w:r>
      <w:r w:rsidRPr="00A70CD0">
        <w:rPr>
          <w:rFonts w:ascii="Arial" w:hAnsi="Arial" w:cs="Arial"/>
          <w:color w:val="000000"/>
          <w:sz w:val="24"/>
          <w:szCs w:val="24"/>
        </w:rPr>
        <w:br/>
      </w:r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Тем не менее, даже несмотря на многочисленные упрощения, монументальное здание областной администрации является достойным и ярким примером правительственного здания регионального </w:t>
      </w:r>
      <w:proofErr w:type="spell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уровня</w:t>
      </w:r>
      <w:proofErr w:type="gram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1972 году перед администрацией был установлен знаменитый «Монумент </w:t>
      </w:r>
      <w:proofErr w:type="spellStart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Первоконникам</w:t>
      </w:r>
      <w:proofErr w:type="spellEnd"/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автором которого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выступил известный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70CD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скульптор В. Вучетич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noProof/>
          <w:sz w:val="44"/>
          <w:szCs w:val="44"/>
          <w:lang w:eastAsia="ru-RU"/>
        </w:rPr>
        <w:drawing>
          <wp:inline distT="0" distB="0" distL="0" distR="0" wp14:anchorId="247CAA57" wp14:editId="5D9F7F3B">
            <wp:extent cx="5940425" cy="3267075"/>
            <wp:effectExtent l="171450" t="171450" r="384175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5124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152C" w:rsidRDefault="00B7152C" w:rsidP="0054783D">
      <w:pPr>
        <w:ind w:firstLine="708"/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ind w:firstLine="708"/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ind w:firstLine="708"/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ind w:firstLine="708"/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18"/>
          <w:szCs w:val="18"/>
        </w:rPr>
      </w:pPr>
    </w:p>
    <w:p w:rsidR="0054783D" w:rsidRDefault="0054783D" w:rsidP="0054783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</w:t>
      </w:r>
      <w:r w:rsidRPr="0054783D">
        <w:rPr>
          <w:rFonts w:ascii="Arial" w:hAnsi="Arial" w:cs="Arial"/>
          <w:sz w:val="52"/>
          <w:szCs w:val="52"/>
        </w:rPr>
        <w:t>Здание городской думы</w:t>
      </w:r>
      <w:r>
        <w:rPr>
          <w:rFonts w:ascii="Arial" w:hAnsi="Arial" w:cs="Arial"/>
          <w:sz w:val="52"/>
          <w:szCs w:val="52"/>
        </w:rPr>
        <w:t>.</w:t>
      </w:r>
    </w:p>
    <w:p w:rsidR="0054783D" w:rsidRPr="00A70CD0" w:rsidRDefault="0054783D" w:rsidP="0054783D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A70CD0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Здание городской думы (Городской дом)</w:t>
      </w:r>
      <w:r w:rsidRPr="00A70CD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>— здание в</w:t>
      </w:r>
      <w:r w:rsidRPr="00A70CD0">
        <w:rPr>
          <w:sz w:val="24"/>
          <w:szCs w:val="24"/>
        </w:rPr>
        <w:t xml:space="preserve"> Ростове-на-Дону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>, построенное в</w:t>
      </w:r>
      <w:r w:rsidRPr="00A70CD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70CD0">
        <w:rPr>
          <w:rFonts w:ascii="Arial" w:hAnsi="Arial" w:cs="Arial"/>
          <w:sz w:val="24"/>
          <w:szCs w:val="24"/>
          <w:shd w:val="clear" w:color="auto" w:fill="FFFFFF"/>
        </w:rPr>
        <w:t>1899 году</w:t>
      </w:r>
      <w:r w:rsidRPr="00A70CD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>по проекту архитектора</w:t>
      </w:r>
      <w:r w:rsidRPr="00A70CD0">
        <w:rPr>
          <w:sz w:val="24"/>
          <w:szCs w:val="24"/>
        </w:rPr>
        <w:t xml:space="preserve"> А.Н. Померанцева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>. Одна из главных архитектурных достопримечательностей города. Изначально в здании разместилась городская дума и управа. В советское время в здании находился</w:t>
      </w:r>
      <w:r w:rsidRPr="00A70CD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70CD0">
        <w:rPr>
          <w:sz w:val="24"/>
          <w:szCs w:val="24"/>
        </w:rPr>
        <w:t>областной комитет КПСС.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В настоящее время здание занимает мэрия Ростова-на-Дону и городская дума. Здание городской думы имеет статус памятника архитектуры федерального значения</w:t>
      </w:r>
      <w:r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</w:p>
    <w:p w:rsidR="0054783D" w:rsidRDefault="00F60122" w:rsidP="0054783D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52525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888D533" wp14:editId="6467F325">
            <wp:simplePos x="0" y="0"/>
            <wp:positionH relativeFrom="column">
              <wp:posOffset>3472180</wp:posOffset>
            </wp:positionH>
            <wp:positionV relativeFrom="paragraph">
              <wp:posOffset>415290</wp:posOffset>
            </wp:positionV>
            <wp:extent cx="2081530" cy="1409700"/>
            <wp:effectExtent l="171450" t="171450" r="375920" b="3619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City_Duma_Building_(Rostov-on-Don)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3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      </w:t>
      </w:r>
      <w:r w:rsidR="0054783D"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1899 г.                                                        </w:t>
      </w:r>
      <w:r w:rsid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              </w:t>
      </w:r>
      <w:r w:rsidR="0054783D" w:rsidRPr="00A70C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2016 г.</w:t>
      </w:r>
      <w:r w:rsidRPr="00A70CD0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52"/>
          <w:szCs w:val="52"/>
          <w:lang w:eastAsia="ru-RU"/>
        </w:rPr>
        <w:drawing>
          <wp:inline distT="0" distB="0" distL="0" distR="0" wp14:anchorId="52413BC0" wp14:editId="2B9E073F">
            <wp:extent cx="2130358" cy="1363384"/>
            <wp:effectExtent l="171450" t="171450" r="384810" b="3702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Duma_Building_(Rostov-on-Don),_19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367" cy="136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783D" w:rsidRDefault="0054783D" w:rsidP="0054783D">
      <w:pPr>
        <w:rPr>
          <w:rFonts w:ascii="Arial" w:hAnsi="Arial" w:cs="Arial"/>
          <w:sz w:val="52"/>
          <w:szCs w:val="52"/>
        </w:rPr>
      </w:pPr>
    </w:p>
    <w:p w:rsidR="0054783D" w:rsidRDefault="0054783D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</w:p>
    <w:p w:rsidR="00F60122" w:rsidRDefault="00F60122" w:rsidP="0054783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Ростовский ЦУМ.</w:t>
      </w:r>
    </w:p>
    <w:p w:rsidR="00F60122" w:rsidRDefault="00A70CD0" w:rsidP="0054783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Здание ЦУМа состоит из двух частей:</w:t>
      </w:r>
      <w:r w:rsidRPr="00A70CD0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Tahoma" w:hAnsi="Tahoma" w:cs="Tahoma"/>
          <w:color w:val="000000"/>
          <w:sz w:val="24"/>
          <w:szCs w:val="24"/>
        </w:rPr>
        <w:br/>
      </w: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* старой части постройки 1910г., являющейся памятником истории и культуры местного значения.</w:t>
      </w:r>
      <w:r w:rsidRPr="00A70CD0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Tahoma" w:hAnsi="Tahoma" w:cs="Tahoma"/>
          <w:color w:val="000000"/>
          <w:sz w:val="24"/>
          <w:szCs w:val="24"/>
        </w:rPr>
        <w:br/>
      </w: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Со старых времён ростовчанам он был известен как торговый дом </w:t>
      </w:r>
      <w:proofErr w:type="spellStart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Пустовойтова</w:t>
      </w:r>
      <w:proofErr w:type="spellEnd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Однако в годы Великой Отечественной войны здание было полностью разрушено и только в 1950г. было восстановлено при максимальном сохранении первоначального внешнего архитектурного облика</w:t>
      </w:r>
      <w:proofErr w:type="gramStart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proofErr w:type="gramEnd"/>
      <w:r w:rsidRPr="00A70CD0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Tahoma" w:hAnsi="Tahoma" w:cs="Tahoma"/>
          <w:color w:val="000000"/>
          <w:sz w:val="24"/>
          <w:szCs w:val="24"/>
        </w:rPr>
        <w:br/>
      </w: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* </w:t>
      </w:r>
      <w:proofErr w:type="gramStart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</w:t>
      </w:r>
      <w:proofErr w:type="gramEnd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овая часть здания универмага является продолжением «старого» здания ЦУМа и введена в строй в 1965г.</w:t>
      </w:r>
      <w:r w:rsidRPr="00A70CD0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Tahoma" w:hAnsi="Tahoma" w:cs="Tahoma"/>
          <w:color w:val="000000"/>
          <w:sz w:val="24"/>
          <w:szCs w:val="24"/>
        </w:rPr>
        <w:br/>
      </w: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Новаторские методы проектирования (фасадная и тыловая часть здания зрительно представляли собой сплошное окно) позволили ростовским газетчикам назвать строящийся объект торговли «Три этажа солнца».</w:t>
      </w:r>
      <w:r w:rsidRPr="00A70CD0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A70CD0">
        <w:rPr>
          <w:rFonts w:ascii="Tahoma" w:hAnsi="Tahoma" w:cs="Tahoma"/>
          <w:color w:val="000000"/>
          <w:sz w:val="24"/>
          <w:szCs w:val="24"/>
        </w:rPr>
        <w:br/>
      </w:r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 тех пор ЦУМ и симметрично расположенное здание по улице Большая Садовая стали своего рода «воротами» в город, встречающими </w:t>
      </w:r>
      <w:proofErr w:type="gramStart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тех</w:t>
      </w:r>
      <w:proofErr w:type="gramEnd"/>
      <w:r w:rsidRPr="00A70CD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кто приезжает в Ростов-на-Дону.</w:t>
      </w:r>
    </w:p>
    <w:p w:rsidR="00A70CD0" w:rsidRDefault="00A70CD0" w:rsidP="0054783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Начало 20 века.                                                                  2016 г.</w:t>
      </w:r>
    </w:p>
    <w:p w:rsidR="00A70CD0" w:rsidRPr="00A70CD0" w:rsidRDefault="00A70CD0" w:rsidP="0054783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862BE25" wp14:editId="0F255FAB">
            <wp:simplePos x="0" y="0"/>
            <wp:positionH relativeFrom="column">
              <wp:posOffset>3267710</wp:posOffset>
            </wp:positionH>
            <wp:positionV relativeFrom="paragraph">
              <wp:posOffset>20320</wp:posOffset>
            </wp:positionV>
            <wp:extent cx="2859405" cy="18967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3c1c3e09eb125f61baaf278c1100b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20320</wp:posOffset>
            </wp:positionV>
            <wp:extent cx="3121025" cy="189230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_sad_pu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CD0" w:rsidRPr="00A7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ercu_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30"/>
    <w:rsid w:val="0054783D"/>
    <w:rsid w:val="005B6DEB"/>
    <w:rsid w:val="00736830"/>
    <w:rsid w:val="00A70CD0"/>
    <w:rsid w:val="00B7152C"/>
    <w:rsid w:val="00F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2C"/>
  </w:style>
  <w:style w:type="paragraph" w:styleId="a3">
    <w:name w:val="Balloon Text"/>
    <w:basedOn w:val="a"/>
    <w:link w:val="a4"/>
    <w:uiPriority w:val="99"/>
    <w:semiHidden/>
    <w:unhideWhenUsed/>
    <w:rsid w:val="00B7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78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478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2C"/>
  </w:style>
  <w:style w:type="paragraph" w:styleId="a3">
    <w:name w:val="Balloon Text"/>
    <w:basedOn w:val="a"/>
    <w:link w:val="a4"/>
    <w:uiPriority w:val="99"/>
    <w:semiHidden/>
    <w:unhideWhenUsed/>
    <w:rsid w:val="00B7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78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47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Рузанна</dc:creator>
  <cp:lastModifiedBy>Рузанна</cp:lastModifiedBy>
  <cp:revision>4</cp:revision>
  <dcterms:created xsi:type="dcterms:W3CDTF">2016-01-25T14:59:00Z</dcterms:created>
  <dcterms:modified xsi:type="dcterms:W3CDTF">2016-01-25T17:56:00Z</dcterms:modified>
</cp:coreProperties>
</file>