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keepNext w:val="true"/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Муниципальное бюджетное учреждение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Межпоселенческий многофункциональный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центр для молодёжи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Ровесник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г. Чайковский, Пермский край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тренер-преподаватель</w:t>
      </w:r>
    </w:p>
    <w:p>
      <w:pPr>
        <w:spacing w:before="0" w:after="0" w:line="276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Константин Иванович Улупов</w:t>
      </w:r>
    </w:p>
    <w:p>
      <w:pPr>
        <w:spacing w:before="0" w:after="20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Занятие по ЛФК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Комплекс упражнений с фитболом, 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направленный на укрепление мышечного корсета</w:t>
      </w:r>
    </w:p>
    <w:p>
      <w:pPr>
        <w:spacing w:before="0" w:after="0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и развитие равновесия.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 обучающихся: 10-11 класс, 2-3 группа здоровья.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Цель занятия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– способствовать укреплению и корректному развитию мышечного корсета занимающихся, применяя упражнения с фитболом.</w:t>
      </w: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Задачи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numPr>
          <w:ilvl w:val="0"/>
          <w:numId w:val="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Обучить особенностям выполнения упражнений с фитболом;</w:t>
      </w:r>
    </w:p>
    <w:p>
      <w:pPr>
        <w:numPr>
          <w:ilvl w:val="0"/>
          <w:numId w:val="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Развивать и совершенствовать координацию и равновесие, необходимые при выполнении упражнений с фитболом;</w:t>
      </w:r>
    </w:p>
    <w:p>
      <w:pPr>
        <w:numPr>
          <w:ilvl w:val="0"/>
          <w:numId w:val="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Формировать навыки правильной осанки средствами фитбол-гимнастики;</w:t>
      </w:r>
    </w:p>
    <w:p>
      <w:pPr>
        <w:numPr>
          <w:ilvl w:val="0"/>
          <w:numId w:val="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Дозировать физическую нагрузку, необходимую для достижения наилучшего результата учитывая индивидуальные особенности занимающихся;</w:t>
      </w:r>
    </w:p>
    <w:p>
      <w:pPr>
        <w:numPr>
          <w:ilvl w:val="0"/>
          <w:numId w:val="6"/>
        </w:numPr>
        <w:spacing w:before="0" w:after="200" w:line="240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Воспитывать дисциплинированность и смелость при выполнении упражнений с фитболами.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Место проведения: спортивный зал (пол-татами)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Время проведения: 40 мин.</w:t>
      </w:r>
    </w:p>
    <w:tbl>
      <w:tblPr/>
      <w:tblGrid>
        <w:gridCol w:w="497"/>
        <w:gridCol w:w="3074"/>
        <w:gridCol w:w="2903"/>
        <w:gridCol w:w="2957"/>
        <w:gridCol w:w="1378"/>
      </w:tblGrid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-108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№</w:t>
              <w:br/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пп</w:t>
            </w: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Частные задачи</w:t>
            </w:r>
          </w:p>
        </w:tc>
        <w:tc>
          <w:tcPr>
            <w:tcW w:w="290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Содержание занятия</w:t>
            </w:r>
          </w:p>
        </w:tc>
        <w:tc>
          <w:tcPr>
            <w:tcW w:w="29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Методические указания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Дозировка</w:t>
            </w: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</w:t>
            </w:r>
          </w:p>
        </w:tc>
        <w:tc>
          <w:tcPr>
            <w:tcW w:w="8934" w:type="dxa"/>
            <w:gridSpan w:val="3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Вводно-подготовительная часть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10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Активизация внимания обучающихся; подготовка организма детей для решения задач в основной части занятия.</w:t>
            </w:r>
          </w:p>
        </w:tc>
        <w:tc>
          <w:tcPr>
            <w:tcW w:w="290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Вход в зал в колонне по одному. Построение в одну шеренгу. Сообщение темы занятия.</w:t>
            </w:r>
          </w:p>
        </w:tc>
        <w:tc>
          <w:tcPr>
            <w:tcW w:w="29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Следить за осанкой и дистанцией.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Формировать навык правильной осанки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Закреплять умение двигаться ритмично, в такт музыки.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Укреплять мышцы свода стопы.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Способствовать развитию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общей выносливости организма.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Формировать навык глубокого дыхания.</w:t>
            </w:r>
          </w:p>
        </w:tc>
        <w:tc>
          <w:tcPr>
            <w:tcW w:w="290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Принятие правильной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осанки у стены. Дети встают спиной к стене.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 направо. Проходят в обход по залу и разбирают фитбол-мячи.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обычная ходьба, мяч перед собой в согнутых руках.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ходьба на носках, мяч в прямых руках над головой.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ходьба, высоко поднимая колени, мяч в прямых руках перед собой.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боковой галоп, мяч в согнутых руках перед собой.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бег, мяч перед собой в согнутых руках.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6)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ходьба, мяч в согнутых руках перед собой. Остановиться и положить мяч на пол.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Упражнение на дыхание: “Вдыхаем ароматы леса”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И.п.: ноги вместе, руки внизу.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вдох носом, потянуться плечами вверх,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выдох ртом, опустить плечи</w:t>
            </w:r>
          </w:p>
        </w:tc>
        <w:tc>
          <w:tcPr>
            <w:tcW w:w="29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Плотно прижаться к стене, прикасаясь пятками, икроножными мышцами, ягодицами, межлопаточной областью и затылком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Руки максимально выпрямить, приподнять подбородок.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Постараться достать коленом мяч, не сгибать опорную ногу.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Прыгать мягко, выполнять толчок вверх.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Следить за выполнением приставного шага.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Мягкий бег на носочках.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Соблюдать дистанцию.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Вдох глубокий, выдох длинный, рот трубочкой.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</w:t>
            </w: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Учить детей короткому вдоху и длительному речевому выдоху.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Развивать навыки координации движений с речевым сопровождением.</w:t>
            </w:r>
          </w:p>
        </w:tc>
        <w:tc>
          <w:tcPr>
            <w:tcW w:w="290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Перестроение в две колонны по расчету на "Сильный"- "Смелый".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ОРУ с речитативом.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Жили дружно, жили тихо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Еж, ежата и ежиха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 сидя на мяче, руки на поясе.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 головы вправо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 –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 головы влево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 с ежихой для ежат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Запасали все подряд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 то же, руки за головой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поворот туловища вправо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– 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 же влево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Вот ежиха у дорожки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Видит гриб на толстой ножке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 сидя на мяче, руки на ручке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руки в стороны – вдох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руки вверх – вдох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Гриб большой ежихе нужен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Ждут ежата гриб на ужин.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–сидя на мяче, руки на поясе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наклон к правой ноге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то же к левой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Пожелал ежихе ежик: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Не жалей ежиха ножек!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 ежиха убежала,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лапах гриб она держала.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 сидя на мяче, руки на ручке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Ходьба с высоким подниманием ног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Ежик дальше побежал…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 луже желтый лист лежал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 то же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Пружинки на мяче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7.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Еж на иглы лист нанижет,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Подбежит к норе поближе,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 сидя, ноги согнуты в коленях, мяч в руках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1 –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перекаты в группировке назад-вперед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2-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Там положит для ежат,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Пусть зимой в тепле лежат.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 – стоя, мяч в руках перед грудью ходьба на месте, с продвижением вперед-назад.</w:t>
            </w:r>
          </w:p>
        </w:tc>
        <w:tc>
          <w:tcPr>
            <w:tcW w:w="29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Следить за осанкой и постановкой стоп.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 время поворотов спина прямая, локти развернуты.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Следить за равновесием.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Руки точно в стороны.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Руки прямые, спину держать ровно.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Следить за осанкой.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 время наклона ноги прямые.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 время переноса тяжести тела с одной ноги на другую - стараться удерживать туловище во фронтальной плоскости (не наклоняться вперед).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Следить за осанкой. Пятки не отрывать.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Подбородок прижать к груди, колени вместе.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 время ходьбы высоко поднимать колени, руки с мячом согнуты в локтях.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4 раза в каждую сторону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4 раза в каждую сторону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4 раза к каждой ноге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20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сек</w:t>
            </w: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II</w:t>
            </w: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Основная часть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25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Развивать умение удерживать равновесие.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Способствовать укреплению мышечного корсета.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Развивать дыхательную мускулатуру, умение согласовывать дыхание с движением.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Содействовать укреплению мышц спины и развитию гибкости. Способствовать профилактике плоскостопия.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Развивать быстроту реакции, ловкость, внимание.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Воспитывать дисциплинированность.</w:t>
            </w:r>
          </w:p>
        </w:tc>
        <w:tc>
          <w:tcPr>
            <w:tcW w:w="290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 1.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Звёздочка”.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Лёжа на спине, на мяче, упереться прямыми ногами в пол, руки в стороны. Удерживать положение несколько секунд.</w:t>
              <w:br/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Качалочка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».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Стоя на коленях, перекат на мяче вперед на прямые руки и вернуться обратно на колени.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Дыхательное упражнение 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Лягушка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»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Прыжки на двух, продвигаясь вокруг мяча со взмахом рук. на взмахе глубокий вдох, во время прыжка - сильный выдох с произнесением звуков "Ква".</w:t>
              <w:br/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4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. 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Упражнение “Улитка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”.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И.п.: лёжа на животе.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Мяч прижат пятками к ягодицам.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  <w:br/>
              <w:t xml:space="preserve">-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Ползание лёжа на животе вперёд и назад с одновременным движением рук.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Подвижная игра с мячом- фитболом “Зайцы и морковки!”</w:t>
            </w: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располагаются по залу. В центре зала обруч с морковками (на одну меньше количества детей). Каждый выполняет любые действия с мячом по своему выбору: бросает, катает, отбивает, прыгает. После сигнала учителя все должны быстро положить мяч в условное место и, подбежав к обручу, взять в руки морковку. Тот, кто не успел взять морковку, выбывает из игры, идёт отдыхать на “скамью штрафников”.</w:t>
            </w:r>
          </w:p>
        </w:tc>
        <w:tc>
          <w:tcPr>
            <w:tcW w:w="29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Сохранять равновесие, руки прямые.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Упор на всю ладонь, ноги вместе. Указать на постановку плеч над кистью рук.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Акцентировать внимание на выдохе.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Приземляться мягко на согнутые ноги.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Обратить внимание на удержание мяча головой, спиной и пятками.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Стараться не ронять мяч. Ползание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выполняют парами только обучающиеся, освоившие технику упражнения. Другие выполняют в статическом положении.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Во время свободного перемещения по залу с мячами соблюдать дисциплину, не толкаться, не трогать руками друг друга.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8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5-6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прыжков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</w:t>
            </w:r>
          </w:p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Повторить игру 3 раза</w:t>
            </w: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III</w:t>
            </w: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5860" w:type="dxa"/>
            <w:gridSpan w:val="2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Заключительная часть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5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мин</w:t>
            </w:r>
          </w:p>
        </w:tc>
      </w:tr>
      <w:tr>
        <w:trPr>
          <w:trHeight w:val="1" w:hRule="atLeast"/>
          <w:jc w:val="left"/>
        </w:trPr>
        <w:tc>
          <w:tcPr>
            <w:tcW w:w="49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3074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Способствовать снижению двигательной активности и смене предстоящей деятельности, содействовать расслаблению.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Развивать гибкость и координацию. Воспитывать умение работать в команде.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Формирование умения расслаблять мышцы плеча, предплечья, кисти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Подведение итогов.</w:t>
            </w:r>
          </w:p>
        </w:tc>
        <w:tc>
          <w:tcPr>
            <w:tcW w:w="2903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Игровое упражнение 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Гусеница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» 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Дети сидя на мячах друг за другом передают мяч назад над головой, затем обратно.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Упражнение на расслабление “Руки отдыхают”.</w:t>
            </w:r>
            <w:r>
              <w:rPr>
                <w:rFonts w:ascii="Times New Roman" w:hAnsi="Times New Roman" w:cs="Times New Roman" w:eastAsia="Times New Roman"/>
                <w:b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И.п.:сидя на фитболе, руки вдоль туловища. - повороты корпуса влево и вправо, руки свободно следуют за корпусом в том же направлении.</w:t>
              <w:br/>
              <w:t xml:space="preserve">Построение в одну колонну. Обычная ходьба по залу с уборкой фитболов:</w:t>
            </w:r>
            <w:r>
              <w:rPr>
                <w:rFonts w:ascii="Times New Roman" w:hAnsi="Times New Roman" w:cs="Times New Roman" w:eastAsia="Times New Roman"/>
                <w:i/>
                <w:color w:val="000000"/>
                <w:spacing w:val="0"/>
                <w:position w:val="0"/>
                <w:sz w:val="24"/>
                <w:shd w:fill="auto" w:val="clear"/>
              </w:rPr>
              <w:t xml:space="preserve">     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По ровненькой дорожке</w:t>
              <w:br/>
              <w:t xml:space="preserve">Ходили наши ножки,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 </w:t>
              <w:br/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Устали наши ножки.</w:t>
              <w:br/>
              <w:t xml:space="preserve">Вот наш дом - здесь мы живём.</w:t>
            </w:r>
          </w:p>
        </w:tc>
        <w:tc>
          <w:tcPr>
            <w:tcW w:w="2957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Следить за сохранением равновесия во время передачи мяча, возвращением в и.п. и принятием правильной осанки.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Максимально расслабить мышцы рук.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Соблюдать дистанцию и сохранять правильную осанку.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Выделить лучших. Сообщить об ошибках во время выполнения упражнений.</w:t>
            </w:r>
          </w:p>
        </w:tc>
        <w:tc>
          <w:tcPr>
            <w:tcW w:w="1378" w:type="dxa"/>
            <w:tcBorders>
              <w:top w:val="single" w:color="000000" w:sz="8"/>
              <w:left w:val="single" w:color="000000" w:sz="8"/>
              <w:bottom w:val="single" w:color="000000" w:sz="8"/>
              <w:right w:val="single" w:color="000000" w:sz="8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3-4 </w:t>
            </w: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раза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22"/>
                <w:shd w:fill="FFFFFF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FFFFFF" w:val="clear"/>
              </w:rPr>
              <w:t xml:space="preserve">По 3 раза в каждую сторону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</w:tr>
    </w:tbl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