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BE4" w:rsidRDefault="001B6113" w:rsidP="001B6113">
      <w:pPr>
        <w:spacing w:after="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открытого</w:t>
      </w:r>
      <w:r w:rsidR="00381BE4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81BE4">
        <w:rPr>
          <w:rFonts w:ascii="Times New Roman" w:hAnsi="Times New Roman" w:cs="Times New Roman"/>
          <w:sz w:val="28"/>
          <w:szCs w:val="28"/>
        </w:rPr>
        <w:t xml:space="preserve"> преподавателя МБОУ ДОД </w:t>
      </w:r>
      <w:r w:rsidR="00381BE4" w:rsidRPr="00381BE4">
        <w:rPr>
          <w:rFonts w:ascii="Times New Roman" w:hAnsi="Times New Roman" w:cs="Times New Roman"/>
          <w:sz w:val="28"/>
          <w:szCs w:val="28"/>
        </w:rPr>
        <w:t xml:space="preserve">ДШИ </w:t>
      </w:r>
      <w:r w:rsidR="00381BE4">
        <w:rPr>
          <w:rFonts w:ascii="Times New Roman" w:hAnsi="Times New Roman" w:cs="Times New Roman"/>
          <w:sz w:val="28"/>
          <w:szCs w:val="28"/>
        </w:rPr>
        <w:t>№7 г. Хабаровска</w:t>
      </w:r>
    </w:p>
    <w:p w:rsidR="001B6113" w:rsidRDefault="00FD09D8" w:rsidP="001B6113">
      <w:pPr>
        <w:spacing w:after="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Дягилевой</w:t>
      </w:r>
      <w:r w:rsidR="00381BE4">
        <w:rPr>
          <w:rFonts w:ascii="Times New Roman" w:hAnsi="Times New Roman" w:cs="Times New Roman"/>
          <w:sz w:val="28"/>
          <w:szCs w:val="28"/>
        </w:rPr>
        <w:t xml:space="preserve"> А.В на тему:</w:t>
      </w:r>
    </w:p>
    <w:p w:rsidR="001B6113" w:rsidRDefault="001B6113" w:rsidP="001B6113">
      <w:pPr>
        <w:spacing w:after="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81BE4" w:rsidRDefault="00381BE4" w:rsidP="001B6113">
      <w:pPr>
        <w:spacing w:after="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"МЕТОДЫ РАЗВИТИЯ НАВЫКОВ ПОДБОРА ПО СЛУХУ И ИГРЫ ПО ЦИФРОВКАМ"</w:t>
      </w:r>
    </w:p>
    <w:p w:rsidR="00410833" w:rsidRDefault="00410833" w:rsidP="00381BE4">
      <w:pPr>
        <w:spacing w:after="120"/>
        <w:ind w:left="-85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81BE4" w:rsidRDefault="00381BE4" w:rsidP="00C07579">
      <w:pPr>
        <w:spacing w:after="12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7579">
        <w:rPr>
          <w:rFonts w:ascii="Times New Roman" w:hAnsi="Times New Roman" w:cs="Times New Roman"/>
          <w:sz w:val="28"/>
          <w:szCs w:val="28"/>
        </w:rPr>
        <w:t>ВВЕДЕНИЕ:</w:t>
      </w:r>
    </w:p>
    <w:p w:rsidR="00410833" w:rsidRPr="00C07579" w:rsidRDefault="00410833" w:rsidP="00C07579">
      <w:pPr>
        <w:spacing w:after="12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81BE4" w:rsidRDefault="00381BE4" w:rsidP="00381BE4">
      <w:pPr>
        <w:spacing w:after="120"/>
        <w:ind w:left="-85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темы обусловлен тем, что в сложившейся системе музыкального образования практически нет места такой творческой работе на инструменте. Урок фортепиано в основном нацелен на развитие исполнительских (технических) навыков, а если учесть что фортепиано инструмент с фиксированной звуковысотностью, то слух ученика находится практически в пассивном состоянии.</w:t>
      </w:r>
    </w:p>
    <w:p w:rsidR="00C07579" w:rsidRDefault="00C07579" w:rsidP="00381BE4">
      <w:pPr>
        <w:spacing w:after="120"/>
        <w:ind w:left="-85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по слуху помогает развить св</w:t>
      </w:r>
      <w:r w:rsidR="00294159">
        <w:rPr>
          <w:rFonts w:ascii="Times New Roman" w:hAnsi="Times New Roman" w:cs="Times New Roman"/>
          <w:sz w:val="28"/>
          <w:szCs w:val="28"/>
        </w:rPr>
        <w:t xml:space="preserve">язь между пальцами и </w:t>
      </w:r>
      <w:proofErr w:type="spellStart"/>
      <w:r w:rsidR="00294159">
        <w:rPr>
          <w:rFonts w:ascii="Times New Roman" w:hAnsi="Times New Roman" w:cs="Times New Roman"/>
          <w:sz w:val="28"/>
          <w:szCs w:val="28"/>
        </w:rPr>
        <w:t>предслышань</w:t>
      </w:r>
      <w:r>
        <w:rPr>
          <w:rFonts w:ascii="Times New Roman" w:hAnsi="Times New Roman" w:cs="Times New Roman"/>
          <w:sz w:val="28"/>
          <w:szCs w:val="28"/>
        </w:rPr>
        <w:t>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непривязанность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музыканта к нотному тексту, соответственно уверенность на сцене, а так же свободу владени</w:t>
      </w:r>
      <w:r w:rsidR="00EC3E46">
        <w:rPr>
          <w:rFonts w:ascii="Times New Roman" w:hAnsi="Times New Roman" w:cs="Times New Roman"/>
          <w:sz w:val="28"/>
          <w:szCs w:val="28"/>
        </w:rPr>
        <w:t>я инструментом. Подбор аккомпане</w:t>
      </w:r>
      <w:r>
        <w:rPr>
          <w:rFonts w:ascii="Times New Roman" w:hAnsi="Times New Roman" w:cs="Times New Roman"/>
          <w:sz w:val="28"/>
          <w:szCs w:val="28"/>
        </w:rPr>
        <w:t>мента дает понимание -  какие аккорды ученик встречает в процессе разучивания того или иного произведения по специальности.</w:t>
      </w:r>
    </w:p>
    <w:p w:rsidR="00C07579" w:rsidRDefault="00C07579" w:rsidP="00C07579">
      <w:pPr>
        <w:pStyle w:val="a3"/>
        <w:spacing w:after="12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7579" w:rsidRDefault="00C07579" w:rsidP="00C07579">
      <w:pPr>
        <w:pStyle w:val="a3"/>
        <w:spacing w:after="12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410833" w:rsidRDefault="00410833" w:rsidP="00C07579">
      <w:pPr>
        <w:pStyle w:val="a3"/>
        <w:spacing w:after="12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07579" w:rsidRPr="00C07579" w:rsidRDefault="00C07579" w:rsidP="00E653F2">
      <w:pPr>
        <w:pStyle w:val="a3"/>
        <w:spacing w:after="120"/>
        <w:ind w:left="-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07579">
        <w:rPr>
          <w:rFonts w:ascii="Times New Roman" w:hAnsi="Times New Roman" w:cs="Times New Roman"/>
          <w:sz w:val="28"/>
          <w:szCs w:val="28"/>
        </w:rPr>
        <w:t xml:space="preserve">Обучить ребенка основным приемам игры по слуху мелодий и аккомпанемента к </w:t>
      </w:r>
      <w:r>
        <w:rPr>
          <w:rFonts w:ascii="Times New Roman" w:hAnsi="Times New Roman" w:cs="Times New Roman"/>
          <w:sz w:val="28"/>
          <w:szCs w:val="28"/>
        </w:rPr>
        <w:t xml:space="preserve">           н</w:t>
      </w:r>
      <w:r w:rsidRPr="00C07579">
        <w:rPr>
          <w:rFonts w:ascii="Times New Roman" w:hAnsi="Times New Roman" w:cs="Times New Roman"/>
          <w:sz w:val="28"/>
          <w:szCs w:val="28"/>
        </w:rPr>
        <w:t>им;</w:t>
      </w:r>
    </w:p>
    <w:p w:rsidR="00C07579" w:rsidRPr="00C07579" w:rsidRDefault="00C07579" w:rsidP="00C07579">
      <w:pPr>
        <w:pStyle w:val="a3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C07579">
        <w:rPr>
          <w:rFonts w:ascii="Times New Roman" w:hAnsi="Times New Roman" w:cs="Times New Roman"/>
          <w:sz w:val="28"/>
          <w:szCs w:val="28"/>
        </w:rPr>
        <w:t>Развить у учащегося:</w:t>
      </w:r>
    </w:p>
    <w:p w:rsidR="00C07579" w:rsidRPr="00C07579" w:rsidRDefault="00C07579" w:rsidP="00C07579">
      <w:pPr>
        <w:pStyle w:val="a3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07579">
        <w:rPr>
          <w:rFonts w:ascii="Times New Roman" w:hAnsi="Times New Roman" w:cs="Times New Roman"/>
          <w:sz w:val="28"/>
          <w:szCs w:val="28"/>
        </w:rPr>
        <w:t xml:space="preserve">                  а)о</w:t>
      </w:r>
      <w:r>
        <w:rPr>
          <w:rFonts w:ascii="Times New Roman" w:hAnsi="Times New Roman" w:cs="Times New Roman"/>
          <w:sz w:val="28"/>
          <w:szCs w:val="28"/>
        </w:rPr>
        <w:t>сновы мелодического  и гармониче</w:t>
      </w:r>
      <w:r w:rsidRPr="00C07579">
        <w:rPr>
          <w:rFonts w:ascii="Times New Roman" w:hAnsi="Times New Roman" w:cs="Times New Roman"/>
          <w:sz w:val="28"/>
          <w:szCs w:val="28"/>
        </w:rPr>
        <w:t>ского  слуха,</w:t>
      </w:r>
    </w:p>
    <w:p w:rsidR="00C07579" w:rsidRPr="00C07579" w:rsidRDefault="00C07579" w:rsidP="00C07579">
      <w:pPr>
        <w:pStyle w:val="a3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07579">
        <w:rPr>
          <w:rFonts w:ascii="Times New Roman" w:hAnsi="Times New Roman" w:cs="Times New Roman"/>
          <w:sz w:val="28"/>
          <w:szCs w:val="28"/>
        </w:rPr>
        <w:t xml:space="preserve">                  б)навыки подбора аккомпанемента разного характера,  </w:t>
      </w:r>
    </w:p>
    <w:p w:rsidR="00C07579" w:rsidRPr="00C07579" w:rsidRDefault="00C07579" w:rsidP="00C07579">
      <w:pPr>
        <w:pStyle w:val="a3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07579">
        <w:rPr>
          <w:rFonts w:ascii="Times New Roman" w:hAnsi="Times New Roman" w:cs="Times New Roman"/>
          <w:sz w:val="28"/>
          <w:szCs w:val="28"/>
        </w:rPr>
        <w:t>в)умение транспонировать мелодию;</w:t>
      </w:r>
    </w:p>
    <w:p w:rsidR="00C07579" w:rsidRPr="00C07579" w:rsidRDefault="00C07579" w:rsidP="00C07579">
      <w:pPr>
        <w:pStyle w:val="a3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Pr="00C07579">
        <w:rPr>
          <w:rFonts w:ascii="Times New Roman" w:hAnsi="Times New Roman" w:cs="Times New Roman"/>
          <w:sz w:val="28"/>
          <w:szCs w:val="28"/>
        </w:rPr>
        <w:t>Обучить игре по цифровкам;</w:t>
      </w:r>
    </w:p>
    <w:p w:rsidR="00C07579" w:rsidRDefault="00C07579" w:rsidP="00C07579">
      <w:pPr>
        <w:pStyle w:val="a3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07579">
        <w:rPr>
          <w:rFonts w:ascii="Times New Roman" w:hAnsi="Times New Roman" w:cs="Times New Roman"/>
          <w:sz w:val="28"/>
          <w:szCs w:val="28"/>
        </w:rPr>
        <w:t>4.  Воспитать интерес ученика к творческой работе на инструменте.</w:t>
      </w:r>
    </w:p>
    <w:p w:rsidR="00C07579" w:rsidRDefault="00C07579" w:rsidP="00C07579">
      <w:pPr>
        <w:pStyle w:val="a3"/>
        <w:spacing w:after="12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C07579" w:rsidRDefault="00C07579" w:rsidP="00C07579">
      <w:pPr>
        <w:pStyle w:val="a3"/>
        <w:spacing w:after="120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  <w:r w:rsidR="00E653F2">
        <w:rPr>
          <w:rFonts w:ascii="Times New Roman" w:hAnsi="Times New Roman" w:cs="Times New Roman"/>
          <w:sz w:val="28"/>
          <w:szCs w:val="28"/>
        </w:rPr>
        <w:t>:</w:t>
      </w:r>
    </w:p>
    <w:p w:rsidR="00C07579" w:rsidRDefault="00C07579" w:rsidP="004674E9">
      <w:pPr>
        <w:pStyle w:val="a3"/>
        <w:spacing w:after="12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10833" w:rsidRDefault="00410833" w:rsidP="004674E9">
      <w:pPr>
        <w:pStyle w:val="a3"/>
        <w:numPr>
          <w:ilvl w:val="0"/>
          <w:numId w:val="3"/>
        </w:numPr>
        <w:spacing w:after="12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Приглашаю к фортепиано ученицу 3 класса Глушак Викторию. </w:t>
      </w:r>
    </w:p>
    <w:p w:rsidR="00410833" w:rsidRDefault="00410833" w:rsidP="004674E9">
      <w:pPr>
        <w:pStyle w:val="a3"/>
        <w:numPr>
          <w:ilvl w:val="0"/>
          <w:numId w:val="3"/>
        </w:numPr>
        <w:spacing w:after="12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по слуху начинать лучше с народный (фольклорных) песен, потому что они лучше ложатся на слух и проще интонируются голосом.</w:t>
      </w:r>
    </w:p>
    <w:p w:rsidR="00410833" w:rsidRDefault="00410833" w:rsidP="004674E9">
      <w:pPr>
        <w:pStyle w:val="a3"/>
        <w:numPr>
          <w:ilvl w:val="0"/>
          <w:numId w:val="3"/>
        </w:numPr>
        <w:spacing w:after="12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русскую народную песню "Во поле березка стояла"</w:t>
      </w:r>
    </w:p>
    <w:p w:rsidR="00410833" w:rsidRDefault="00410833" w:rsidP="004674E9">
      <w:pPr>
        <w:pStyle w:val="a3"/>
        <w:numPr>
          <w:ilvl w:val="0"/>
          <w:numId w:val="3"/>
        </w:numPr>
        <w:spacing w:after="12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Зачастую произведения заканчиваются на тонике, эта песня не исключение, по этому для того что бы определить тональность нужно определить высоту последней ноты. Предлагаем ученице спеть последнюю ноту и найти ее на инструменте. Это нота "ля", значит тональность ля-минор. Определяем количество знаков (их нет) и гармоническую повышенную VII ступень - это соль диез.</w:t>
      </w:r>
    </w:p>
    <w:p w:rsidR="00410833" w:rsidRDefault="00410833" w:rsidP="004674E9">
      <w:pPr>
        <w:pStyle w:val="a3"/>
        <w:numPr>
          <w:ilvl w:val="0"/>
          <w:numId w:val="3"/>
        </w:numPr>
        <w:spacing w:after="12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Напевая песенку вслух, нужно определ</w:t>
      </w:r>
      <w:r w:rsidR="00E653F2">
        <w:rPr>
          <w:rFonts w:ascii="Times New Roman" w:hAnsi="Times New Roman" w:cs="Times New Roman"/>
          <w:sz w:val="28"/>
          <w:szCs w:val="28"/>
        </w:rPr>
        <w:t>ить движение мел</w:t>
      </w:r>
      <w:r>
        <w:rPr>
          <w:rFonts w:ascii="Times New Roman" w:hAnsi="Times New Roman" w:cs="Times New Roman"/>
          <w:sz w:val="28"/>
          <w:szCs w:val="28"/>
        </w:rPr>
        <w:t xml:space="preserve">одии, лучше это изобразить графически: стрелка вверх - мелодия движется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поступенно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вверх, стрелка вниз - мелодия движется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поступенно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вниз</w:t>
      </w:r>
      <w:r w:rsidR="00E653F2">
        <w:rPr>
          <w:rFonts w:ascii="Times New Roman" w:hAnsi="Times New Roman" w:cs="Times New Roman"/>
          <w:sz w:val="28"/>
          <w:szCs w:val="28"/>
        </w:rPr>
        <w:t>, горизонтальная линия - стоит на месте, изогнутая стрелка вверх или вниз - скачёк.</w:t>
      </w:r>
    </w:p>
    <w:p w:rsidR="00E653F2" w:rsidRDefault="00E653F2" w:rsidP="00410833">
      <w:pPr>
        <w:pStyle w:val="a3"/>
        <w:spacing w:after="12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53F2" w:rsidRPr="00410833" w:rsidRDefault="00E653F2" w:rsidP="00410833">
      <w:pPr>
        <w:pStyle w:val="a3"/>
        <w:spacing w:after="12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76350"/>
            <wp:effectExtent l="19050" t="0" r="3175" b="0"/>
            <wp:docPr id="1" name="Рисунок 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33" w:rsidRDefault="00410833" w:rsidP="00C07579">
      <w:pPr>
        <w:pStyle w:val="a3"/>
        <w:spacing w:after="12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10833" w:rsidRDefault="00E653F2" w:rsidP="00E653F2">
      <w:pPr>
        <w:pStyle w:val="a3"/>
        <w:spacing w:after="12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Теперь играем мелодию на инструменте. Определяем с какой точно ступени начинается мелодия, на какой интервал идет скачёк и записываем ее нотами.</w:t>
      </w:r>
    </w:p>
    <w:p w:rsidR="00E653F2" w:rsidRDefault="00E653F2" w:rsidP="00E653F2">
      <w:pPr>
        <w:pStyle w:val="a3"/>
        <w:spacing w:after="12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E653F2" w:rsidRDefault="00E653F2" w:rsidP="00E653F2">
      <w:pPr>
        <w:pStyle w:val="a3"/>
        <w:spacing w:after="12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22500"/>
            <wp:effectExtent l="19050" t="0" r="3175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EB" w:rsidRDefault="00E653F2" w:rsidP="00E653F2">
      <w:pPr>
        <w:pStyle w:val="a3"/>
        <w:spacing w:after="12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При подборе аккомпанемента нужно знать какие ступени в тональности являются главными и как они называются (Т</w:t>
      </w:r>
      <w:r w:rsidRPr="00E65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65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I, S</w:t>
      </w:r>
      <w:r w:rsidRPr="00E65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65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IV</w:t>
      </w:r>
      <w:r w:rsidR="002A41EB">
        <w:rPr>
          <w:rFonts w:ascii="Times New Roman" w:hAnsi="Times New Roman" w:cs="Times New Roman"/>
          <w:sz w:val="28"/>
          <w:szCs w:val="28"/>
        </w:rPr>
        <w:t>, D - V) и три правила:</w:t>
      </w:r>
      <w:r>
        <w:rPr>
          <w:rFonts w:ascii="Times New Roman" w:hAnsi="Times New Roman" w:cs="Times New Roman"/>
          <w:sz w:val="28"/>
          <w:szCs w:val="28"/>
        </w:rPr>
        <w:t xml:space="preserve"> S всегда играется перед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E653F2">
        <w:rPr>
          <w:rFonts w:ascii="Times New Roman" w:hAnsi="Times New Roman" w:cs="Times New Roman"/>
          <w:sz w:val="28"/>
          <w:szCs w:val="28"/>
        </w:rPr>
        <w:t xml:space="preserve"> </w:t>
      </w:r>
      <w:r w:rsidR="002A41EB">
        <w:rPr>
          <w:rFonts w:ascii="Times New Roman" w:hAnsi="Times New Roman" w:cs="Times New Roman"/>
          <w:sz w:val="28"/>
          <w:szCs w:val="28"/>
        </w:rPr>
        <w:t>D разрешается в T, в миноре D гармоническая.</w:t>
      </w:r>
    </w:p>
    <w:p w:rsidR="002A41EB" w:rsidRDefault="00E653F2" w:rsidP="002A41EB">
      <w:pPr>
        <w:pStyle w:val="a3"/>
        <w:spacing w:after="12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Слушаем песню еще раз и определяем в каком месте меняется гармония</w:t>
      </w:r>
      <w:r w:rsidR="002A41EB">
        <w:rPr>
          <w:rFonts w:ascii="Times New Roman" w:hAnsi="Times New Roman" w:cs="Times New Roman"/>
          <w:sz w:val="28"/>
          <w:szCs w:val="28"/>
        </w:rPr>
        <w:t xml:space="preserve"> и помечаем это в нотах. </w:t>
      </w:r>
    </w:p>
    <w:p w:rsidR="002A41EB" w:rsidRDefault="002A41EB" w:rsidP="002A41EB">
      <w:pPr>
        <w:pStyle w:val="a3"/>
        <w:spacing w:after="12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342515"/>
            <wp:effectExtent l="19050" t="0" r="3175" b="0"/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3F2" w:rsidRDefault="002A41EB" w:rsidP="002A41EB">
      <w:pPr>
        <w:pStyle w:val="a3"/>
        <w:spacing w:after="12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подбирает аккомпанемент сначала в виде басов, а затем добавляет еще 2 звука, что бы получились трезвучия.</w:t>
      </w:r>
    </w:p>
    <w:p w:rsidR="002A41EB" w:rsidRDefault="002A41EB" w:rsidP="00E653F2">
      <w:pPr>
        <w:pStyle w:val="a3"/>
        <w:spacing w:after="12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Теперь нужно определить какой вид аккомпан</w:t>
      </w:r>
      <w:r w:rsidR="004674E9">
        <w:rPr>
          <w:rFonts w:ascii="Times New Roman" w:hAnsi="Times New Roman" w:cs="Times New Roman"/>
          <w:sz w:val="28"/>
          <w:szCs w:val="28"/>
        </w:rPr>
        <w:t>емента подходит именно этой пье</w:t>
      </w:r>
      <w:r>
        <w:rPr>
          <w:rFonts w:ascii="Times New Roman" w:hAnsi="Times New Roman" w:cs="Times New Roman"/>
          <w:sz w:val="28"/>
          <w:szCs w:val="28"/>
        </w:rPr>
        <w:t>се:</w:t>
      </w:r>
    </w:p>
    <w:p w:rsidR="002A41EB" w:rsidRDefault="002A41EB" w:rsidP="002A41EB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 плюс терция;</w:t>
      </w:r>
    </w:p>
    <w:p w:rsidR="002A41EB" w:rsidRDefault="004674E9" w:rsidP="002A41EB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арпедж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и</w:t>
      </w:r>
      <w:proofErr w:type="spellStart"/>
      <w:r w:rsidR="002A41EB">
        <w:rPr>
          <w:rFonts w:ascii="Times New Roman" w:hAnsi="Times New Roman" w:cs="Times New Roman"/>
          <w:sz w:val="28"/>
          <w:szCs w:val="28"/>
        </w:rPr>
        <w:t>ато</w:t>
      </w:r>
      <w:proofErr w:type="spellEnd"/>
      <w:r w:rsidR="002A41EB">
        <w:rPr>
          <w:rFonts w:ascii="Times New Roman" w:hAnsi="Times New Roman" w:cs="Times New Roman"/>
          <w:sz w:val="28"/>
          <w:szCs w:val="28"/>
        </w:rPr>
        <w:t>;</w:t>
      </w:r>
    </w:p>
    <w:p w:rsidR="002A41EB" w:rsidRDefault="002A41EB" w:rsidP="002A41EB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альбертиевы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басы;</w:t>
      </w:r>
    </w:p>
    <w:p w:rsidR="002A41EB" w:rsidRDefault="002A41EB" w:rsidP="002A41EB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аккордовое сопровождение;</w:t>
      </w:r>
    </w:p>
    <w:p w:rsidR="002A41EB" w:rsidRDefault="002A41EB" w:rsidP="002A41EB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разложенное трезвучие.</w:t>
      </w:r>
    </w:p>
    <w:p w:rsidR="002A41EB" w:rsidRDefault="002A41EB" w:rsidP="002A41EB">
      <w:pPr>
        <w:spacing w:after="120"/>
        <w:ind w:left="-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пьесу с уже выбранным, более подходящим аккомпанементом (бас плюс терция)</w:t>
      </w:r>
    </w:p>
    <w:p w:rsidR="002A41EB" w:rsidRDefault="002A41EB" w:rsidP="004674E9">
      <w:pPr>
        <w:spacing w:after="12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Теперь можно предложить ученице транспонировать мелодию в ближайшие минорные тональности (например соль-минор или си-минор) предварительно определив количество знаков альтерации</w:t>
      </w:r>
      <w:r w:rsidR="004674E9">
        <w:rPr>
          <w:rFonts w:ascii="Times New Roman" w:hAnsi="Times New Roman" w:cs="Times New Roman"/>
          <w:sz w:val="28"/>
          <w:szCs w:val="28"/>
        </w:rPr>
        <w:t>, при помощи схемы, которую ученица сделала в начале.</w:t>
      </w:r>
    </w:p>
    <w:p w:rsidR="004674E9" w:rsidRDefault="004674E9" w:rsidP="004674E9">
      <w:pPr>
        <w:spacing w:after="12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 В работе со старшими классами я решила уделить внимание игре </w:t>
      </w:r>
      <w:r w:rsidR="00A653DF">
        <w:rPr>
          <w:rFonts w:ascii="Times New Roman" w:hAnsi="Times New Roman" w:cs="Times New Roman"/>
          <w:sz w:val="28"/>
          <w:szCs w:val="28"/>
        </w:rPr>
        <w:t>по готовым аккордовым цифровкам, которые можно найти к любой песне в интернете.</w:t>
      </w:r>
      <w:r>
        <w:rPr>
          <w:rFonts w:ascii="Times New Roman" w:hAnsi="Times New Roman" w:cs="Times New Roman"/>
          <w:sz w:val="28"/>
          <w:szCs w:val="28"/>
        </w:rPr>
        <w:t xml:space="preserve"> В помощь приглашаю ученицу 6 класса Соколову Валерию. Ученица должна знать:</w:t>
      </w:r>
    </w:p>
    <w:p w:rsidR="00440E65" w:rsidRPr="004674E9" w:rsidRDefault="004674E9" w:rsidP="004674E9">
      <w:pPr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674E9">
        <w:rPr>
          <w:rFonts w:ascii="Corbel" w:eastAsia="+mn-ea" w:hAnsi="Corbel" w:cs="+mn-cs"/>
          <w:color w:val="000000"/>
          <w:kern w:val="24"/>
          <w:sz w:val="56"/>
          <w:szCs w:val="56"/>
          <w:lang w:eastAsia="ru-RU"/>
        </w:rPr>
        <w:t xml:space="preserve"> </w:t>
      </w:r>
      <w:r w:rsidR="00C93EB1" w:rsidRPr="004674E9">
        <w:rPr>
          <w:rFonts w:ascii="Times New Roman" w:hAnsi="Times New Roman" w:cs="Times New Roman"/>
          <w:sz w:val="28"/>
          <w:szCs w:val="28"/>
        </w:rPr>
        <w:t>Буквенное обозначение нот: А(ля),</w:t>
      </w:r>
      <w:r w:rsidR="00C93EB1" w:rsidRPr="004674E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93EB1" w:rsidRPr="004674E9">
        <w:rPr>
          <w:rFonts w:ascii="Times New Roman" w:hAnsi="Times New Roman" w:cs="Times New Roman"/>
          <w:sz w:val="28"/>
          <w:szCs w:val="28"/>
        </w:rPr>
        <w:t xml:space="preserve">(си) С(до), </w:t>
      </w:r>
    </w:p>
    <w:p w:rsidR="004674E9" w:rsidRPr="004674E9" w:rsidRDefault="004674E9" w:rsidP="004674E9">
      <w:pPr>
        <w:spacing w:after="12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67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4674E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674E9">
        <w:rPr>
          <w:rFonts w:ascii="Times New Roman" w:hAnsi="Times New Roman" w:cs="Times New Roman"/>
          <w:sz w:val="28"/>
          <w:szCs w:val="28"/>
        </w:rPr>
        <w:t xml:space="preserve">(ре), </w:t>
      </w:r>
      <w:r w:rsidRPr="004674E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674E9">
        <w:rPr>
          <w:rFonts w:ascii="Times New Roman" w:hAnsi="Times New Roman" w:cs="Times New Roman"/>
          <w:sz w:val="28"/>
          <w:szCs w:val="28"/>
        </w:rPr>
        <w:t xml:space="preserve">(ми), </w:t>
      </w:r>
      <w:r w:rsidRPr="004674E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674E9">
        <w:rPr>
          <w:rFonts w:ascii="Times New Roman" w:hAnsi="Times New Roman" w:cs="Times New Roman"/>
          <w:sz w:val="28"/>
          <w:szCs w:val="28"/>
        </w:rPr>
        <w:t>(фа),</w:t>
      </w:r>
    </w:p>
    <w:p w:rsidR="004674E9" w:rsidRPr="004674E9" w:rsidRDefault="004674E9" w:rsidP="004674E9">
      <w:pPr>
        <w:spacing w:after="12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67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4674E9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674E9">
        <w:rPr>
          <w:rFonts w:ascii="Times New Roman" w:hAnsi="Times New Roman" w:cs="Times New Roman"/>
          <w:sz w:val="28"/>
          <w:szCs w:val="28"/>
        </w:rPr>
        <w:t xml:space="preserve">(соль), В(си </w:t>
      </w:r>
      <w:r w:rsidRPr="004674E9">
        <w:rPr>
          <w:rFonts w:ascii="MS Mincho" w:eastAsia="MS Mincho" w:hAnsi="MS Mincho" w:cs="MS Mincho" w:hint="eastAsia"/>
          <w:sz w:val="28"/>
          <w:szCs w:val="28"/>
        </w:rPr>
        <w:t>♭</w:t>
      </w:r>
      <w:r w:rsidRPr="004674E9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440E65" w:rsidRPr="004674E9" w:rsidRDefault="00C93EB1" w:rsidP="004674E9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674E9">
        <w:rPr>
          <w:rFonts w:ascii="Times New Roman" w:hAnsi="Times New Roman" w:cs="Times New Roman"/>
          <w:sz w:val="28"/>
          <w:szCs w:val="28"/>
        </w:rPr>
        <w:t>Мажор «А», минор «А</w:t>
      </w:r>
      <w:r w:rsidRPr="004674E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674E9">
        <w:rPr>
          <w:rFonts w:ascii="Times New Roman" w:hAnsi="Times New Roman" w:cs="Times New Roman"/>
          <w:sz w:val="28"/>
          <w:szCs w:val="28"/>
        </w:rPr>
        <w:t>»</w:t>
      </w:r>
    </w:p>
    <w:p w:rsidR="00440E65" w:rsidRPr="004674E9" w:rsidRDefault="00C93EB1" w:rsidP="004674E9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674E9">
        <w:rPr>
          <w:rFonts w:ascii="Times New Roman" w:hAnsi="Times New Roman" w:cs="Times New Roman"/>
          <w:sz w:val="28"/>
          <w:szCs w:val="28"/>
        </w:rPr>
        <w:t>Расположение аккорда:   А6   или А/С – секстаккорд (терция внизу), А</w:t>
      </w:r>
      <w:r w:rsidRPr="004674E9">
        <w:rPr>
          <w:rFonts w:ascii="Times New Roman" w:hAnsi="Times New Roman" w:cs="Times New Roman"/>
          <w:sz w:val="28"/>
          <w:szCs w:val="28"/>
          <w:vertAlign w:val="superscript"/>
        </w:rPr>
        <w:t xml:space="preserve"> 4</w:t>
      </w:r>
      <w:r w:rsidRPr="004674E9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4674E9">
        <w:rPr>
          <w:rFonts w:ascii="Times New Roman" w:hAnsi="Times New Roman" w:cs="Times New Roman"/>
          <w:sz w:val="28"/>
          <w:szCs w:val="28"/>
        </w:rPr>
        <w:t xml:space="preserve">   или А/Е – </w:t>
      </w:r>
      <w:proofErr w:type="spellStart"/>
      <w:r w:rsidRPr="004674E9">
        <w:rPr>
          <w:rFonts w:ascii="Times New Roman" w:hAnsi="Times New Roman" w:cs="Times New Roman"/>
          <w:sz w:val="28"/>
          <w:szCs w:val="28"/>
        </w:rPr>
        <w:t>квартсекстаккорд</w:t>
      </w:r>
      <w:proofErr w:type="spellEnd"/>
      <w:r w:rsidRPr="004674E9">
        <w:rPr>
          <w:rFonts w:ascii="Times New Roman" w:hAnsi="Times New Roman" w:cs="Times New Roman"/>
          <w:sz w:val="28"/>
          <w:szCs w:val="28"/>
        </w:rPr>
        <w:t xml:space="preserve"> (терция вверху)</w:t>
      </w:r>
    </w:p>
    <w:p w:rsidR="00440E65" w:rsidRPr="004674E9" w:rsidRDefault="00C93EB1" w:rsidP="004674E9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674E9">
        <w:rPr>
          <w:rFonts w:ascii="Times New Roman" w:hAnsi="Times New Roman" w:cs="Times New Roman"/>
          <w:sz w:val="28"/>
          <w:szCs w:val="28"/>
        </w:rPr>
        <w:t xml:space="preserve">Добавление цифры 7 обозначает септаккорд  </w:t>
      </w:r>
    </w:p>
    <w:p w:rsidR="004674E9" w:rsidRPr="004674E9" w:rsidRDefault="004674E9" w:rsidP="004674E9">
      <w:pPr>
        <w:spacing w:after="12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674E9">
        <w:rPr>
          <w:rFonts w:ascii="Times New Roman" w:hAnsi="Times New Roman" w:cs="Times New Roman"/>
          <w:sz w:val="28"/>
          <w:szCs w:val="28"/>
        </w:rPr>
        <w:lastRenderedPageBreak/>
        <w:t xml:space="preserve">    (к трезвучию прибавляется </w:t>
      </w:r>
      <w:r w:rsidRPr="004674E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674E9">
        <w:rPr>
          <w:rFonts w:ascii="Times New Roman" w:hAnsi="Times New Roman" w:cs="Times New Roman"/>
          <w:sz w:val="28"/>
          <w:szCs w:val="28"/>
        </w:rPr>
        <w:t>3   (н.р. С</w:t>
      </w:r>
      <w:r w:rsidRPr="004674E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674E9">
        <w:rPr>
          <w:rFonts w:ascii="Times New Roman" w:hAnsi="Times New Roman" w:cs="Times New Roman"/>
          <w:sz w:val="28"/>
          <w:szCs w:val="28"/>
        </w:rPr>
        <w:t xml:space="preserve">7) </w:t>
      </w:r>
    </w:p>
    <w:p w:rsidR="00440E65" w:rsidRPr="004674E9" w:rsidRDefault="00C93EB1" w:rsidP="004674E9">
      <w:pPr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674E9">
        <w:rPr>
          <w:rFonts w:ascii="Times New Roman" w:hAnsi="Times New Roman" w:cs="Times New Roman"/>
          <w:sz w:val="28"/>
          <w:szCs w:val="28"/>
        </w:rPr>
        <w:t>Так же применяются знаки альтерации н.р. F#</w:t>
      </w:r>
      <w:r w:rsidRPr="004674E9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4674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674E9" w:rsidRDefault="004674E9" w:rsidP="004674E9">
      <w:pPr>
        <w:spacing w:after="120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11.  Предлагаю подобрать известную песню из репертуара Б.Гребенщикова "Город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зоротой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" (слушаем)</w:t>
      </w:r>
    </w:p>
    <w:p w:rsidR="00A653DF" w:rsidRPr="00C93EB1" w:rsidRDefault="00A653DF" w:rsidP="00A653DF">
      <w:pPr>
        <w:spacing w:after="120"/>
        <w:ind w:left="-284"/>
        <w:rPr>
          <w:rFonts w:ascii="Times New Roman" w:hAnsi="Times New Roman" w:cs="Times New Roman"/>
          <w:bCs/>
          <w:sz w:val="28"/>
          <w:szCs w:val="28"/>
        </w:rPr>
      </w:pPr>
      <w:r w:rsidRPr="00EC3E46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Hm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Под небом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голубым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есть город золотой, </w:t>
      </w:r>
    </w:p>
    <w:p w:rsidR="00A653DF" w:rsidRPr="00C93EB1" w:rsidRDefault="00A653DF" w:rsidP="00A653DF">
      <w:pPr>
        <w:spacing w:after="120"/>
        <w:ind w:left="-284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            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Em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Em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>/G            F#</w:t>
      </w:r>
      <w:r w:rsidRPr="00C93EB1">
        <w:rPr>
          <w:rFonts w:ascii="Times New Roman" w:hAnsi="Times New Roman" w:cs="Times New Roman"/>
          <w:bCs/>
          <w:sz w:val="28"/>
          <w:szCs w:val="28"/>
          <w:vertAlign w:val="subscript"/>
        </w:rPr>
        <w:t>7</w:t>
      </w: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С прозрачными воротами и яркою звездой. </w:t>
      </w:r>
    </w:p>
    <w:p w:rsidR="00A653DF" w:rsidRPr="00C93EB1" w:rsidRDefault="00A653DF" w:rsidP="00A653DF">
      <w:pPr>
        <w:spacing w:after="120"/>
        <w:ind w:left="-284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Hm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А в городе том сад, все травы да цветы;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Em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Em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>/G          F#</w:t>
      </w:r>
      <w:r w:rsidRPr="00C93EB1">
        <w:rPr>
          <w:rFonts w:ascii="Times New Roman" w:hAnsi="Times New Roman" w:cs="Times New Roman"/>
          <w:bCs/>
          <w:sz w:val="28"/>
          <w:szCs w:val="28"/>
          <w:vertAlign w:val="subscript"/>
        </w:rPr>
        <w:t>7</w:t>
      </w: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Hm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Гуляют там животные невиданной красы. </w:t>
      </w:r>
    </w:p>
    <w:p w:rsidR="00A653DF" w:rsidRPr="00C93EB1" w:rsidRDefault="00A653DF" w:rsidP="00A653DF">
      <w:pPr>
        <w:spacing w:after="120"/>
        <w:ind w:left="-284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H</w:t>
      </w:r>
      <w:r w:rsidRPr="00C93EB1">
        <w:rPr>
          <w:rFonts w:ascii="Times New Roman" w:hAnsi="Times New Roman" w:cs="Times New Roman"/>
          <w:bCs/>
          <w:sz w:val="28"/>
          <w:szCs w:val="28"/>
          <w:vertAlign w:val="subscript"/>
        </w:rPr>
        <w:t>7</w:t>
      </w: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Em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Одно - как желтый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огнегривый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лев, </w:t>
      </w:r>
    </w:p>
    <w:p w:rsidR="00A653DF" w:rsidRPr="00C93EB1" w:rsidRDefault="00A653DF" w:rsidP="00A653DF">
      <w:pPr>
        <w:spacing w:after="120"/>
        <w:ind w:left="-284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A</w:t>
      </w:r>
      <w:r w:rsidRPr="00C93EB1">
        <w:rPr>
          <w:rFonts w:ascii="Times New Roman" w:hAnsi="Times New Roman" w:cs="Times New Roman"/>
          <w:bCs/>
          <w:sz w:val="28"/>
          <w:szCs w:val="28"/>
          <w:vertAlign w:val="subscript"/>
        </w:rPr>
        <w:t>7</w:t>
      </w: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      D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Другое - вол, исполненный очей;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Em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G  F#</w:t>
      </w:r>
      <w:r w:rsidRPr="00C93EB1">
        <w:rPr>
          <w:rFonts w:ascii="Times New Roman" w:hAnsi="Times New Roman" w:cs="Times New Roman"/>
          <w:bCs/>
          <w:sz w:val="28"/>
          <w:szCs w:val="28"/>
          <w:vertAlign w:val="subscript"/>
        </w:rPr>
        <w:t>7</w:t>
      </w: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С ними золотой орел небесный,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Em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                    G F#</w:t>
      </w:r>
      <w:r w:rsidRPr="00C93EB1">
        <w:rPr>
          <w:rFonts w:ascii="Times New Roman" w:hAnsi="Times New Roman" w:cs="Times New Roman"/>
          <w:bCs/>
          <w:sz w:val="28"/>
          <w:szCs w:val="28"/>
          <w:vertAlign w:val="subscript"/>
        </w:rPr>
        <w:t>7</w:t>
      </w: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3EB1">
        <w:rPr>
          <w:rFonts w:ascii="Times New Roman" w:hAnsi="Times New Roman" w:cs="Times New Roman"/>
          <w:bCs/>
          <w:sz w:val="28"/>
          <w:szCs w:val="28"/>
        </w:rPr>
        <w:t>Hm</w:t>
      </w:r>
      <w:proofErr w:type="spellEnd"/>
      <w:r w:rsidRPr="00C93E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3DF" w:rsidRPr="00C93EB1" w:rsidRDefault="00A653DF" w:rsidP="00A653DF">
      <w:pPr>
        <w:spacing w:after="120"/>
        <w:ind w:left="-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 xml:space="preserve">   Чей так светел взор незабываемый. </w:t>
      </w:r>
    </w:p>
    <w:p w:rsidR="00A653DF" w:rsidRPr="00C93EB1" w:rsidRDefault="00A653DF" w:rsidP="00A653DF">
      <w:pPr>
        <w:spacing w:after="120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674E9" w:rsidRDefault="004674E9" w:rsidP="00A653DF">
      <w:pPr>
        <w:spacing w:after="120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 Определяем тональность (си-минор), количество знаков, гармоническую повышенную ступень (ля диез)</w:t>
      </w:r>
      <w:r w:rsidR="00A653DF">
        <w:rPr>
          <w:rFonts w:ascii="Times New Roman" w:hAnsi="Times New Roman" w:cs="Times New Roman"/>
          <w:bCs/>
          <w:sz w:val="28"/>
          <w:szCs w:val="28"/>
        </w:rPr>
        <w:t>.</w:t>
      </w:r>
    </w:p>
    <w:p w:rsidR="00A653DF" w:rsidRDefault="00A653DF" w:rsidP="00A653DF">
      <w:pPr>
        <w:spacing w:after="120"/>
        <w:ind w:left="-709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13. Подбираем мелодию и рисуем схему, в которой записываем ступени определяющие скачки.</w:t>
      </w:r>
      <w:r w:rsidRPr="00A653D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10626" cy="1693655"/>
            <wp:effectExtent l="19050" t="0" r="9224" b="0"/>
            <wp:docPr id="5" name="Рисунок 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8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626" cy="169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EB1" w:rsidRDefault="00C93EB1" w:rsidP="00A653DF">
      <w:pPr>
        <w:spacing w:after="120"/>
        <w:ind w:left="-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>При подборе второй части нужно обратить внимание на повторении мелодии от разных нот (секвенция), и то что она идет по звукам гармонии.</w:t>
      </w:r>
    </w:p>
    <w:p w:rsidR="00A653DF" w:rsidRDefault="00A653DF" w:rsidP="00A653DF">
      <w:pPr>
        <w:spacing w:after="120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14. Записываем мелодию нотами и гармониями.</w:t>
      </w:r>
    </w:p>
    <w:p w:rsidR="00A653DF" w:rsidRDefault="00A653DF" w:rsidP="00A653DF">
      <w:pPr>
        <w:spacing w:after="120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72125" cy="4876186"/>
            <wp:effectExtent l="19050" t="0" r="0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076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DF" w:rsidRDefault="00A653DF" w:rsidP="00A653DF">
      <w:pPr>
        <w:spacing w:after="120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 Играем отдельно гармонии в левой руке, максимально приближенно друг к другу, затем выбираем тип аккомпанемента. Так как песня по характеру напоминает балладу</w:t>
      </w:r>
      <w:r w:rsidR="00C93EB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 и левая рука должна </w:t>
      </w:r>
      <w:r w:rsidR="00C93EB1">
        <w:rPr>
          <w:rFonts w:ascii="Times New Roman" w:hAnsi="Times New Roman" w:cs="Times New Roman"/>
          <w:bCs/>
          <w:sz w:val="28"/>
          <w:szCs w:val="28"/>
        </w:rPr>
        <w:t>изображать переборы гитары или лютни.</w:t>
      </w:r>
    </w:p>
    <w:p w:rsidR="00C93EB1" w:rsidRDefault="00C93EB1" w:rsidP="00A653DF">
      <w:pPr>
        <w:spacing w:after="120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16. Соединяем аккомпанемент и мелодию.</w:t>
      </w:r>
    </w:p>
    <w:p w:rsidR="00C93EB1" w:rsidRPr="00C93EB1" w:rsidRDefault="00C93EB1" w:rsidP="00A653DF">
      <w:pPr>
        <w:spacing w:after="120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17. Транспонируем в ля минор.</w:t>
      </w:r>
    </w:p>
    <w:p w:rsidR="00C93EB1" w:rsidRPr="00C93EB1" w:rsidRDefault="00C93EB1" w:rsidP="00A653DF">
      <w:pPr>
        <w:spacing w:after="120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3EB1">
        <w:rPr>
          <w:rFonts w:ascii="Times New Roman" w:hAnsi="Times New Roman" w:cs="Times New Roman"/>
          <w:bCs/>
          <w:sz w:val="28"/>
          <w:szCs w:val="28"/>
        </w:rPr>
        <w:t>18. Домашнее задан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C93EB1">
        <w:rPr>
          <w:rFonts w:ascii="Times New Roman" w:hAnsi="Times New Roman" w:cs="Times New Roman"/>
          <w:bCs/>
          <w:sz w:val="28"/>
          <w:szCs w:val="28"/>
        </w:rPr>
        <w:t>е:</w:t>
      </w:r>
    </w:p>
    <w:p w:rsidR="00C93EB1" w:rsidRDefault="00C93EB1" w:rsidP="00C93EB1">
      <w:pPr>
        <w:pStyle w:val="a3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повторять весь пройденный материал урока</w:t>
      </w:r>
    </w:p>
    <w:p w:rsidR="00C93EB1" w:rsidRDefault="00C93EB1" w:rsidP="00C93EB1">
      <w:pPr>
        <w:pStyle w:val="a3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придумать еще 2 варианта аккомпанемента</w:t>
      </w:r>
    </w:p>
    <w:p w:rsidR="00C93EB1" w:rsidRDefault="00C93EB1" w:rsidP="00C93EB1">
      <w:pPr>
        <w:pStyle w:val="a3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транспонировать мелодию в любую минорную тональность</w:t>
      </w:r>
    </w:p>
    <w:p w:rsidR="00A653DF" w:rsidRPr="00EC3E46" w:rsidRDefault="00C93EB1" w:rsidP="001B6113">
      <w:pPr>
        <w:pStyle w:val="a3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C3E46">
        <w:rPr>
          <w:rFonts w:ascii="Times New Roman" w:hAnsi="Times New Roman" w:cs="Times New Roman"/>
          <w:bCs/>
          <w:sz w:val="28"/>
          <w:szCs w:val="28"/>
        </w:rPr>
        <w:t>подобрать самостоятельно любую понравившуюся пьесу или песню.</w:t>
      </w:r>
    </w:p>
    <w:p w:rsidR="002A41EB" w:rsidRDefault="002A41EB" w:rsidP="002A41EB">
      <w:pPr>
        <w:pStyle w:val="a3"/>
        <w:spacing w:after="12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D09D8" w:rsidRPr="00FD09D8" w:rsidRDefault="00FD09D8" w:rsidP="002A41EB">
      <w:pPr>
        <w:pStyle w:val="a3"/>
        <w:spacing w:after="12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разработке материала для открытого урока использовались компьютерные программы </w:t>
      </w:r>
      <w:proofErr w:type="spellStart"/>
      <w:r w:rsidRPr="00FD09D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FD09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9D8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FD09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9D8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FD09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Pr="00FD09D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FD09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9D8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,</w:t>
      </w:r>
      <w:r w:rsidR="00B40D4C">
        <w:rPr>
          <w:rFonts w:ascii="Times New Roman" w:hAnsi="Times New Roman" w:cs="Times New Roman"/>
          <w:sz w:val="28"/>
          <w:szCs w:val="28"/>
        </w:rPr>
        <w:t xml:space="preserve"> а так же различные интернет ресурсы. При проведении урока применялась з</w:t>
      </w:r>
      <w:r>
        <w:rPr>
          <w:rFonts w:ascii="Times New Roman" w:hAnsi="Times New Roman" w:cs="Times New Roman"/>
          <w:sz w:val="28"/>
          <w:szCs w:val="28"/>
        </w:rPr>
        <w:t>вуковоспроизводящая аппаратур</w:t>
      </w:r>
      <w:r w:rsidR="00B40D4C">
        <w:rPr>
          <w:rFonts w:ascii="Times New Roman" w:hAnsi="Times New Roman" w:cs="Times New Roman"/>
          <w:sz w:val="28"/>
          <w:szCs w:val="28"/>
        </w:rPr>
        <w:t>а (для воспроизведения музыкального материала),</w:t>
      </w:r>
      <w:r>
        <w:rPr>
          <w:rFonts w:ascii="Times New Roman" w:hAnsi="Times New Roman" w:cs="Times New Roman"/>
          <w:sz w:val="28"/>
          <w:szCs w:val="28"/>
        </w:rPr>
        <w:t xml:space="preserve"> персональный компьютер и </w:t>
      </w:r>
      <w:r w:rsidR="00B40D4C">
        <w:rPr>
          <w:rFonts w:ascii="Times New Roman" w:hAnsi="Times New Roman" w:cs="Times New Roman"/>
          <w:sz w:val="28"/>
          <w:szCs w:val="28"/>
        </w:rPr>
        <w:t>проектор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0D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для показа наглядной презентации на экране</w:t>
      </w:r>
      <w:r w:rsidR="00B40D4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FD09D8" w:rsidRPr="00FD09D8" w:rsidSect="00D01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0398"/>
    <w:multiLevelType w:val="hybridMultilevel"/>
    <w:tmpl w:val="23560970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>
    <w:nsid w:val="20175BDC"/>
    <w:multiLevelType w:val="hybridMultilevel"/>
    <w:tmpl w:val="7E00240A"/>
    <w:lvl w:ilvl="0" w:tplc="DA78D2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F0D4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4E89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34D9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68EB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BE48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DA57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9E02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92EA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6C72362"/>
    <w:multiLevelType w:val="hybridMultilevel"/>
    <w:tmpl w:val="49525292"/>
    <w:lvl w:ilvl="0" w:tplc="23E801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D6F5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1058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54EB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3AC5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FEEC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B625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0A81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687E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FBD7726"/>
    <w:multiLevelType w:val="hybridMultilevel"/>
    <w:tmpl w:val="5DDC3ED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40444252"/>
    <w:multiLevelType w:val="hybridMultilevel"/>
    <w:tmpl w:val="04347C7E"/>
    <w:lvl w:ilvl="0" w:tplc="041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5">
    <w:nsid w:val="43BB138A"/>
    <w:multiLevelType w:val="hybridMultilevel"/>
    <w:tmpl w:val="8DAC8F8C"/>
    <w:lvl w:ilvl="0" w:tplc="0419000F">
      <w:start w:val="1"/>
      <w:numFmt w:val="decimal"/>
      <w:lvlText w:val="%1."/>
      <w:lvlJc w:val="left"/>
      <w:pPr>
        <w:ind w:left="1156" w:hanging="360"/>
      </w:p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6">
    <w:nsid w:val="5E40751D"/>
    <w:multiLevelType w:val="hybridMultilevel"/>
    <w:tmpl w:val="A5FEA3F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6A2269FF"/>
    <w:multiLevelType w:val="hybridMultilevel"/>
    <w:tmpl w:val="6D68BF8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7CEF41A5"/>
    <w:multiLevelType w:val="hybridMultilevel"/>
    <w:tmpl w:val="99BAF13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7D516E3E"/>
    <w:multiLevelType w:val="hybridMultilevel"/>
    <w:tmpl w:val="22080C10"/>
    <w:lvl w:ilvl="0" w:tplc="2814D0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D2A3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CA27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B078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B81D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6CAC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0803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2CF1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18AB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/>
  <w:rsids>
    <w:rsidRoot w:val="00381BE4"/>
    <w:rsid w:val="001B6113"/>
    <w:rsid w:val="00294159"/>
    <w:rsid w:val="002A41EB"/>
    <w:rsid w:val="00381BE4"/>
    <w:rsid w:val="00410833"/>
    <w:rsid w:val="00440E65"/>
    <w:rsid w:val="004674E9"/>
    <w:rsid w:val="008F6ADE"/>
    <w:rsid w:val="00A653DF"/>
    <w:rsid w:val="00B40D4C"/>
    <w:rsid w:val="00C07579"/>
    <w:rsid w:val="00C93EB1"/>
    <w:rsid w:val="00D01B08"/>
    <w:rsid w:val="00D660DE"/>
    <w:rsid w:val="00E653F2"/>
    <w:rsid w:val="00EA346D"/>
    <w:rsid w:val="00EC3E46"/>
    <w:rsid w:val="00FD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B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4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0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51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69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0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46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01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999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5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60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Dyagilev</dc:creator>
  <cp:keywords/>
  <dc:description/>
  <cp:lastModifiedBy>Andrey Dyagilev</cp:lastModifiedBy>
  <cp:revision>9</cp:revision>
  <cp:lastPrinted>2015-10-25T13:56:00Z</cp:lastPrinted>
  <dcterms:created xsi:type="dcterms:W3CDTF">2015-10-23T11:37:00Z</dcterms:created>
  <dcterms:modified xsi:type="dcterms:W3CDTF">2016-09-18T08:55:00Z</dcterms:modified>
</cp:coreProperties>
</file>