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5" w:rsidRDefault="00787985" w:rsidP="006673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87985" w:rsidRDefault="00787985" w:rsidP="006673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87985" w:rsidTr="00787985">
        <w:tc>
          <w:tcPr>
            <w:tcW w:w="9853" w:type="dxa"/>
          </w:tcPr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P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8798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Развитие графических навыков как способ коррекции зрительных нарушений у детей при подготовке </w:t>
            </w:r>
          </w:p>
          <w:p w:rsidR="00787985" w:rsidRP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87985">
              <w:rPr>
                <w:rFonts w:ascii="Times New Roman" w:hAnsi="Times New Roman" w:cs="Times New Roman"/>
                <w:b/>
                <w:sz w:val="32"/>
                <w:szCs w:val="28"/>
              </w:rPr>
              <w:t>их к обучению в школе</w:t>
            </w:r>
          </w:p>
          <w:p w:rsidR="00787985" w:rsidRPr="00787985" w:rsidRDefault="00787985" w:rsidP="0078798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Pr="00787985" w:rsidRDefault="00787985" w:rsidP="00787985">
            <w:pPr>
              <w:tabs>
                <w:tab w:val="left" w:pos="6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Pr="00787985">
              <w:rPr>
                <w:rFonts w:ascii="Times New Roman" w:hAnsi="Times New Roman" w:cs="Times New Roman"/>
                <w:sz w:val="28"/>
                <w:szCs w:val="28"/>
              </w:rPr>
              <w:t>Подготовила</w:t>
            </w:r>
          </w:p>
          <w:p w:rsidR="00787985" w:rsidRPr="00787985" w:rsidRDefault="00787985" w:rsidP="00787985">
            <w:pPr>
              <w:tabs>
                <w:tab w:val="left" w:pos="6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9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787985">
              <w:rPr>
                <w:rFonts w:ascii="Times New Roman" w:hAnsi="Times New Roman" w:cs="Times New Roman"/>
                <w:sz w:val="28"/>
                <w:szCs w:val="28"/>
              </w:rPr>
              <w:t>Перевёртова</w:t>
            </w:r>
            <w:proofErr w:type="spellEnd"/>
            <w:r w:rsidRPr="00787985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  <w:p w:rsidR="00787985" w:rsidRPr="00787985" w:rsidRDefault="00787985" w:rsidP="00787985">
            <w:pPr>
              <w:tabs>
                <w:tab w:val="left" w:pos="5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Pr="0078798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87985" w:rsidRDefault="00787985" w:rsidP="00787985">
            <w:pPr>
              <w:tabs>
                <w:tab w:val="left" w:pos="5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МАДОУ «Детский сад «Ручеёк»</w:t>
            </w:r>
          </w:p>
          <w:p w:rsidR="00787985" w:rsidRPr="00787985" w:rsidRDefault="00787985" w:rsidP="00787985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г. Новый Уренгой</w:t>
            </w:r>
          </w:p>
          <w:p w:rsidR="00787985" w:rsidRPr="00787985" w:rsidRDefault="00787985" w:rsidP="0066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85" w:rsidRPr="00787985" w:rsidRDefault="00787985" w:rsidP="0066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87985" w:rsidRPr="00787985" w:rsidRDefault="00787985" w:rsidP="0066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85" w:rsidRPr="00787985" w:rsidRDefault="00787985" w:rsidP="0066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85" w:rsidRPr="00787985" w:rsidRDefault="00787985" w:rsidP="0066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87985" w:rsidRDefault="00787985" w:rsidP="006673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787985" w:rsidRDefault="00787985" w:rsidP="00787985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3D021A" w:rsidRPr="002466FB" w:rsidRDefault="00BB5044" w:rsidP="00294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lastRenderedPageBreak/>
        <w:t xml:space="preserve">Готовность к школьному обучению </w:t>
      </w:r>
      <w:r w:rsidR="002949AD" w:rsidRPr="002466FB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proofErr w:type="spellStart"/>
      <w:r w:rsidR="002949AD" w:rsidRPr="002466F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2949AD" w:rsidRPr="002466FB">
        <w:rPr>
          <w:rFonts w:ascii="Times New Roman" w:hAnsi="Times New Roman" w:cs="Times New Roman"/>
          <w:sz w:val="28"/>
          <w:szCs w:val="28"/>
        </w:rPr>
        <w:t xml:space="preserve"> у</w:t>
      </w:r>
      <w:r w:rsidRPr="002466FB">
        <w:rPr>
          <w:rFonts w:ascii="Times New Roman" w:hAnsi="Times New Roman" w:cs="Times New Roman"/>
          <w:sz w:val="28"/>
          <w:szCs w:val="28"/>
        </w:rPr>
        <w:t xml:space="preserve"> детей сенсорных функций, обеспечивающих многостороннее восприятие окружающего</w:t>
      </w:r>
      <w:r w:rsidR="00017269" w:rsidRPr="002466FB">
        <w:rPr>
          <w:rFonts w:ascii="Times New Roman" w:hAnsi="Times New Roman" w:cs="Times New Roman"/>
          <w:sz w:val="28"/>
          <w:szCs w:val="28"/>
        </w:rPr>
        <w:t xml:space="preserve"> мира и ориентировку в нём, требует развитого аналитического восприятия, умения наблюдать, сравнивать, обобщать, устанавливать простейшие причинно-следственные связи.</w:t>
      </w:r>
      <w:r w:rsidRPr="002466FB">
        <w:rPr>
          <w:rFonts w:ascii="Times New Roman" w:hAnsi="Times New Roman" w:cs="Times New Roman"/>
          <w:sz w:val="28"/>
          <w:szCs w:val="28"/>
        </w:rPr>
        <w:t xml:space="preserve"> </w:t>
      </w:r>
      <w:r w:rsidR="00017269" w:rsidRPr="002466FB">
        <w:rPr>
          <w:rFonts w:ascii="Times New Roman" w:hAnsi="Times New Roman" w:cs="Times New Roman"/>
          <w:sz w:val="28"/>
          <w:szCs w:val="28"/>
        </w:rPr>
        <w:t>Дети должны иметь развитый фонематический слух, хорошую устную речь, первоначальные навыки в составлении и анализе предложений</w:t>
      </w:r>
      <w:r w:rsidR="003D021A" w:rsidRPr="002466FB">
        <w:rPr>
          <w:rFonts w:ascii="Times New Roman" w:hAnsi="Times New Roman" w:cs="Times New Roman"/>
          <w:sz w:val="28"/>
          <w:szCs w:val="28"/>
        </w:rPr>
        <w:t>, в делении слов на слоги; уметь держать ручку. Ориентироваться на листе бумаги, различать строчки в тетради, писать буквы.</w:t>
      </w:r>
    </w:p>
    <w:p w:rsidR="003D021A" w:rsidRPr="002466FB" w:rsidRDefault="00625C62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5E">
        <w:rPr>
          <w:rFonts w:ascii="Times New Roman" w:hAnsi="Times New Roman" w:cs="Times New Roman"/>
          <w:sz w:val="28"/>
          <w:szCs w:val="28"/>
        </w:rPr>
        <w:t xml:space="preserve"> Основной контингент </w:t>
      </w:r>
      <w:r w:rsidR="0066735E" w:rsidRPr="0066735E">
        <w:rPr>
          <w:rFonts w:ascii="Times New Roman" w:hAnsi="Times New Roman" w:cs="Times New Roman"/>
          <w:sz w:val="28"/>
          <w:szCs w:val="28"/>
        </w:rPr>
        <w:t>воспитанников, посещающих</w:t>
      </w:r>
      <w:r w:rsidR="00871B63" w:rsidRPr="0066735E">
        <w:rPr>
          <w:rFonts w:ascii="Times New Roman" w:hAnsi="Times New Roman" w:cs="Times New Roman"/>
          <w:sz w:val="28"/>
          <w:szCs w:val="28"/>
        </w:rPr>
        <w:t xml:space="preserve"> </w:t>
      </w:r>
      <w:r w:rsidRPr="0066735E">
        <w:rPr>
          <w:rFonts w:ascii="Times New Roman" w:hAnsi="Times New Roman" w:cs="Times New Roman"/>
          <w:sz w:val="28"/>
          <w:szCs w:val="28"/>
        </w:rPr>
        <w:t>групп</w:t>
      </w:r>
      <w:r w:rsidR="0066735E" w:rsidRPr="0066735E">
        <w:rPr>
          <w:rFonts w:ascii="Times New Roman" w:hAnsi="Times New Roman" w:cs="Times New Roman"/>
          <w:sz w:val="28"/>
          <w:szCs w:val="28"/>
        </w:rPr>
        <w:t>у</w:t>
      </w:r>
      <w:r w:rsidRPr="0066735E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A31EEF" w:rsidRPr="0066735E">
        <w:rPr>
          <w:rFonts w:ascii="Times New Roman" w:hAnsi="Times New Roman" w:cs="Times New Roman"/>
          <w:sz w:val="28"/>
          <w:szCs w:val="28"/>
        </w:rPr>
        <w:t xml:space="preserve">дети с </w:t>
      </w:r>
      <w:proofErr w:type="spellStart"/>
      <w:r w:rsidR="00A31EEF" w:rsidRPr="0066735E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="00A31EEF" w:rsidRPr="0066735E">
        <w:rPr>
          <w:rFonts w:ascii="Times New Roman" w:hAnsi="Times New Roman" w:cs="Times New Roman"/>
          <w:sz w:val="28"/>
          <w:szCs w:val="28"/>
        </w:rPr>
        <w:t xml:space="preserve"> и косоглазием</w:t>
      </w:r>
      <w:r w:rsidRPr="0066735E">
        <w:rPr>
          <w:rFonts w:ascii="Times New Roman" w:hAnsi="Times New Roman" w:cs="Times New Roman"/>
          <w:sz w:val="28"/>
          <w:szCs w:val="28"/>
        </w:rPr>
        <w:t>.</w:t>
      </w:r>
      <w:r w:rsidR="00A31EEF">
        <w:rPr>
          <w:rFonts w:ascii="Times New Roman" w:hAnsi="Times New Roman" w:cs="Times New Roman"/>
          <w:sz w:val="28"/>
          <w:szCs w:val="28"/>
        </w:rPr>
        <w:t xml:space="preserve"> </w:t>
      </w:r>
      <w:r w:rsidRPr="002466FB">
        <w:rPr>
          <w:rFonts w:ascii="Times New Roman" w:hAnsi="Times New Roman" w:cs="Times New Roman"/>
          <w:sz w:val="28"/>
          <w:szCs w:val="28"/>
        </w:rPr>
        <w:t xml:space="preserve">Нередки и такие формы зрительной недостаточности, как </w:t>
      </w:r>
      <w:r w:rsidR="002949AD" w:rsidRPr="002466FB">
        <w:rPr>
          <w:rFonts w:ascii="Times New Roman" w:hAnsi="Times New Roman" w:cs="Times New Roman"/>
          <w:sz w:val="28"/>
          <w:szCs w:val="28"/>
        </w:rPr>
        <w:t xml:space="preserve">гиперметропия, </w:t>
      </w:r>
      <w:proofErr w:type="spellStart"/>
      <w:r w:rsidR="002949AD" w:rsidRPr="002466FB">
        <w:rPr>
          <w:rFonts w:ascii="Times New Roman" w:hAnsi="Times New Roman" w:cs="Times New Roman"/>
          <w:sz w:val="28"/>
          <w:szCs w:val="28"/>
        </w:rPr>
        <w:t>гиперметропический</w:t>
      </w:r>
      <w:proofErr w:type="spellEnd"/>
      <w:r w:rsidR="002949AD" w:rsidRPr="002466FB">
        <w:rPr>
          <w:rFonts w:ascii="Times New Roman" w:hAnsi="Times New Roman" w:cs="Times New Roman"/>
          <w:sz w:val="28"/>
          <w:szCs w:val="28"/>
        </w:rPr>
        <w:t xml:space="preserve"> астигматизм.</w:t>
      </w:r>
      <w:r w:rsidR="002949AD">
        <w:rPr>
          <w:rFonts w:ascii="Times New Roman" w:hAnsi="Times New Roman" w:cs="Times New Roman"/>
          <w:sz w:val="28"/>
          <w:szCs w:val="28"/>
        </w:rPr>
        <w:t xml:space="preserve"> </w:t>
      </w:r>
      <w:r w:rsidR="002949AD" w:rsidRPr="002466FB">
        <w:rPr>
          <w:rFonts w:ascii="Times New Roman" w:hAnsi="Times New Roman" w:cs="Times New Roman"/>
          <w:sz w:val="28"/>
          <w:szCs w:val="28"/>
        </w:rPr>
        <w:t>Анатомия зрительной</w:t>
      </w:r>
      <w:r w:rsidR="00871B63" w:rsidRPr="002466FB">
        <w:rPr>
          <w:rFonts w:ascii="Times New Roman" w:hAnsi="Times New Roman" w:cs="Times New Roman"/>
          <w:sz w:val="28"/>
          <w:szCs w:val="28"/>
        </w:rPr>
        <w:t xml:space="preserve"> системы у дошкольников отрицательно сказывается, прежде всего, на остроте центрального зрения. Это</w:t>
      </w:r>
      <w:r w:rsidR="002949AD">
        <w:rPr>
          <w:rFonts w:ascii="Times New Roman" w:hAnsi="Times New Roman" w:cs="Times New Roman"/>
          <w:sz w:val="28"/>
          <w:szCs w:val="28"/>
        </w:rPr>
        <w:t xml:space="preserve"> </w:t>
      </w:r>
      <w:r w:rsidR="00871B63" w:rsidRPr="002466FB">
        <w:rPr>
          <w:rFonts w:ascii="Times New Roman" w:hAnsi="Times New Roman" w:cs="Times New Roman"/>
          <w:sz w:val="28"/>
          <w:szCs w:val="28"/>
        </w:rPr>
        <w:t xml:space="preserve"> </w:t>
      </w:r>
      <w:r w:rsidR="002949AD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871B63" w:rsidRPr="002466FB">
        <w:rPr>
          <w:rFonts w:ascii="Times New Roman" w:hAnsi="Times New Roman" w:cs="Times New Roman"/>
          <w:sz w:val="28"/>
          <w:szCs w:val="28"/>
        </w:rPr>
        <w:t xml:space="preserve"> затрудняет формирование периферического и бинокулярного зрения, приводит к недоразвитию или нарушению глазодвигательных функций, затрудняет фиксацию взора, связанную с развитием функции адаптации.</w:t>
      </w:r>
    </w:p>
    <w:p w:rsidR="00DC7AD0" w:rsidRPr="002466FB" w:rsidRDefault="00DC7AD0" w:rsidP="00294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 xml:space="preserve">При нарушении зрения у детей наблюдаются отклонения в физическом развитии, снижается двигательная активность, они испытывают трудности в координации рук и глаз, мелких координированных движений кисти и пальцев. Наблюдается задержка </w:t>
      </w:r>
      <w:r w:rsidR="00FC4B39" w:rsidRPr="002466FB">
        <w:rPr>
          <w:rFonts w:ascii="Times New Roman" w:hAnsi="Times New Roman" w:cs="Times New Roman"/>
          <w:sz w:val="28"/>
          <w:szCs w:val="28"/>
        </w:rPr>
        <w:t>развития тактильной чувствительности и моторики рук.</w:t>
      </w:r>
    </w:p>
    <w:p w:rsidR="00FC4B39" w:rsidRPr="002466FB" w:rsidRDefault="00FC4B39" w:rsidP="00C21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>Нарушение зрения и развития влияют и на деятельность ребёнка. Дети испытывают затруднения, связанные с темпом и качеством выполнения задания. У них часто бывает низ</w:t>
      </w:r>
      <w:r w:rsidR="00BB6207" w:rsidRPr="002466FB">
        <w:rPr>
          <w:rFonts w:ascii="Times New Roman" w:hAnsi="Times New Roman" w:cs="Times New Roman"/>
          <w:sz w:val="28"/>
          <w:szCs w:val="28"/>
        </w:rPr>
        <w:t>кий уровень развития зрительно-</w:t>
      </w:r>
      <w:r w:rsidRPr="002466FB">
        <w:rPr>
          <w:rFonts w:ascii="Times New Roman" w:hAnsi="Times New Roman" w:cs="Times New Roman"/>
          <w:sz w:val="28"/>
          <w:szCs w:val="28"/>
        </w:rPr>
        <w:t>моторной координации,</w:t>
      </w:r>
      <w:r w:rsidR="00BB6207" w:rsidRPr="002466FB">
        <w:rPr>
          <w:rFonts w:ascii="Times New Roman" w:hAnsi="Times New Roman" w:cs="Times New Roman"/>
          <w:sz w:val="28"/>
          <w:szCs w:val="28"/>
        </w:rPr>
        <w:t xml:space="preserve"> </w:t>
      </w:r>
      <w:r w:rsidRPr="002466FB">
        <w:rPr>
          <w:rFonts w:ascii="Times New Roman" w:hAnsi="Times New Roman" w:cs="Times New Roman"/>
          <w:sz w:val="28"/>
          <w:szCs w:val="28"/>
        </w:rPr>
        <w:t>лежащей в основе овладения практическими навыками и навыками чтения и письма.</w:t>
      </w:r>
    </w:p>
    <w:p w:rsidR="00BB6207" w:rsidRPr="002466FB" w:rsidRDefault="00BB6207" w:rsidP="00C21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>Письмо, которое является сложнейшим психомоторным навыком в начальной школе, является и самым сложным предметом для большинства детей. Поэтому проблема обучения детей с нарушениями зрения графическим навыкам письма занимает особое место в системе подготовки их к обучению в школе.</w:t>
      </w:r>
    </w:p>
    <w:p w:rsidR="00BB6207" w:rsidRPr="002466FB" w:rsidRDefault="006C18BF" w:rsidP="00C21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 xml:space="preserve">Перед нами стоит задача - </w:t>
      </w:r>
      <w:r w:rsidR="00BB6207" w:rsidRPr="002466FB">
        <w:rPr>
          <w:rFonts w:ascii="Times New Roman" w:hAnsi="Times New Roman" w:cs="Times New Roman"/>
          <w:sz w:val="28"/>
          <w:szCs w:val="28"/>
        </w:rPr>
        <w:t>развить механизмы, необходимые для овладения письмом, создать условия</w:t>
      </w:r>
      <w:r w:rsidR="00B23C34" w:rsidRPr="002466FB">
        <w:rPr>
          <w:rFonts w:ascii="Times New Roman" w:hAnsi="Times New Roman" w:cs="Times New Roman"/>
          <w:sz w:val="28"/>
          <w:szCs w:val="28"/>
        </w:rPr>
        <w:t xml:space="preserve"> для накопления детьми двигательного и практического опыта.</w:t>
      </w:r>
    </w:p>
    <w:p w:rsidR="00B23C34" w:rsidRPr="002466FB" w:rsidRDefault="00C21B9F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2466FB">
        <w:rPr>
          <w:rFonts w:ascii="Times New Roman" w:hAnsi="Times New Roman" w:cs="Times New Roman"/>
          <w:sz w:val="28"/>
          <w:szCs w:val="28"/>
        </w:rPr>
        <w:t xml:space="preserve">уровня развития мелкой </w:t>
      </w:r>
      <w:r w:rsidR="0066735E" w:rsidRPr="002466FB">
        <w:rPr>
          <w:rFonts w:ascii="Times New Roman" w:hAnsi="Times New Roman" w:cs="Times New Roman"/>
          <w:sz w:val="28"/>
          <w:szCs w:val="28"/>
        </w:rPr>
        <w:t xml:space="preserve">моторики </w:t>
      </w:r>
      <w:r w:rsidR="0066735E">
        <w:rPr>
          <w:rFonts w:ascii="Times New Roman" w:hAnsi="Times New Roman" w:cs="Times New Roman"/>
          <w:sz w:val="28"/>
          <w:szCs w:val="28"/>
        </w:rPr>
        <w:t>в</w:t>
      </w:r>
      <w:r w:rsidR="00B23C34" w:rsidRPr="002466FB">
        <w:rPr>
          <w:rFonts w:ascii="Times New Roman" w:hAnsi="Times New Roman" w:cs="Times New Roman"/>
          <w:sz w:val="28"/>
          <w:szCs w:val="28"/>
        </w:rPr>
        <w:t xml:space="preserve"> начале учебного </w:t>
      </w:r>
      <w:r w:rsidR="0066735E" w:rsidRPr="002466FB">
        <w:rPr>
          <w:rFonts w:ascii="Times New Roman" w:hAnsi="Times New Roman" w:cs="Times New Roman"/>
          <w:sz w:val="28"/>
          <w:szCs w:val="28"/>
        </w:rPr>
        <w:t xml:space="preserve">года </w:t>
      </w:r>
      <w:r w:rsidR="0066735E">
        <w:rPr>
          <w:rFonts w:ascii="Times New Roman" w:hAnsi="Times New Roman" w:cs="Times New Roman"/>
          <w:sz w:val="28"/>
          <w:szCs w:val="28"/>
        </w:rPr>
        <w:t>позволило</w:t>
      </w:r>
      <w:r>
        <w:rPr>
          <w:rFonts w:ascii="Times New Roman" w:hAnsi="Times New Roman" w:cs="Times New Roman"/>
          <w:sz w:val="28"/>
          <w:szCs w:val="28"/>
        </w:rPr>
        <w:t xml:space="preserve"> нам выявить следующие показатели</w:t>
      </w:r>
      <w:r w:rsidR="00B23C34" w:rsidRPr="002466FB">
        <w:rPr>
          <w:rFonts w:ascii="Times New Roman" w:hAnsi="Times New Roman" w:cs="Times New Roman"/>
          <w:sz w:val="28"/>
          <w:szCs w:val="28"/>
        </w:rPr>
        <w:t>:</w:t>
      </w:r>
    </w:p>
    <w:p w:rsidR="00B23C34" w:rsidRPr="002466FB" w:rsidRDefault="00B23C34" w:rsidP="002949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 xml:space="preserve">Слабо развитую мелкую моторику имеют 70% детей; </w:t>
      </w:r>
    </w:p>
    <w:p w:rsidR="00B23C34" w:rsidRPr="002466FB" w:rsidRDefault="00B23C34" w:rsidP="002949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>Нарушена координация тонких движений рук у 85%;</w:t>
      </w:r>
    </w:p>
    <w:p w:rsidR="00B23C34" w:rsidRPr="002466FB" w:rsidRDefault="00B23C34" w:rsidP="002949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>Присутствует излишняя</w:t>
      </w:r>
      <w:r w:rsidR="006C18BF" w:rsidRPr="002466FB">
        <w:rPr>
          <w:rFonts w:ascii="Times New Roman" w:hAnsi="Times New Roman" w:cs="Times New Roman"/>
          <w:sz w:val="28"/>
          <w:szCs w:val="28"/>
        </w:rPr>
        <w:t xml:space="preserve"> мышечная напряжённость у 40%;</w:t>
      </w:r>
    </w:p>
    <w:p w:rsidR="006C18BF" w:rsidRPr="002466FB" w:rsidRDefault="006C18BF" w:rsidP="002949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>Неправильное положение руки во время рисования, письма имеют 90%;</w:t>
      </w:r>
    </w:p>
    <w:p w:rsidR="006C18BF" w:rsidRPr="002466FB" w:rsidRDefault="006C18BF" w:rsidP="002949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 xml:space="preserve">Нарушена ориентировка на листе </w:t>
      </w:r>
      <w:r w:rsidR="00C21B9F" w:rsidRPr="002466FB">
        <w:rPr>
          <w:rFonts w:ascii="Times New Roman" w:hAnsi="Times New Roman" w:cs="Times New Roman"/>
          <w:sz w:val="28"/>
          <w:szCs w:val="28"/>
        </w:rPr>
        <w:t xml:space="preserve">бумаги </w:t>
      </w:r>
      <w:r w:rsidR="00C21B9F">
        <w:rPr>
          <w:rFonts w:ascii="Times New Roman" w:hAnsi="Times New Roman" w:cs="Times New Roman"/>
          <w:sz w:val="28"/>
          <w:szCs w:val="28"/>
        </w:rPr>
        <w:t xml:space="preserve">у </w:t>
      </w:r>
      <w:r w:rsidRPr="002466FB">
        <w:rPr>
          <w:rFonts w:ascii="Times New Roman" w:hAnsi="Times New Roman" w:cs="Times New Roman"/>
          <w:sz w:val="28"/>
          <w:szCs w:val="28"/>
        </w:rPr>
        <w:t>90%</w:t>
      </w:r>
      <w:r w:rsidR="00C21B9F">
        <w:rPr>
          <w:rFonts w:ascii="Times New Roman" w:hAnsi="Times New Roman" w:cs="Times New Roman"/>
          <w:sz w:val="28"/>
          <w:szCs w:val="28"/>
        </w:rPr>
        <w:t xml:space="preserve"> воспитанников.</w:t>
      </w:r>
      <w:r w:rsidRPr="00246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8BF" w:rsidRPr="002466FB" w:rsidRDefault="006C18BF" w:rsidP="00C21B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>На основании этих данных</w:t>
      </w:r>
      <w:r w:rsidR="009A2167" w:rsidRPr="002466FB">
        <w:rPr>
          <w:rFonts w:ascii="Times New Roman" w:hAnsi="Times New Roman" w:cs="Times New Roman"/>
          <w:sz w:val="28"/>
          <w:szCs w:val="28"/>
        </w:rPr>
        <w:t xml:space="preserve"> нами были созданы условия и продумана система работы, направленная на формирование графических навыков через развитие мелкой моторики рук. Мы выбирали формы, методы и приёмы обучения в соответствии с индивидуальными особенностями детей: характером </w:t>
      </w:r>
      <w:r w:rsidR="009A2167" w:rsidRPr="002466FB">
        <w:rPr>
          <w:rFonts w:ascii="Times New Roman" w:hAnsi="Times New Roman" w:cs="Times New Roman"/>
          <w:sz w:val="28"/>
          <w:szCs w:val="28"/>
        </w:rPr>
        <w:lastRenderedPageBreak/>
        <w:t xml:space="preserve">зрительного </w:t>
      </w:r>
      <w:r w:rsidR="00C21B9F">
        <w:rPr>
          <w:rFonts w:ascii="Times New Roman" w:hAnsi="Times New Roman" w:cs="Times New Roman"/>
          <w:sz w:val="28"/>
          <w:szCs w:val="28"/>
        </w:rPr>
        <w:t>нарушения</w:t>
      </w:r>
      <w:r w:rsidR="009A2167" w:rsidRPr="00246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167" w:rsidRPr="002466FB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="009A2167" w:rsidRPr="002466FB">
        <w:rPr>
          <w:rFonts w:ascii="Times New Roman" w:hAnsi="Times New Roman" w:cs="Times New Roman"/>
          <w:sz w:val="28"/>
          <w:szCs w:val="28"/>
        </w:rPr>
        <w:t xml:space="preserve"> умений и навыков владения карандашом, темпом деятельности и уровнем самостоятельности.</w:t>
      </w:r>
    </w:p>
    <w:p w:rsidR="00420283" w:rsidRPr="002466FB" w:rsidRDefault="00420283" w:rsidP="00C21B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>Принимая во внимания особенности нарушения зрения и психофизического развития детей, мы стремились спланировать фронтальную либо подгрупповую работу с учётом индивидуальных особенностей каждого ребёнка. Такое планирование позволило нам осуществить дифференцированный подход к детям для более полного и качественного освоения графических навыков.</w:t>
      </w:r>
    </w:p>
    <w:p w:rsidR="00420283" w:rsidRPr="002466FB" w:rsidRDefault="00420283" w:rsidP="00C21B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66FB">
        <w:rPr>
          <w:rFonts w:ascii="Times New Roman" w:hAnsi="Times New Roman" w:cs="Times New Roman"/>
          <w:sz w:val="28"/>
          <w:szCs w:val="28"/>
        </w:rPr>
        <w:t>Для создания</w:t>
      </w:r>
      <w:r w:rsidR="002466FB" w:rsidRPr="002466FB">
        <w:rPr>
          <w:rFonts w:ascii="Times New Roman" w:hAnsi="Times New Roman" w:cs="Times New Roman"/>
          <w:sz w:val="28"/>
          <w:szCs w:val="28"/>
        </w:rPr>
        <w:t xml:space="preserve"> коррекционно-развивающей</w:t>
      </w:r>
      <w:r w:rsidR="00C21B9F">
        <w:rPr>
          <w:rFonts w:ascii="Times New Roman" w:hAnsi="Times New Roman" w:cs="Times New Roman"/>
          <w:sz w:val="28"/>
          <w:szCs w:val="28"/>
        </w:rPr>
        <w:t xml:space="preserve"> предметно-пространственной</w:t>
      </w:r>
      <w:r w:rsidR="002466FB" w:rsidRPr="002466FB">
        <w:rPr>
          <w:rFonts w:ascii="Times New Roman" w:hAnsi="Times New Roman" w:cs="Times New Roman"/>
          <w:sz w:val="28"/>
          <w:szCs w:val="28"/>
        </w:rPr>
        <w:t xml:space="preserve"> среды, мы используем принцип интеграции различных п</w:t>
      </w:r>
      <w:r w:rsidR="00C21B9F">
        <w:rPr>
          <w:rFonts w:ascii="Times New Roman" w:hAnsi="Times New Roman" w:cs="Times New Roman"/>
          <w:sz w:val="28"/>
          <w:szCs w:val="28"/>
        </w:rPr>
        <w:t>о содержанию видов деятельности:</w:t>
      </w:r>
    </w:p>
    <w:p w:rsidR="002466FB" w:rsidRDefault="00C21B9F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466FB">
        <w:rPr>
          <w:rFonts w:ascii="Times New Roman" w:hAnsi="Times New Roman" w:cs="Times New Roman"/>
          <w:b/>
          <w:sz w:val="28"/>
          <w:szCs w:val="28"/>
        </w:rPr>
        <w:t xml:space="preserve">В игровой зоне </w:t>
      </w:r>
      <w:r w:rsidR="002466FB">
        <w:rPr>
          <w:rFonts w:ascii="Times New Roman" w:hAnsi="Times New Roman" w:cs="Times New Roman"/>
          <w:sz w:val="28"/>
          <w:szCs w:val="28"/>
        </w:rPr>
        <w:t>дети действуют с игрушками, мозаикой, пирамидками, вкладышами, разрезными картинками.</w:t>
      </w:r>
    </w:p>
    <w:p w:rsidR="002466FB" w:rsidRDefault="006B0AE3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466FB">
        <w:rPr>
          <w:rFonts w:ascii="Times New Roman" w:hAnsi="Times New Roman" w:cs="Times New Roman"/>
          <w:b/>
          <w:sz w:val="28"/>
          <w:szCs w:val="28"/>
        </w:rPr>
        <w:t>В зоне изо</w:t>
      </w:r>
      <w:r w:rsidR="00846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6FB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2466FB">
        <w:rPr>
          <w:rFonts w:ascii="Times New Roman" w:hAnsi="Times New Roman" w:cs="Times New Roman"/>
          <w:sz w:val="28"/>
          <w:szCs w:val="28"/>
        </w:rPr>
        <w:t>для развития мелкой моторики используем пластилин, г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466FB">
        <w:rPr>
          <w:rFonts w:ascii="Times New Roman" w:hAnsi="Times New Roman" w:cs="Times New Roman"/>
          <w:sz w:val="28"/>
          <w:szCs w:val="28"/>
        </w:rPr>
        <w:t>ину, соленое тесто, раскраски, карандаши, краски, фломастеры, трафареты, фигурные линейки и бумагу.</w:t>
      </w:r>
    </w:p>
    <w:p w:rsidR="002466FB" w:rsidRDefault="006B0AE3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466FB">
        <w:rPr>
          <w:rFonts w:ascii="Times New Roman" w:hAnsi="Times New Roman" w:cs="Times New Roman"/>
          <w:b/>
          <w:sz w:val="28"/>
          <w:szCs w:val="28"/>
        </w:rPr>
        <w:t>В учебной зоне</w:t>
      </w:r>
      <w:r w:rsidR="002466FB">
        <w:rPr>
          <w:rFonts w:ascii="Times New Roman" w:hAnsi="Times New Roman" w:cs="Times New Roman"/>
          <w:sz w:val="28"/>
          <w:szCs w:val="28"/>
        </w:rPr>
        <w:t xml:space="preserve"> работаем с карандашами, счетными палочками, тетрадями, фломастерами, различными образцами рисунков по клеточкам,</w:t>
      </w:r>
      <w:r w:rsidR="00F43BA5">
        <w:rPr>
          <w:rFonts w:ascii="Times New Roman" w:hAnsi="Times New Roman" w:cs="Times New Roman"/>
          <w:sz w:val="28"/>
          <w:szCs w:val="28"/>
        </w:rPr>
        <w:t xml:space="preserve"> точкам, графических ди</w:t>
      </w:r>
      <w:r w:rsidR="002466FB">
        <w:rPr>
          <w:rFonts w:ascii="Times New Roman" w:hAnsi="Times New Roman" w:cs="Times New Roman"/>
          <w:sz w:val="28"/>
          <w:szCs w:val="28"/>
        </w:rPr>
        <w:t>ктантов.</w:t>
      </w:r>
    </w:p>
    <w:p w:rsidR="00F43BA5" w:rsidRDefault="006B0AE3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43BA5">
        <w:rPr>
          <w:rFonts w:ascii="Times New Roman" w:hAnsi="Times New Roman" w:cs="Times New Roman"/>
          <w:b/>
          <w:sz w:val="28"/>
          <w:szCs w:val="28"/>
        </w:rPr>
        <w:t xml:space="preserve">В театральной зоне </w:t>
      </w:r>
      <w:r w:rsidR="00F43BA5" w:rsidRPr="00F43BA5">
        <w:rPr>
          <w:rFonts w:ascii="Times New Roman" w:hAnsi="Times New Roman" w:cs="Times New Roman"/>
          <w:sz w:val="28"/>
          <w:szCs w:val="28"/>
        </w:rPr>
        <w:t>представлены</w:t>
      </w:r>
      <w:r w:rsidR="00F43BA5">
        <w:rPr>
          <w:rFonts w:ascii="Times New Roman" w:hAnsi="Times New Roman" w:cs="Times New Roman"/>
          <w:sz w:val="28"/>
          <w:szCs w:val="28"/>
        </w:rPr>
        <w:t xml:space="preserve"> различные виды театров, в том </w:t>
      </w:r>
      <w:r>
        <w:rPr>
          <w:rFonts w:ascii="Times New Roman" w:hAnsi="Times New Roman" w:cs="Times New Roman"/>
          <w:sz w:val="28"/>
          <w:szCs w:val="28"/>
        </w:rPr>
        <w:t>числе пальчиковый</w:t>
      </w:r>
      <w:r w:rsidR="00F43BA5">
        <w:rPr>
          <w:rFonts w:ascii="Times New Roman" w:hAnsi="Times New Roman" w:cs="Times New Roman"/>
          <w:sz w:val="28"/>
          <w:szCs w:val="28"/>
        </w:rPr>
        <w:t>.</w:t>
      </w:r>
    </w:p>
    <w:p w:rsidR="00F43BA5" w:rsidRDefault="006B0AE3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сенсорном уголке,</w:t>
      </w:r>
      <w:r w:rsidR="00F43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позволяет детям</w:t>
      </w:r>
      <w:r w:rsidR="00F43BA5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F43BA5">
        <w:rPr>
          <w:rFonts w:ascii="Times New Roman" w:hAnsi="Times New Roman" w:cs="Times New Roman"/>
          <w:sz w:val="28"/>
          <w:szCs w:val="28"/>
        </w:rPr>
        <w:t xml:space="preserve"> зрительно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3BA5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3BA5">
        <w:rPr>
          <w:rFonts w:ascii="Times New Roman" w:hAnsi="Times New Roman" w:cs="Times New Roman"/>
          <w:sz w:val="28"/>
          <w:szCs w:val="28"/>
        </w:rPr>
        <w:t xml:space="preserve"> дети работают с </w:t>
      </w:r>
      <w:proofErr w:type="spellStart"/>
      <w:r w:rsidR="00F43BA5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="00F43BA5">
        <w:rPr>
          <w:rFonts w:ascii="Times New Roman" w:hAnsi="Times New Roman" w:cs="Times New Roman"/>
          <w:sz w:val="28"/>
          <w:szCs w:val="28"/>
        </w:rPr>
        <w:t xml:space="preserve">, сортируют злаки, семена, занимаются </w:t>
      </w:r>
      <w:proofErr w:type="spellStart"/>
      <w:r w:rsidR="00F43BA5">
        <w:rPr>
          <w:rFonts w:ascii="Times New Roman" w:hAnsi="Times New Roman" w:cs="Times New Roman"/>
          <w:sz w:val="28"/>
          <w:szCs w:val="28"/>
        </w:rPr>
        <w:t>тифлографикой</w:t>
      </w:r>
      <w:proofErr w:type="spellEnd"/>
      <w:r w:rsidR="00F43BA5">
        <w:rPr>
          <w:rFonts w:ascii="Times New Roman" w:hAnsi="Times New Roman" w:cs="Times New Roman"/>
          <w:sz w:val="28"/>
          <w:szCs w:val="28"/>
        </w:rPr>
        <w:t xml:space="preserve">, нанизывают бусы, выкладывают узоры из мозаики. Для развития мелкой моторики и коррекции зрительных функций имеются пуговицы разных цветов и форм, разноцветные камешки и ракушки, «сухие» бассейны с крупой, фасолью, песком, бусы, тактильные дощечки. </w:t>
      </w:r>
    </w:p>
    <w:p w:rsidR="00AB09DE" w:rsidRDefault="00AB09DE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создания </w:t>
      </w:r>
      <w:r w:rsidR="006B0AE3">
        <w:rPr>
          <w:rFonts w:ascii="Times New Roman" w:hAnsi="Times New Roman" w:cs="Times New Roman"/>
          <w:sz w:val="28"/>
          <w:szCs w:val="28"/>
        </w:rPr>
        <w:t>предметной среды</w:t>
      </w:r>
      <w:r>
        <w:rPr>
          <w:rFonts w:ascii="Times New Roman" w:hAnsi="Times New Roman" w:cs="Times New Roman"/>
          <w:sz w:val="28"/>
          <w:szCs w:val="28"/>
        </w:rPr>
        <w:t>, мы обозначили следующие виды работ, которые, на наш взгляд, наиболее способствуют развитию графических навыков и мелкой моторики у дошкольников с нарушениями зрения:</w:t>
      </w:r>
    </w:p>
    <w:p w:rsidR="00AB09DE" w:rsidRDefault="00AB09DE" w:rsidP="002949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самомассаж рук;</w:t>
      </w:r>
    </w:p>
    <w:p w:rsidR="00AB09DE" w:rsidRDefault="00AB09DE" w:rsidP="002949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AB09DE" w:rsidRDefault="00AB09DE" w:rsidP="002949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мелкой моторики;</w:t>
      </w:r>
    </w:p>
    <w:p w:rsidR="00AB09DE" w:rsidRDefault="00AB09DE" w:rsidP="002949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Стимулирующее развитие остроты зрения и развития глазодвигательных функций;</w:t>
      </w:r>
    </w:p>
    <w:p w:rsidR="00AB09DE" w:rsidRDefault="00AB09DE" w:rsidP="002949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66735E">
        <w:rPr>
          <w:rFonts w:ascii="Times New Roman" w:hAnsi="Times New Roman" w:cs="Times New Roman"/>
          <w:sz w:val="28"/>
          <w:szCs w:val="28"/>
        </w:rPr>
        <w:t>на развития графических навыков.</w:t>
      </w:r>
    </w:p>
    <w:p w:rsidR="00AB09DE" w:rsidRDefault="00AB09DE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каждый вид работы более подробно.</w:t>
      </w:r>
    </w:p>
    <w:p w:rsidR="00AB09DE" w:rsidRDefault="00AB09DE" w:rsidP="006B0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вам известно, МАССАЖ – это мощный биологический стимулятор, воздействующий на функции кожи, повышающий уровень снабжения организма кислородом и питательными вещест</w:t>
      </w:r>
      <w:r w:rsidR="008465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ами, воздействующий на выделения продуктов распада, на сократительные способности и р</w:t>
      </w:r>
      <w:r w:rsidR="008465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ботоспособность мышц массируемой кистью руки, а также эластичность суставов и связок.</w:t>
      </w:r>
    </w:p>
    <w:p w:rsidR="00AB09DE" w:rsidRDefault="00AB09DE" w:rsidP="006B0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САМОМАССАЖ кистей рук является к тому же ср</w:t>
      </w:r>
      <w:r w:rsidR="008465C7">
        <w:rPr>
          <w:rFonts w:ascii="Times New Roman" w:hAnsi="Times New Roman" w:cs="Times New Roman"/>
          <w:sz w:val="28"/>
          <w:szCs w:val="28"/>
        </w:rPr>
        <w:t>едством повышения иммунитета</w:t>
      </w:r>
      <w:r w:rsidR="004E1F8A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 xml:space="preserve">скольку на ладонях расположены нервные окончания. Помимо этого, игровой </w:t>
      </w:r>
      <w:r w:rsidR="004E1F8A">
        <w:rPr>
          <w:rFonts w:ascii="Times New Roman" w:hAnsi="Times New Roman" w:cs="Times New Roman"/>
          <w:sz w:val="28"/>
          <w:szCs w:val="28"/>
        </w:rPr>
        <w:t>самомассаж</w:t>
      </w:r>
      <w:r>
        <w:rPr>
          <w:rFonts w:ascii="Times New Roman" w:hAnsi="Times New Roman" w:cs="Times New Roman"/>
          <w:sz w:val="28"/>
          <w:szCs w:val="28"/>
        </w:rPr>
        <w:t xml:space="preserve"> кистей рук ребёнка – важное </w:t>
      </w:r>
      <w:r w:rsidR="004E1F8A">
        <w:rPr>
          <w:rFonts w:ascii="Times New Roman" w:hAnsi="Times New Roman" w:cs="Times New Roman"/>
          <w:sz w:val="28"/>
          <w:szCs w:val="28"/>
        </w:rPr>
        <w:t>составляющее</w:t>
      </w:r>
      <w:r>
        <w:rPr>
          <w:rFonts w:ascii="Times New Roman" w:hAnsi="Times New Roman" w:cs="Times New Roman"/>
          <w:sz w:val="28"/>
          <w:szCs w:val="28"/>
        </w:rPr>
        <w:t xml:space="preserve"> сенсорного воспитания: ощущения, возникающее одновременно в </w:t>
      </w:r>
      <w:r w:rsidR="004E1F8A">
        <w:rPr>
          <w:rFonts w:ascii="Times New Roman" w:hAnsi="Times New Roman" w:cs="Times New Roman"/>
          <w:sz w:val="28"/>
          <w:szCs w:val="28"/>
        </w:rPr>
        <w:t>обеих</w:t>
      </w:r>
      <w:r>
        <w:rPr>
          <w:rFonts w:ascii="Times New Roman" w:hAnsi="Times New Roman" w:cs="Times New Roman"/>
          <w:sz w:val="28"/>
          <w:szCs w:val="28"/>
        </w:rPr>
        <w:t xml:space="preserve"> кистях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 ребёнка, </w:t>
      </w:r>
      <w:r w:rsidR="004E1F8A">
        <w:rPr>
          <w:rFonts w:ascii="Times New Roman" w:hAnsi="Times New Roman" w:cs="Times New Roman"/>
          <w:sz w:val="28"/>
          <w:szCs w:val="28"/>
        </w:rPr>
        <w:t>отучаются</w:t>
      </w:r>
      <w:r>
        <w:rPr>
          <w:rFonts w:ascii="Times New Roman" w:hAnsi="Times New Roman" w:cs="Times New Roman"/>
          <w:sz w:val="28"/>
          <w:szCs w:val="28"/>
        </w:rPr>
        <w:t xml:space="preserve"> друг от </w:t>
      </w:r>
      <w:r w:rsidR="004E1F8A">
        <w:rPr>
          <w:rFonts w:ascii="Times New Roman" w:hAnsi="Times New Roman" w:cs="Times New Roman"/>
          <w:sz w:val="28"/>
          <w:szCs w:val="28"/>
        </w:rPr>
        <w:t>друга</w:t>
      </w:r>
      <w:r>
        <w:rPr>
          <w:rFonts w:ascii="Times New Roman" w:hAnsi="Times New Roman" w:cs="Times New Roman"/>
          <w:sz w:val="28"/>
          <w:szCs w:val="28"/>
        </w:rPr>
        <w:t xml:space="preserve"> не только происхождения,</w:t>
      </w:r>
      <w:r w:rsidR="004E1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и раз</w:t>
      </w:r>
      <w:r w:rsidR="004E1F8A">
        <w:rPr>
          <w:rFonts w:ascii="Times New Roman" w:hAnsi="Times New Roman" w:cs="Times New Roman"/>
          <w:sz w:val="28"/>
          <w:szCs w:val="28"/>
        </w:rPr>
        <w:t>ными условиями восприятия, потому что массируемая рука пассивно воспринимает механические раздражения, а массирующая рука ещё и создает их. Это уникальная гимнастика, благодаря которой в мозг которой поступает мощный поток импульсов от мышц и суставов, поступает информация в речеслуховые, эмоциональные и творческие зоны. Традиционная пальчиковая гимнастика вызывает возбуждение локальных участков мозга, а игровой самомассаж оказывает тотальное воздействие на кору, что предохраняет отдельные её зоны от переутомления, равномерно распределяя нагрузку на мозг.</w:t>
      </w:r>
    </w:p>
    <w:p w:rsidR="004E1F8A" w:rsidRDefault="004E1F8A" w:rsidP="006B0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Весёлые стихи, яркие обр</w:t>
      </w:r>
      <w:r w:rsidR="008465C7">
        <w:rPr>
          <w:rFonts w:ascii="Times New Roman" w:hAnsi="Times New Roman" w:cs="Times New Roman"/>
          <w:sz w:val="28"/>
          <w:szCs w:val="28"/>
        </w:rPr>
        <w:t>азы, обыгрывающие массажные движ</w:t>
      </w:r>
      <w:r>
        <w:rPr>
          <w:rFonts w:ascii="Times New Roman" w:hAnsi="Times New Roman" w:cs="Times New Roman"/>
          <w:sz w:val="28"/>
          <w:szCs w:val="28"/>
        </w:rPr>
        <w:t xml:space="preserve">ения. Простота, доступность и возможность использовать их в различной обстановке и </w:t>
      </w:r>
      <w:r w:rsidR="008465C7">
        <w:rPr>
          <w:rFonts w:ascii="Times New Roman" w:hAnsi="Times New Roman" w:cs="Times New Roman"/>
          <w:sz w:val="28"/>
          <w:szCs w:val="28"/>
        </w:rPr>
        <w:t>в любое время способствует изме</w:t>
      </w:r>
      <w:r>
        <w:rPr>
          <w:rFonts w:ascii="Times New Roman" w:hAnsi="Times New Roman" w:cs="Times New Roman"/>
          <w:sz w:val="28"/>
          <w:szCs w:val="28"/>
        </w:rPr>
        <w:t xml:space="preserve">нению позиции ребёнка из объекта в субъект педагогического воздействия, а это гарантия </w:t>
      </w:r>
      <w:r w:rsidR="006B0AE3">
        <w:rPr>
          <w:rFonts w:ascii="Times New Roman" w:hAnsi="Times New Roman" w:cs="Times New Roman"/>
          <w:sz w:val="28"/>
          <w:szCs w:val="28"/>
        </w:rPr>
        <w:t>успеха в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коррекционной и развивающей работе.</w:t>
      </w:r>
    </w:p>
    <w:p w:rsidR="004E1F8A" w:rsidRDefault="004E1F8A" w:rsidP="006B0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занятия по развитию мелкой моторики и обучению письму начинаем с самомассажа. Приёмы его традиционны: поглаживание, растирание, разминание, вибрация. </w:t>
      </w:r>
    </w:p>
    <w:p w:rsidR="004E1F8A" w:rsidRDefault="004E1F8A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более качественного эффекта воздействия активно используем ТРЕНАЖЁРЫ: </w:t>
      </w:r>
    </w:p>
    <w:p w:rsidR="004E1F8A" w:rsidRDefault="008465C7" w:rsidP="00294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ручные э</w:t>
      </w:r>
      <w:r w:rsidR="004E1F8A">
        <w:rPr>
          <w:rFonts w:ascii="Times New Roman" w:hAnsi="Times New Roman" w:cs="Times New Roman"/>
          <w:sz w:val="28"/>
          <w:szCs w:val="28"/>
        </w:rPr>
        <w:t>спандеры;</w:t>
      </w:r>
    </w:p>
    <w:p w:rsidR="004E1F8A" w:rsidRDefault="008465C7" w:rsidP="00294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Резиновые</w:t>
      </w:r>
      <w:r w:rsidR="004E1F8A">
        <w:rPr>
          <w:rFonts w:ascii="Times New Roman" w:hAnsi="Times New Roman" w:cs="Times New Roman"/>
          <w:sz w:val="28"/>
          <w:szCs w:val="28"/>
        </w:rPr>
        <w:t xml:space="preserve"> мячики с шипами;</w:t>
      </w:r>
    </w:p>
    <w:p w:rsidR="004E1F8A" w:rsidRDefault="004E1F8A" w:rsidP="00294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Массажные коврики;</w:t>
      </w:r>
    </w:p>
    <w:p w:rsidR="004E1F8A" w:rsidRDefault="004E1F8A" w:rsidP="00294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Шестигранные карандаши;</w:t>
      </w:r>
    </w:p>
    <w:p w:rsidR="004E1F8A" w:rsidRDefault="004E1F8A" w:rsidP="002949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Чётки;</w:t>
      </w:r>
    </w:p>
    <w:p w:rsidR="004E1F8A" w:rsidRDefault="007C621A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1F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массажа переходим к ПАЛЬЧИКОВОЙ ГИМНАСТИКЕ.</w:t>
      </w:r>
    </w:p>
    <w:p w:rsidR="007C621A" w:rsidRDefault="007C621A" w:rsidP="006B0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пальчиковых играх можно </w:t>
      </w:r>
      <w:r w:rsidR="006B0AE3">
        <w:rPr>
          <w:rFonts w:ascii="Times New Roman" w:hAnsi="Times New Roman" w:cs="Times New Roman"/>
          <w:sz w:val="28"/>
          <w:szCs w:val="28"/>
        </w:rPr>
        <w:t>говорить,</w:t>
      </w:r>
      <w:r>
        <w:rPr>
          <w:rFonts w:ascii="Times New Roman" w:hAnsi="Times New Roman" w:cs="Times New Roman"/>
          <w:sz w:val="28"/>
          <w:szCs w:val="28"/>
        </w:rPr>
        <w:t xml:space="preserve"> как о великолепном универсальном дидактическом и развивающем материале. Как и массаж, они воздействуют на мозг ребёнка</w:t>
      </w:r>
      <w:r w:rsidR="00F15CBF">
        <w:rPr>
          <w:rFonts w:ascii="Times New Roman" w:hAnsi="Times New Roman" w:cs="Times New Roman"/>
          <w:sz w:val="28"/>
          <w:szCs w:val="28"/>
        </w:rPr>
        <w:t xml:space="preserve">. </w:t>
      </w:r>
      <w:r w:rsidR="003F44E4">
        <w:rPr>
          <w:rFonts w:ascii="Times New Roman" w:hAnsi="Times New Roman" w:cs="Times New Roman"/>
          <w:sz w:val="28"/>
          <w:szCs w:val="28"/>
        </w:rPr>
        <w:t xml:space="preserve">Пальчиковые игры хорошо помогают подготовить руку ребёнка к письму, развить координацию. А для того чтобы параллельно развивалась и речь, мы используем небольшие стишки, считалки </w:t>
      </w:r>
      <w:r w:rsidR="006B0AE3">
        <w:rPr>
          <w:rFonts w:ascii="Times New Roman" w:hAnsi="Times New Roman" w:cs="Times New Roman"/>
          <w:sz w:val="28"/>
          <w:szCs w:val="28"/>
        </w:rPr>
        <w:t>и песни</w:t>
      </w:r>
      <w:r w:rsidR="003F44E4">
        <w:rPr>
          <w:rFonts w:ascii="Times New Roman" w:hAnsi="Times New Roman" w:cs="Times New Roman"/>
          <w:sz w:val="28"/>
          <w:szCs w:val="28"/>
        </w:rPr>
        <w:t>. В группе собрана картотека пальчиковых игр. Игры сгруппированы по темам, соответствующим темам по</w:t>
      </w:r>
      <w:r w:rsidR="00D759F5">
        <w:rPr>
          <w:rFonts w:ascii="Times New Roman" w:hAnsi="Times New Roman" w:cs="Times New Roman"/>
          <w:sz w:val="28"/>
          <w:szCs w:val="28"/>
        </w:rPr>
        <w:t xml:space="preserve"> ознакомлению с окружающим.</w:t>
      </w:r>
    </w:p>
    <w:p w:rsidR="00D759F5" w:rsidRDefault="00D759F5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пальчиковые </w:t>
      </w:r>
      <w:r>
        <w:rPr>
          <w:rFonts w:ascii="Times New Roman" w:hAnsi="Times New Roman" w:cs="Times New Roman"/>
          <w:i/>
          <w:sz w:val="28"/>
          <w:szCs w:val="28"/>
        </w:rPr>
        <w:t>упражнения разнообразны по содержанию.</w:t>
      </w:r>
      <w:r>
        <w:rPr>
          <w:rFonts w:ascii="Times New Roman" w:hAnsi="Times New Roman" w:cs="Times New Roman"/>
          <w:sz w:val="28"/>
          <w:szCs w:val="28"/>
        </w:rPr>
        <w:t xml:space="preserve"> Мы разделили их на группы и определили их назначение.</w:t>
      </w:r>
    </w:p>
    <w:p w:rsidR="00D759F5" w:rsidRDefault="00D759F5" w:rsidP="002949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Сюжетные пальчиковые упражнения:</w:t>
      </w:r>
      <w:r>
        <w:rPr>
          <w:rFonts w:ascii="Times New Roman" w:hAnsi="Times New Roman" w:cs="Times New Roman"/>
          <w:sz w:val="28"/>
          <w:szCs w:val="28"/>
        </w:rPr>
        <w:t xml:space="preserve"> «Пальчики здороваются», «Цветок», «Грабли», «Ёлочка». К этой группе относятся также упражнения, которые позволяют</w:t>
      </w:r>
      <w:r w:rsidR="00A01BDD">
        <w:rPr>
          <w:rFonts w:ascii="Times New Roman" w:hAnsi="Times New Roman" w:cs="Times New Roman"/>
          <w:sz w:val="28"/>
          <w:szCs w:val="28"/>
        </w:rPr>
        <w:t xml:space="preserve"> детям изображать предметы транспорта и мебели, диких и домашних животных, птиц, насекомых, деревья и так далее.</w:t>
      </w:r>
    </w:p>
    <w:p w:rsidR="00A01BDD" w:rsidRDefault="00A01BDD" w:rsidP="002949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Пальчиковые упражнения в сочетании со звуковой гимнастикой, </w:t>
      </w:r>
      <w:r w:rsidR="006B0AE3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«Согласные звонкие и глухие».</w:t>
      </w:r>
    </w:p>
    <w:p w:rsidR="00951775" w:rsidRDefault="00A01BDD" w:rsidP="002949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Пальчиковые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кинезиологические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AE3">
        <w:rPr>
          <w:rFonts w:ascii="Times New Roman" w:hAnsi="Times New Roman" w:cs="Times New Roman"/>
          <w:sz w:val="28"/>
          <w:szCs w:val="28"/>
        </w:rPr>
        <w:t>(так</w:t>
      </w:r>
      <w:r>
        <w:rPr>
          <w:rFonts w:ascii="Times New Roman" w:hAnsi="Times New Roman" w:cs="Times New Roman"/>
          <w:sz w:val="28"/>
          <w:szCs w:val="28"/>
        </w:rPr>
        <w:t xml:space="preserve"> называемая «гимнастика мозга»), </w:t>
      </w:r>
      <w:r w:rsidR="006B0AE3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«Колечко», «Кулак</w:t>
      </w:r>
      <w:r w:rsidR="008465C7">
        <w:rPr>
          <w:rFonts w:ascii="Times New Roman" w:hAnsi="Times New Roman" w:cs="Times New Roman"/>
          <w:sz w:val="28"/>
          <w:szCs w:val="28"/>
        </w:rPr>
        <w:t xml:space="preserve"> </w:t>
      </w:r>
      <w:r w:rsidR="00AF7EE1">
        <w:rPr>
          <w:rFonts w:ascii="Times New Roman" w:hAnsi="Times New Roman" w:cs="Times New Roman"/>
          <w:sz w:val="28"/>
          <w:szCs w:val="28"/>
        </w:rPr>
        <w:t>- ребро-ладонь», «Ухо- нос»,</w:t>
      </w:r>
      <w:r w:rsidR="00951775">
        <w:rPr>
          <w:rFonts w:ascii="Times New Roman" w:hAnsi="Times New Roman" w:cs="Times New Roman"/>
          <w:sz w:val="28"/>
          <w:szCs w:val="28"/>
        </w:rPr>
        <w:t xml:space="preserve"> «Горизонтальная восьмёрка», «Симметричные рисунки». Такие упражнения требуют от ребёнка внимания, сосредоточенности.</w:t>
      </w:r>
    </w:p>
    <w:p w:rsidR="00951775" w:rsidRDefault="00951775" w:rsidP="002949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Пальчиковый театр.</w:t>
      </w:r>
    </w:p>
    <w:p w:rsidR="00951775" w:rsidRPr="00951775" w:rsidRDefault="00951775" w:rsidP="002949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Пальчиковые игры с цветными палочками.</w:t>
      </w:r>
    </w:p>
    <w:p w:rsidR="000C56AE" w:rsidRDefault="00951775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Пальчиковой гимнастике мы обязательно обучаем и родителей. Данные упражнения размещены на стенде </w:t>
      </w:r>
      <w:r w:rsidR="006B0AE3">
        <w:rPr>
          <w:rFonts w:ascii="Times New Roman" w:hAnsi="Times New Roman" w:cs="Times New Roman"/>
          <w:sz w:val="28"/>
          <w:szCs w:val="28"/>
        </w:rPr>
        <w:t>«Для</w:t>
      </w:r>
      <w:r>
        <w:rPr>
          <w:rFonts w:ascii="Times New Roman" w:hAnsi="Times New Roman" w:cs="Times New Roman"/>
          <w:sz w:val="28"/>
          <w:szCs w:val="28"/>
        </w:rPr>
        <w:t xml:space="preserve"> Вас родители», имеются письменные консультации. При необходимости</w:t>
      </w:r>
      <w:r w:rsidR="000C56AE">
        <w:rPr>
          <w:rFonts w:ascii="Times New Roman" w:hAnsi="Times New Roman" w:cs="Times New Roman"/>
          <w:sz w:val="28"/>
          <w:szCs w:val="28"/>
        </w:rPr>
        <w:t xml:space="preserve"> проводится игровой тренинг.</w:t>
      </w:r>
    </w:p>
    <w:p w:rsidR="00A01BDD" w:rsidRDefault="000C56AE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вид работы</w:t>
      </w:r>
      <w:r w:rsidR="00846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упражнения для развития мелкой моторики,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способствующие улучшению остроты зрения и развитию глазодвигательных функций. Они рекомендованы врачом-офтальмологом и тифлопедагогом и соответствуют группам зрительной нагрузки и </w:t>
      </w:r>
      <w:r w:rsidR="006B0AE3">
        <w:rPr>
          <w:rFonts w:ascii="Times New Roman" w:hAnsi="Times New Roman" w:cs="Times New Roman"/>
          <w:sz w:val="28"/>
          <w:szCs w:val="28"/>
        </w:rPr>
        <w:t>пред аппаратной подготовкой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6AE" w:rsidRDefault="000C56AE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Задания, которые мы даём детям, позволяют синтезировать, </w:t>
      </w:r>
      <w:r w:rsidR="00CB1260">
        <w:rPr>
          <w:rFonts w:ascii="Times New Roman" w:hAnsi="Times New Roman" w:cs="Times New Roman"/>
          <w:sz w:val="28"/>
          <w:szCs w:val="28"/>
        </w:rPr>
        <w:t xml:space="preserve">соединять </w:t>
      </w:r>
      <w:r w:rsidR="006B0AE3">
        <w:rPr>
          <w:rFonts w:ascii="Times New Roman" w:hAnsi="Times New Roman" w:cs="Times New Roman"/>
          <w:sz w:val="28"/>
          <w:szCs w:val="28"/>
        </w:rPr>
        <w:t>в целые все компоненты</w:t>
      </w:r>
      <w:r w:rsidR="00CB1260">
        <w:rPr>
          <w:rFonts w:ascii="Times New Roman" w:hAnsi="Times New Roman" w:cs="Times New Roman"/>
          <w:sz w:val="28"/>
          <w:szCs w:val="28"/>
        </w:rPr>
        <w:t xml:space="preserve"> зрительного действия: умение внимательно обследовать объекты, чётко дифференцировать форму, уточняют зрительные представления о предмете.</w:t>
      </w:r>
    </w:p>
    <w:p w:rsidR="00CB1260" w:rsidRDefault="00CB1260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дидактические игры с зашумленными изображениями, плетение ковриков из цветных полос разной ширины, работа с конструкторами различной формы и величины, шнуровка ленты через отверстия, работа с орнамен</w:t>
      </w:r>
      <w:r w:rsidR="0092667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графом, выкалывание по контуру</w:t>
      </w:r>
      <w:r w:rsidR="00926677">
        <w:rPr>
          <w:rFonts w:ascii="Times New Roman" w:hAnsi="Times New Roman" w:cs="Times New Roman"/>
          <w:sz w:val="28"/>
          <w:szCs w:val="28"/>
        </w:rPr>
        <w:t>, обведение через кальку, работа с совмещением силуэтов.</w:t>
      </w:r>
    </w:p>
    <w:p w:rsidR="00926677" w:rsidRDefault="00926677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зрительных упражнений определяется возрастом, индивидуальными особенностями и развитием зрительных функций.</w:t>
      </w:r>
    </w:p>
    <w:p w:rsidR="002C621F" w:rsidRDefault="002C621F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Упражнения на развитие графических навыков.</w:t>
      </w:r>
      <w:r>
        <w:rPr>
          <w:rFonts w:ascii="Times New Roman" w:hAnsi="Times New Roman" w:cs="Times New Roman"/>
          <w:sz w:val="28"/>
          <w:szCs w:val="28"/>
        </w:rPr>
        <w:t xml:space="preserve"> Письмо – это сложный навык. Техника письма требует слаженной работы мелких мышц кистей всей руки, а также хорошо развитого зрительного восприятия и произвольного внимания. В дошкольном возрасте важно развить механизмы, необходимые для овладения письмом, создать условия для накопления ребёнком двигательного и практического опыта, развития навыков ручной умелости.</w:t>
      </w:r>
      <w:r w:rsidR="0080214E">
        <w:rPr>
          <w:rFonts w:ascii="Times New Roman" w:hAnsi="Times New Roman" w:cs="Times New Roman"/>
          <w:sz w:val="28"/>
          <w:szCs w:val="28"/>
        </w:rPr>
        <w:t xml:space="preserve"> Главное для нас не обучение письму, а подготовка к нему.</w:t>
      </w:r>
    </w:p>
    <w:p w:rsidR="0080214E" w:rsidRDefault="0080214E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здесь занимает </w:t>
      </w:r>
      <w:r>
        <w:rPr>
          <w:rFonts w:ascii="Times New Roman" w:hAnsi="Times New Roman" w:cs="Times New Roman"/>
          <w:b/>
          <w:i/>
          <w:sz w:val="28"/>
          <w:szCs w:val="28"/>
        </w:rPr>
        <w:t>штриховка.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штриховки ставим следующие задачи:</w:t>
      </w:r>
    </w:p>
    <w:p w:rsidR="0080214E" w:rsidRDefault="0080214E" w:rsidP="002949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мелких мышц пальцев и кисти руки;</w:t>
      </w:r>
    </w:p>
    <w:p w:rsidR="0080214E" w:rsidRDefault="0080214E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14E">
        <w:rPr>
          <w:rFonts w:ascii="Times New Roman" w:hAnsi="Times New Roman" w:cs="Times New Roman"/>
          <w:sz w:val="28"/>
          <w:szCs w:val="28"/>
        </w:rPr>
        <w:t xml:space="preserve">Развитие глазомера </w:t>
      </w:r>
      <w:r w:rsidR="006B0AE3" w:rsidRPr="0080214E">
        <w:rPr>
          <w:rFonts w:ascii="Times New Roman" w:hAnsi="Times New Roman" w:cs="Times New Roman"/>
          <w:sz w:val="28"/>
          <w:szCs w:val="28"/>
        </w:rPr>
        <w:t>(формирование</w:t>
      </w:r>
      <w:r w:rsidRPr="0080214E">
        <w:rPr>
          <w:rFonts w:ascii="Times New Roman" w:hAnsi="Times New Roman" w:cs="Times New Roman"/>
          <w:sz w:val="28"/>
          <w:szCs w:val="28"/>
        </w:rPr>
        <w:t xml:space="preserve"> умения видеть контуры фигур, соблюдать одинаковое расстояние между </w:t>
      </w:r>
      <w:r w:rsidR="006B0AE3" w:rsidRPr="0080214E">
        <w:rPr>
          <w:rFonts w:ascii="Times New Roman" w:hAnsi="Times New Roman" w:cs="Times New Roman"/>
          <w:sz w:val="28"/>
          <w:szCs w:val="28"/>
        </w:rPr>
        <w:t>линиями)</w:t>
      </w:r>
      <w:r w:rsidRPr="0080214E">
        <w:rPr>
          <w:rFonts w:ascii="Times New Roman" w:hAnsi="Times New Roman" w:cs="Times New Roman"/>
          <w:sz w:val="28"/>
          <w:szCs w:val="28"/>
        </w:rPr>
        <w:t>.</w:t>
      </w:r>
    </w:p>
    <w:p w:rsidR="0080214E" w:rsidRDefault="0080214E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 детей штриховать:</w:t>
      </w:r>
    </w:p>
    <w:p w:rsidR="0080214E" w:rsidRDefault="0080214E" w:rsidP="002949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Параллельными отрезками, сверху вниз, </w:t>
      </w:r>
      <w:r w:rsidR="006B0AE3">
        <w:rPr>
          <w:rFonts w:ascii="Times New Roman" w:hAnsi="Times New Roman" w:cs="Times New Roman"/>
          <w:sz w:val="28"/>
          <w:szCs w:val="28"/>
        </w:rPr>
        <w:t>снизу-вверх</w:t>
      </w:r>
      <w:r>
        <w:rPr>
          <w:rFonts w:ascii="Times New Roman" w:hAnsi="Times New Roman" w:cs="Times New Roman"/>
          <w:sz w:val="28"/>
          <w:szCs w:val="28"/>
        </w:rPr>
        <w:t>, слева направо и справа налево;</w:t>
      </w:r>
    </w:p>
    <w:p w:rsidR="0080214E" w:rsidRDefault="00E075D9" w:rsidP="002949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косым линиям точками;</w:t>
      </w:r>
    </w:p>
    <w:p w:rsidR="00E075D9" w:rsidRDefault="00E075D9" w:rsidP="002949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Круговыми линиями, полуовалами;</w:t>
      </w:r>
    </w:p>
    <w:p w:rsidR="00E075D9" w:rsidRDefault="00E075D9" w:rsidP="002949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Волнистыми линиями.</w:t>
      </w:r>
    </w:p>
    <w:p w:rsidR="00E075D9" w:rsidRDefault="00E075D9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следует отметить, что эти упражнения представляют собой значительную нагрузку на зрение и их продолжительность должна быть не более 5 – 7 минут.</w:t>
      </w:r>
    </w:p>
    <w:p w:rsidR="00E075D9" w:rsidRDefault="00E075D9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вид работы по формированию графических навыков – </w:t>
      </w:r>
      <w:r>
        <w:rPr>
          <w:rFonts w:ascii="Times New Roman" w:hAnsi="Times New Roman" w:cs="Times New Roman"/>
          <w:b/>
          <w:i/>
          <w:sz w:val="28"/>
          <w:szCs w:val="28"/>
        </w:rPr>
        <w:t>работа с прописями.</w:t>
      </w:r>
    </w:p>
    <w:p w:rsidR="00E075D9" w:rsidRDefault="00E075D9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работы с прописями:</w:t>
      </w:r>
    </w:p>
    <w:p w:rsidR="00E075D9" w:rsidRDefault="00D2362D" w:rsidP="002949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проводить прямые горизонтальные линии слева направо в направлении письма;</w:t>
      </w:r>
    </w:p>
    <w:p w:rsidR="00D2362D" w:rsidRDefault="00D2362D" w:rsidP="002949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проводить прямые вертикальные линии сверху вниз и наоборот;</w:t>
      </w:r>
    </w:p>
    <w:p w:rsidR="00D2362D" w:rsidRDefault="00D2362D" w:rsidP="002949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Проводить линии в различных направлениях;</w:t>
      </w:r>
    </w:p>
    <w:p w:rsidR="00D2362D" w:rsidRDefault="00D2362D" w:rsidP="002949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изогнутые линии с поворотом, петлеобразные линии;</w:t>
      </w:r>
    </w:p>
    <w:p w:rsidR="00D2362D" w:rsidRDefault="00D2362D" w:rsidP="002949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сосредоточиваться.</w:t>
      </w:r>
    </w:p>
    <w:p w:rsidR="00D2362D" w:rsidRDefault="00D2362D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прописей следует обязательно учитывать величину и цвет клетки, качество печати.</w:t>
      </w:r>
    </w:p>
    <w:p w:rsidR="005D24E7" w:rsidRDefault="005D24E7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Немаловажное значение придаём </w:t>
      </w:r>
      <w:r>
        <w:rPr>
          <w:rFonts w:ascii="Times New Roman" w:hAnsi="Times New Roman" w:cs="Times New Roman"/>
          <w:b/>
          <w:i/>
          <w:sz w:val="28"/>
          <w:szCs w:val="28"/>
        </w:rPr>
        <w:t>работе с трафаретами и фигурными линейками.</w:t>
      </w:r>
      <w:r>
        <w:rPr>
          <w:rFonts w:ascii="Times New Roman" w:hAnsi="Times New Roman" w:cs="Times New Roman"/>
          <w:sz w:val="28"/>
          <w:szCs w:val="28"/>
        </w:rPr>
        <w:t xml:space="preserve"> Их большое количество разного вида и формы </w:t>
      </w:r>
      <w:r w:rsidR="006B0AE3">
        <w:rPr>
          <w:rFonts w:ascii="Times New Roman" w:hAnsi="Times New Roman" w:cs="Times New Roman"/>
          <w:sz w:val="28"/>
          <w:szCs w:val="28"/>
        </w:rPr>
        <w:t>находится в</w:t>
      </w:r>
      <w:r>
        <w:rPr>
          <w:rFonts w:ascii="Times New Roman" w:hAnsi="Times New Roman" w:cs="Times New Roman"/>
          <w:sz w:val="28"/>
          <w:szCs w:val="28"/>
        </w:rPr>
        <w:t xml:space="preserve"> уголке по развитию мелкой моторики.</w:t>
      </w:r>
    </w:p>
    <w:p w:rsidR="005D24E7" w:rsidRDefault="005D24E7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организованной деятельности, на занятиях, даём детям задания по развитию графических навыков, цель которых:</w:t>
      </w:r>
    </w:p>
    <w:p w:rsidR="005D24E7" w:rsidRDefault="005D24E7" w:rsidP="002949A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навыки ориентировки на листе бумаги;</w:t>
      </w:r>
    </w:p>
    <w:p w:rsidR="005D24E7" w:rsidRDefault="005D24E7" w:rsidP="002949A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глазомер, </w:t>
      </w:r>
      <w:r w:rsidR="002F205D">
        <w:rPr>
          <w:rFonts w:ascii="Times New Roman" w:hAnsi="Times New Roman" w:cs="Times New Roman"/>
          <w:sz w:val="28"/>
          <w:szCs w:val="28"/>
        </w:rPr>
        <w:t>умение видеть строку, соблюдать заданный интервал между палочками и фигурами, между линиями штриховки при использовании прописей;</w:t>
      </w:r>
    </w:p>
    <w:p w:rsidR="002F205D" w:rsidRDefault="002F205D" w:rsidP="002949A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изображать те или иные фигуры, удерживать их в памяти при работе с трафаретами.</w:t>
      </w:r>
    </w:p>
    <w:p w:rsidR="00202A5D" w:rsidRDefault="002F205D" w:rsidP="006B0A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уровня</w:t>
      </w:r>
      <w:r w:rsidR="0020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A5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202A5D">
        <w:rPr>
          <w:rFonts w:ascii="Times New Roman" w:hAnsi="Times New Roman" w:cs="Times New Roman"/>
          <w:sz w:val="28"/>
          <w:szCs w:val="28"/>
        </w:rPr>
        <w:t xml:space="preserve"> навыка мы предусматриваем в обучении три вида индивидуальной помощи.</w:t>
      </w:r>
    </w:p>
    <w:p w:rsidR="002F205D" w:rsidRDefault="00202A5D" w:rsidP="002949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осязательно – такти</w:t>
      </w:r>
      <w:r w:rsidR="0066735E">
        <w:rPr>
          <w:rFonts w:ascii="Times New Roman" w:hAnsi="Times New Roman" w:cs="Times New Roman"/>
          <w:sz w:val="28"/>
          <w:szCs w:val="28"/>
        </w:rPr>
        <w:t>льного сопровождения действия (</w:t>
      </w:r>
      <w:r>
        <w:rPr>
          <w:rFonts w:ascii="Times New Roman" w:hAnsi="Times New Roman" w:cs="Times New Roman"/>
          <w:sz w:val="28"/>
          <w:szCs w:val="28"/>
        </w:rPr>
        <w:t xml:space="preserve">выполнения задания вместе с </w:t>
      </w:r>
      <w:r w:rsidR="0066735E">
        <w:rPr>
          <w:rFonts w:ascii="Times New Roman" w:hAnsi="Times New Roman" w:cs="Times New Roman"/>
          <w:sz w:val="28"/>
          <w:szCs w:val="28"/>
        </w:rPr>
        <w:t>ребёнком)</w:t>
      </w:r>
      <w:r>
        <w:rPr>
          <w:rFonts w:ascii="Times New Roman" w:hAnsi="Times New Roman" w:cs="Times New Roman"/>
          <w:sz w:val="28"/>
          <w:szCs w:val="28"/>
        </w:rPr>
        <w:t>. Дети с низкой остротой зрения не имеют возможности зрительного контроля.</w:t>
      </w:r>
    </w:p>
    <w:p w:rsidR="00202A5D" w:rsidRDefault="0066735E" w:rsidP="002949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Поэтапное выполнения действия (</w:t>
      </w:r>
      <w:r w:rsidR="00202A5D">
        <w:rPr>
          <w:rFonts w:ascii="Times New Roman" w:hAnsi="Times New Roman" w:cs="Times New Roman"/>
          <w:sz w:val="28"/>
          <w:szCs w:val="28"/>
        </w:rPr>
        <w:t xml:space="preserve">ребёнок выполняет вслед за показом </w:t>
      </w:r>
      <w:r>
        <w:rPr>
          <w:rFonts w:ascii="Times New Roman" w:hAnsi="Times New Roman" w:cs="Times New Roman"/>
          <w:sz w:val="28"/>
          <w:szCs w:val="28"/>
        </w:rPr>
        <w:t>взрослого).</w:t>
      </w:r>
    </w:p>
    <w:p w:rsidR="00202A5D" w:rsidRDefault="00202A5D" w:rsidP="002949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 образцу.</w:t>
      </w:r>
    </w:p>
    <w:p w:rsidR="00202A5D" w:rsidRDefault="00202A5D" w:rsidP="0066735E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этапах обучения упражнения являются не механическим</w:t>
      </w:r>
      <w:r w:rsidR="00D1236A">
        <w:rPr>
          <w:rFonts w:ascii="Times New Roman" w:hAnsi="Times New Roman" w:cs="Times New Roman"/>
          <w:sz w:val="28"/>
          <w:szCs w:val="28"/>
        </w:rPr>
        <w:t xml:space="preserve"> повторением одних и тех же процессов или действий, а сознательной целенаправленной деятельностью ребёнка. В процессе выполнения графических упражнений дети ещё усваивают необходимые для письма гигиенические правила:</w:t>
      </w:r>
    </w:p>
    <w:p w:rsidR="00D1236A" w:rsidRDefault="00D1236A" w:rsidP="002949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сидеть;</w:t>
      </w:r>
    </w:p>
    <w:p w:rsidR="00D1236A" w:rsidRDefault="00D1236A" w:rsidP="002949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положить руки, кисти рук;</w:t>
      </w:r>
    </w:p>
    <w:p w:rsidR="00D1236A" w:rsidRDefault="00D1236A" w:rsidP="002949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правильно держать ручку, </w:t>
      </w:r>
      <w:r w:rsidR="00A31EEF">
        <w:rPr>
          <w:rFonts w:ascii="Times New Roman" w:hAnsi="Times New Roman" w:cs="Times New Roman"/>
          <w:sz w:val="28"/>
          <w:szCs w:val="28"/>
        </w:rPr>
        <w:t>карандаш, тетрадь;</w:t>
      </w:r>
    </w:p>
    <w:p w:rsidR="00A31EEF" w:rsidRDefault="00A31EEF" w:rsidP="002949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начинать и заканчивать работу.</w:t>
      </w:r>
    </w:p>
    <w:p w:rsidR="00A31EEF" w:rsidRPr="00A31EEF" w:rsidRDefault="0066735E" w:rsidP="002949A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образов, разнообразие</w:t>
      </w:r>
      <w:r w:rsidR="005A20D1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A2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используемых</w:t>
      </w:r>
      <w:r w:rsidR="00A31EEF">
        <w:rPr>
          <w:rFonts w:ascii="Times New Roman" w:hAnsi="Times New Roman" w:cs="Times New Roman"/>
          <w:sz w:val="28"/>
          <w:szCs w:val="28"/>
        </w:rPr>
        <w:t xml:space="preserve"> нами в работе, при целенаправленном их применении не только способствуют развитию графических навыков детей с нарушениями зрения, но и помогают развитию мелкой моторики, координации движений пальцев рук, мыслительных процессов и овладению навыками учебной деятельности, а также стимулируют развитие остроты зрения и глазодвигательных функций.</w:t>
      </w:r>
    </w:p>
    <w:p w:rsidR="00D2362D" w:rsidRPr="00D2362D" w:rsidRDefault="00D2362D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4E" w:rsidRPr="0080214E" w:rsidRDefault="0080214E" w:rsidP="002949A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6677" w:rsidRPr="00951775" w:rsidRDefault="00926677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DE" w:rsidRPr="00F43BA5" w:rsidRDefault="00AB09DE" w:rsidP="0029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09DE" w:rsidRPr="00F43BA5" w:rsidSect="006673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3EF"/>
    <w:multiLevelType w:val="hybridMultilevel"/>
    <w:tmpl w:val="1DB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F0E2D"/>
    <w:multiLevelType w:val="hybridMultilevel"/>
    <w:tmpl w:val="2328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E04C8"/>
    <w:multiLevelType w:val="hybridMultilevel"/>
    <w:tmpl w:val="15942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221B8"/>
    <w:multiLevelType w:val="hybridMultilevel"/>
    <w:tmpl w:val="88C0C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5702C"/>
    <w:multiLevelType w:val="hybridMultilevel"/>
    <w:tmpl w:val="D1CAE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75679"/>
    <w:multiLevelType w:val="hybridMultilevel"/>
    <w:tmpl w:val="633C6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7E6C"/>
    <w:multiLevelType w:val="hybridMultilevel"/>
    <w:tmpl w:val="7D2474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F503B9E"/>
    <w:multiLevelType w:val="hybridMultilevel"/>
    <w:tmpl w:val="A406261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76734DF"/>
    <w:multiLevelType w:val="hybridMultilevel"/>
    <w:tmpl w:val="9522C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E70D1"/>
    <w:multiLevelType w:val="hybridMultilevel"/>
    <w:tmpl w:val="6DB2A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70E16"/>
    <w:multiLevelType w:val="hybridMultilevel"/>
    <w:tmpl w:val="1614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84"/>
    <w:rsid w:val="00017269"/>
    <w:rsid w:val="000C56AE"/>
    <w:rsid w:val="00202A5D"/>
    <w:rsid w:val="002466FB"/>
    <w:rsid w:val="002949AD"/>
    <w:rsid w:val="002C621F"/>
    <w:rsid w:val="002F205D"/>
    <w:rsid w:val="003D021A"/>
    <w:rsid w:val="003F44E4"/>
    <w:rsid w:val="00420283"/>
    <w:rsid w:val="004E1F8A"/>
    <w:rsid w:val="005A20D1"/>
    <w:rsid w:val="005D24E7"/>
    <w:rsid w:val="00625C62"/>
    <w:rsid w:val="0066735E"/>
    <w:rsid w:val="006B0AE3"/>
    <w:rsid w:val="006C18BF"/>
    <w:rsid w:val="00756584"/>
    <w:rsid w:val="00787985"/>
    <w:rsid w:val="007C621A"/>
    <w:rsid w:val="0080214E"/>
    <w:rsid w:val="008465C7"/>
    <w:rsid w:val="00871B63"/>
    <w:rsid w:val="00926677"/>
    <w:rsid w:val="00951775"/>
    <w:rsid w:val="009A2167"/>
    <w:rsid w:val="009F774A"/>
    <w:rsid w:val="00A01BDD"/>
    <w:rsid w:val="00A139D4"/>
    <w:rsid w:val="00A31EEF"/>
    <w:rsid w:val="00AB09DE"/>
    <w:rsid w:val="00AF7EE1"/>
    <w:rsid w:val="00B23C34"/>
    <w:rsid w:val="00BB5044"/>
    <w:rsid w:val="00BB6207"/>
    <w:rsid w:val="00C21B9F"/>
    <w:rsid w:val="00CB1260"/>
    <w:rsid w:val="00D1236A"/>
    <w:rsid w:val="00D2362D"/>
    <w:rsid w:val="00D759F5"/>
    <w:rsid w:val="00DC7AD0"/>
    <w:rsid w:val="00E075D9"/>
    <w:rsid w:val="00F15CBF"/>
    <w:rsid w:val="00F43BA5"/>
    <w:rsid w:val="00FC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C34"/>
    <w:pPr>
      <w:ind w:left="720"/>
      <w:contextualSpacing/>
    </w:pPr>
  </w:style>
  <w:style w:type="table" w:styleId="a4">
    <w:name w:val="Table Grid"/>
    <w:basedOn w:val="a1"/>
    <w:uiPriority w:val="59"/>
    <w:rsid w:val="00787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C34"/>
    <w:pPr>
      <w:ind w:left="720"/>
      <w:contextualSpacing/>
    </w:pPr>
  </w:style>
  <w:style w:type="table" w:styleId="a4">
    <w:name w:val="Table Grid"/>
    <w:basedOn w:val="a1"/>
    <w:uiPriority w:val="59"/>
    <w:rsid w:val="00787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EE8EA-12BE-4208-B034-3407B0C0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Перевёртова</dc:creator>
  <cp:keywords/>
  <dc:description/>
  <cp:lastModifiedBy>Елена Кривенко</cp:lastModifiedBy>
  <cp:revision>11</cp:revision>
  <dcterms:created xsi:type="dcterms:W3CDTF">2016-08-26T06:43:00Z</dcterms:created>
  <dcterms:modified xsi:type="dcterms:W3CDTF">2016-10-06T15:24:00Z</dcterms:modified>
</cp:coreProperties>
</file>