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74662" w:rsidRDefault="00474662" w:rsidP="00474662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466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Развитие творческих способностей у детей дошкольного возраста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74662" w:rsidRPr="00474662" w:rsidRDefault="00474662" w:rsidP="009D6B2F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4746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               </w:t>
      </w:r>
    </w:p>
    <w:p w:rsidR="00474662" w:rsidRDefault="00474662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32819" w:rsidRPr="00653D41" w:rsidRDefault="00C36249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Творчество является важнейшей характеристикой </w:t>
      </w:r>
      <w:proofErr w:type="gramStart"/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личности</w:t>
      </w:r>
      <w:proofErr w:type="gramEnd"/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формировать его необходимо у ребенка с самого раннего возраста</w:t>
      </w:r>
      <w:r w:rsidR="00432819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Особое место в развитии творчества имеет дошкольный период развития.</w:t>
      </w:r>
    </w:p>
    <w:p w:rsidR="000D2832" w:rsidRPr="00653D41" w:rsidRDefault="001E1E0C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D2832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психолого </w:t>
      </w:r>
      <w:r w:rsidR="001E1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D2832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педагогической литературы по проблеме развития творчества у детей дошкольного возраста свидетельствует, что основанием этого процесса является продуктивная деятельность детей. Именно с продуктивной деятельностью детей дошкольного возраста большинство исследователей связывают развитие творческих способностей ребёнка. Рассмотрение исследований, предметом которых было развитие творчества в разнообразных продуктивных видах деятельности, позволяет заключить</w:t>
      </w:r>
      <w:proofErr w:type="gramStart"/>
      <w:r w:rsidR="000D2832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0D2832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эти виды деятельности играют разную по значимости роль в становлении психического и личностного развитая дошкольников.</w:t>
      </w:r>
    </w:p>
    <w:p w:rsidR="00432819" w:rsidRPr="00653D41" w:rsidRDefault="00432819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мнению ученых </w:t>
      </w:r>
      <w:r w:rsidR="00943287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О.М. Дьяченко, К. </w:t>
      </w:r>
      <w:proofErr w:type="spellStart"/>
      <w:r w:rsidR="00943287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Торренс</w:t>
      </w:r>
      <w:proofErr w:type="spellEnd"/>
      <w:r w:rsidR="00943287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В.В. Давыдова, Е.Е. Кравцовой и др.</w:t>
      </w:r>
      <w:r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43287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воображения и </w:t>
      </w:r>
      <w:r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 деятельность занимает особое место на ранних этапах развития ребенка. Именно в ней проявляются разные стороны развития личности ребенка. Психическое и личностное развитие тесно связано с изобразительной деятельностью детей и позволяет утверждать, что изучение условий и механизмов формирования изобразительной деятельности детей может рассматриваться как становление творчества в дошкольном периоде развития.</w:t>
      </w:r>
    </w:p>
    <w:p w:rsidR="00C31FD4" w:rsidRPr="00653D41" w:rsidRDefault="001E1E0C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31FD4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Требования, предъявляемые обществом, педагогической наукой, относятся и к современному дошкольному образованию.</w:t>
      </w:r>
      <w:r w:rsidR="0067615D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включают, прежде всего, необходимость создания оптимальных условий для воспитания творческой личности, способностей к полноценному взаимодействию с окружающей средой в соответствии со своими возрастными особенностями и возможностями. Концепция дошкольного воспитания выделяет формирование творческих способностей как важнейшую задачу. </w:t>
      </w:r>
      <w:proofErr w:type="gramStart"/>
      <w:r w:rsidR="0067615D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Учеными доказано, что именно на данном этапе детства закладываются основные направления, по которым будет проходить развитие личности в дальнейшем (Л.И. </w:t>
      </w:r>
      <w:proofErr w:type="spellStart"/>
      <w:r w:rsidR="0067615D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Божович</w:t>
      </w:r>
      <w:proofErr w:type="spellEnd"/>
      <w:r w:rsidR="0067615D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Н.ФЫ.</w:t>
      </w:r>
      <w:proofErr w:type="gramEnd"/>
      <w:r w:rsidR="0067615D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7615D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Вишнякова, А.Ф. Лазурский, А.М. Матюшкин, Л.А. Парамонова, С.Л. Рубинштейн и др.).</w:t>
      </w:r>
      <w:proofErr w:type="gramEnd"/>
    </w:p>
    <w:p w:rsidR="00620D44" w:rsidRPr="00653D41" w:rsidRDefault="001E1E0C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Дошкольный возраст – яркая, неповторимая страница в жизни каждого человека. Именно в этот период начинается процесс социализации, устанавливается связь ребенка с ведущими сферами бытия: миром людей, природы, предметным миром. Происходит приобщение к культуре, к общечеловеческим ценностям. Закладывается фундамент здоровья. Дошкольное детство – время первоначального становления личности, формирование основ самосознания и индивидуальности ребенка.</w:t>
      </w:r>
    </w:p>
    <w:p w:rsidR="00620D44" w:rsidRPr="00653D41" w:rsidRDefault="001E1E0C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Дошкольное развитие </w:t>
      </w:r>
      <w:r w:rsidR="00432819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является</w:t>
      </w:r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начальн</w:t>
      </w:r>
      <w:r w:rsidR="00432819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ступень</w:t>
      </w:r>
      <w:r w:rsidR="00432819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 нашего общества, его необходимо организовывать и осуществить таким образом, чтобы оно по своей системе целей, содержанию, организационным формам, </w:t>
      </w:r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технологиям, характеру управления конкретными образовательными системами, их внутренними и внешними связями </w:t>
      </w:r>
      <w:bookmarkStart w:id="0" w:name="_GoBack"/>
      <w:bookmarkEnd w:id="0"/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реализовывало идею развития  каждого человека и общества в целом.</w:t>
      </w:r>
    </w:p>
    <w:p w:rsidR="00620D44" w:rsidRPr="00653D41" w:rsidRDefault="00620D44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Особую актуальность приобретает проблема осознания ответственности взрослых перед детьми. Неповторимость – основа целостности личности.  Неповторимость ребенка проявляется в процессе самореализации, способности сохранять и защищать свою особенную сущность как устойчивую качественную определенность, проявляющуюся в его взаимодействии с миром: природой, людьми, культурой.</w:t>
      </w:r>
    </w:p>
    <w:p w:rsidR="00620D44" w:rsidRPr="00653D41" w:rsidRDefault="001E1E0C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образовательную работу надо так строить, чтобы она стимулировала развитие каждого ребенка в соответствии не только с возрастными, но и индивидуальными возможностями. </w:t>
      </w:r>
    </w:p>
    <w:p w:rsidR="00620D44" w:rsidRPr="00653D41" w:rsidRDefault="001E1E0C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9C4E6D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вижущей силой развития особенностей детей  дошкольного возраста является образование. Оно рассматривается </w:t>
      </w:r>
      <w:r w:rsidR="009C4E6D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педагогами</w:t>
      </w:r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целостная форма психолого-педагогической деятельности, направленная на развитие особенностей дошкольников. </w:t>
      </w:r>
    </w:p>
    <w:p w:rsidR="009C4E6D" w:rsidRPr="00653D41" w:rsidRDefault="001E1E0C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C4E6D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развития воображения, связанные с движением и общей моторикой ребёнка являются одним из условий становления творческой изобразительной деятельности.</w:t>
      </w:r>
    </w:p>
    <w:p w:rsidR="009C4E6D" w:rsidRPr="00653D41" w:rsidRDefault="009C4E6D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Раскрывая специфику воображения у детей дошкольного возраста, Л.С. Выготский неоднократно подчеркивал его моторный характер, который он связывал с двигательной природой воображения дошкольников. Умение воссоздать образы «при посредстве собственного тела» по мнению Л.С. Выготского, является основой формирования творчества. </w:t>
      </w:r>
    </w:p>
    <w:p w:rsidR="009C4E6D" w:rsidRPr="00653D41" w:rsidRDefault="001E1E0C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C4E6D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педагоги и психологи, такие как</w:t>
      </w:r>
      <w:r w:rsidR="00C31FD4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Качалова Л.П., Воробьева Д.И., Голованова И.Л.</w:t>
      </w:r>
      <w:r w:rsidR="009C4E6D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предполагают, что психологическим механизмом развития творчества</w:t>
      </w:r>
      <w:r w:rsidR="00D81571" w:rsidRPr="00653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изобразительной деятельности является формирование воображения, которое обеспечивает, как смысловую сторону, так и иные технические способы выражения собственного замысла. Формирование изобразительной деятельности с учетом особенностей развития воображения обеспечивает возникновение у детей осмысленной моторики, являющейся важнейшим показателем изобразительного творчества.  </w:t>
      </w:r>
    </w:p>
    <w:p w:rsidR="00D81571" w:rsidRPr="00653D41" w:rsidRDefault="001E1E0C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D81571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Творчество в своем развитии предполагает две стороны – замысел и способы его выражения, которые в единстве обеспечивают развитие творчества в той или иной деятельности. Ученые выявили связь воображения, рисунка и игры в дошкольном возрасте и определили способы включения воображения в изобразительную деятельность детей. Основными условиями и механизмами развития творчества в дошкольном детстве являются:</w:t>
      </w:r>
    </w:p>
    <w:p w:rsidR="00D81571" w:rsidRPr="00653D41" w:rsidRDefault="00D81571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2D6CC3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необходимость самостоятельной предметной деятельности детей;</w:t>
      </w:r>
    </w:p>
    <w:p w:rsidR="002D6CC3" w:rsidRPr="00653D41" w:rsidRDefault="002D6CC3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обучение детей изобразительной деятельности ведет к развитию творчества, если оно строится в логике развития игровой деятельности и воображения;</w:t>
      </w:r>
    </w:p>
    <w:p w:rsidR="002D6CC3" w:rsidRPr="00653D41" w:rsidRDefault="002D6CC3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специфические особенности воображения у детей дошкольного возраста связаны с формированием осмысленной моторики.</w:t>
      </w:r>
    </w:p>
    <w:p w:rsidR="00620D44" w:rsidRPr="00653D41" w:rsidRDefault="001E1E0C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</w:t>
      </w:r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Независимо от того, какую программу воспитания и обучения реализует детское учреждение, содержание дошкольного образования должно быть направлено на решение трех важных задач: сохранение здоровья ребенка, развитие базовых качеств личности и предоставление равных стартовых возможностей. Однако во многих дошкольных учреждениях увлечение расширением объема содержания в разных областях знаний педагогического процесса приводит к перегруженности, что, в первую очередь, отражается на ребенке. Складывается своего рода противоречие между желанием «больше дать ребенку» (каждый специалист расширяет объем содержания) и действительными психическими и физическими возможностями ребенка дошкольного возраста.</w:t>
      </w:r>
    </w:p>
    <w:p w:rsidR="0067615D" w:rsidRPr="00653D41" w:rsidRDefault="001E1E0C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67615D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Древнейшее представление о целостности окружающей природы и человека на современном этапе находит отражение в активном внедрении интегративных процессов в практику разных ступеней образования.</w:t>
      </w:r>
    </w:p>
    <w:p w:rsidR="009134B3" w:rsidRPr="00653D41" w:rsidRDefault="001E1E0C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9134B3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Многими учеными и педагогами отмечены преимущества интегративного подхода в организации образовательного процесса ДОУ (С.Б. </w:t>
      </w:r>
      <w:proofErr w:type="spellStart"/>
      <w:r w:rsidR="009134B3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Шарманова</w:t>
      </w:r>
      <w:proofErr w:type="spellEnd"/>
      <w:r w:rsidR="009134B3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И.В. Максимова, С.Н. Николаева, Р.М. </w:t>
      </w:r>
      <w:proofErr w:type="spellStart"/>
      <w:r w:rsidR="009134B3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Чумичева</w:t>
      </w:r>
      <w:proofErr w:type="spellEnd"/>
      <w:r w:rsidR="009134B3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др.).  Интегративный подход позволяет ликвидировать трудности в переработке дошкольниками все возрастающего объема информации и лимитом времени на его усвоение.</w:t>
      </w:r>
    </w:p>
    <w:p w:rsidR="00620D44" w:rsidRPr="00653D41" w:rsidRDefault="001E1E0C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2D6CC3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истем</w:t>
      </w:r>
      <w:r w:rsidR="002D6CC3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интегрированной деятельности, возможно</w:t>
      </w:r>
      <w:r w:rsidR="002D6CC3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поможет</w:t>
      </w:r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избежать перегрузок детей, освободив время для игры, сохранив их физическое, психическое и социальное здоровье, развития особенностей  дошкольника.</w:t>
      </w:r>
    </w:p>
    <w:p w:rsidR="00584647" w:rsidRPr="00653D41" w:rsidRDefault="001E1E0C" w:rsidP="001E1E0C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Интеграцию мы понимаем как более глубокую форму взаимосвязи, взаимопроникновения различных разделов воспитания и образования детей  дошкольного возраста. </w:t>
      </w:r>
      <w:proofErr w:type="gramStart"/>
      <w:r w:rsidR="002D6CC3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Интеграция</w:t>
      </w:r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должна охватывать все виды художественно-творческой и речевой деятельности, разнообразные игры: дидактические, подвижные, игры-драматизации, сюжетно-ролевые; изобразительную деятельность, художественно – речевую, музыкальную</w:t>
      </w:r>
      <w:proofErr w:type="gramEnd"/>
    </w:p>
    <w:p w:rsidR="00620D44" w:rsidRPr="00653D41" w:rsidRDefault="001E1E0C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Интегрированные занятия объединяют детей общими впечатлениями, переживаниями, эмоциями; способствует формированию коллективных взаимоотношений. Тем более что каждый цикл интегрированных занятий включает в себя создание коллективной композиции в виде игр, драматизации, театрализованных представлений, картин в изобразительной деятельности и литературно - музыкальных композиций.</w:t>
      </w:r>
    </w:p>
    <w:p w:rsidR="00620D44" w:rsidRPr="00653D41" w:rsidRDefault="001E1E0C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интегрированной деятельности должно быть насыщенным и образовательным, соответствующим познавательным интересам современного ребенка. Исходя из принципов гармоничности образования для органического вхождения ребенка в современный мир, программа должна предусматривать широкие взаимодействия дошкольников с различными сферами культуры: с изобразительным искусством и музыкой, детской литературой и родным языком, игрой и другими видами развивающей деятельности.</w:t>
      </w:r>
    </w:p>
    <w:p w:rsidR="00620D44" w:rsidRPr="00653D41" w:rsidRDefault="00620D44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Важнейшими задачами </w:t>
      </w:r>
      <w:r w:rsidR="002D6CC3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современной педагогике</w:t>
      </w: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счита</w:t>
      </w:r>
      <w:r w:rsidR="002D6CC3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ются</w:t>
      </w: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20D44" w:rsidRPr="00653D41" w:rsidRDefault="00620D44" w:rsidP="001E1E0C">
      <w:pPr>
        <w:numPr>
          <w:ilvl w:val="0"/>
          <w:numId w:val="2"/>
        </w:numPr>
        <w:shd w:val="clear" w:color="auto" w:fill="FFFFFF"/>
        <w:spacing w:after="0" w:line="270" w:lineRule="atLeast"/>
        <w:ind w:left="27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развитие у детей на основе разного образовательного содержания эмоциональной отзывчивости, способности к сопереживанию, готовности к проявлению гуманного отношения в детской деятельности, поведении, поступках;</w:t>
      </w:r>
    </w:p>
    <w:p w:rsidR="00620D44" w:rsidRPr="00653D41" w:rsidRDefault="00620D44" w:rsidP="001E1E0C">
      <w:pPr>
        <w:numPr>
          <w:ilvl w:val="0"/>
          <w:numId w:val="2"/>
        </w:numPr>
        <w:shd w:val="clear" w:color="auto" w:fill="FFFFFF"/>
        <w:spacing w:after="0" w:line="270" w:lineRule="atLeast"/>
        <w:ind w:left="27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способствование развитию познавательной активности, стремление к самостоятельному познанию и размышлению;</w:t>
      </w:r>
    </w:p>
    <w:p w:rsidR="00620D44" w:rsidRPr="00653D41" w:rsidRDefault="00620D44" w:rsidP="001E1E0C">
      <w:pPr>
        <w:numPr>
          <w:ilvl w:val="0"/>
          <w:numId w:val="2"/>
        </w:numPr>
        <w:shd w:val="clear" w:color="auto" w:fill="FFFFFF"/>
        <w:spacing w:after="0" w:line="270" w:lineRule="atLeast"/>
        <w:ind w:left="27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укрепление физического и психического здоровья.</w:t>
      </w:r>
    </w:p>
    <w:p w:rsidR="00620D44" w:rsidRPr="00653D41" w:rsidRDefault="00653D41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Образование детей должно строиться как увлекательная проблемно – игровая деятельность, обеспечивающая субъектную позицию ребенка и постоянный рост его самостоятельности и творчества. </w:t>
      </w:r>
      <w:r w:rsidR="002D6CC3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620D44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акую возможность развивать в единстве познавательную, эмоциональную и практическую сферу особенностей ребенка дает деятельность интегрированного характера.</w:t>
      </w:r>
    </w:p>
    <w:p w:rsidR="00620D44" w:rsidRPr="00653D41" w:rsidRDefault="00653D41" w:rsidP="001E1E0C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0D2832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и приемы в организации интегрированной деятельности продуманы по принципу установления теплых, доверительных отношений с ребенком. В психологии есть такое понятие: «снять барьер в общении», то есть наладить тесный контакт и взаимопонимание, снять отчуждение, холодность при общении. Это именно то тепло и заинтересованное отношение педагога, что вызывает отклик у ребенка, который старается сделать все, чтобы оправдать это отношение.</w:t>
      </w:r>
    </w:p>
    <w:p w:rsidR="00943287" w:rsidRPr="00653D41" w:rsidRDefault="00653D41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0D2832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Интегрированная деятельность дает детям возможность </w:t>
      </w:r>
      <w:r w:rsidR="00943287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свои творческие способности и интересы.</w:t>
      </w:r>
    </w:p>
    <w:p w:rsidR="000D2832" w:rsidRPr="00653D41" w:rsidRDefault="00653D41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9134B3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с</w:t>
      </w:r>
      <w:r w:rsidR="000D2832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оздается среда (специально организованная, педагогически целесообразная и адаптированная к современным детям), в которой формируется механизм поведения в общении каждого ребенка от наблюдения (пассивного созерцания) – к переживанию – пониманию – оценке – выбору для себя установки</w:t>
      </w:r>
      <w:r w:rsidR="00943287" w:rsidRPr="00653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творческого развития, а, следовательно, развития личности.</w:t>
      </w:r>
    </w:p>
    <w:p w:rsidR="00943287" w:rsidRPr="00653D41" w:rsidRDefault="00943287" w:rsidP="001E1E0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3287" w:rsidRDefault="00943287" w:rsidP="00943287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литературы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  <w:r w:rsidR="009134B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1E1E0C" w:rsidRPr="00653D41" w:rsidRDefault="001E1E0C" w:rsidP="001E1E0C">
      <w:pPr>
        <w:pStyle w:val="a3"/>
        <w:numPr>
          <w:ilvl w:val="0"/>
          <w:numId w:val="3"/>
        </w:num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D41">
        <w:rPr>
          <w:rFonts w:ascii="Times New Roman" w:hAnsi="Times New Roman" w:cs="Times New Roman"/>
          <w:sz w:val="24"/>
          <w:szCs w:val="24"/>
        </w:rPr>
        <w:t>Безрукова В.С. Интеграционные процессы в педагогической теории и практике. Екатеринбург, 1994.-110с.</w:t>
      </w:r>
    </w:p>
    <w:p w:rsidR="009134B3" w:rsidRPr="00653D41" w:rsidRDefault="009134B3" w:rsidP="009134B3">
      <w:pPr>
        <w:pStyle w:val="a3"/>
        <w:numPr>
          <w:ilvl w:val="0"/>
          <w:numId w:val="3"/>
        </w:num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53D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Божович</w:t>
      </w:r>
      <w:proofErr w:type="spellEnd"/>
      <w:r w:rsidRPr="00653D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Л.И. Личность и ее формирование в детском возрасте. М., 1968.-464с.</w:t>
      </w:r>
    </w:p>
    <w:p w:rsidR="009134B3" w:rsidRPr="00653D41" w:rsidRDefault="009134B3" w:rsidP="009134B3">
      <w:pPr>
        <w:pStyle w:val="a3"/>
        <w:numPr>
          <w:ilvl w:val="0"/>
          <w:numId w:val="3"/>
        </w:num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53D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Божович</w:t>
      </w:r>
      <w:proofErr w:type="spellEnd"/>
      <w:r w:rsidRPr="00653D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Л.И. Психологические вопросы готовности ребенка к школьному обучению. // Вопросы психологии ребенка дошкольного возраста. М., 1958.-42-67с.</w:t>
      </w:r>
    </w:p>
    <w:p w:rsidR="009134B3" w:rsidRPr="00653D41" w:rsidRDefault="009134B3" w:rsidP="009134B3">
      <w:pPr>
        <w:pStyle w:val="a3"/>
        <w:numPr>
          <w:ilvl w:val="0"/>
          <w:numId w:val="3"/>
        </w:num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Бугрименко Е.А. Формирование осознанного отношения к слову. // </w:t>
      </w:r>
      <w:r w:rsidR="000642E9" w:rsidRPr="00653D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психического развития детей 6-7 летнего возраста.- М., Педагогика, 1988.-73-76с.</w:t>
      </w:r>
    </w:p>
    <w:p w:rsidR="001E1E0C" w:rsidRPr="00653D41" w:rsidRDefault="001E1E0C" w:rsidP="001E1E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53D41">
        <w:rPr>
          <w:rFonts w:ascii="Times New Roman" w:hAnsi="Times New Roman" w:cs="Times New Roman"/>
          <w:sz w:val="24"/>
          <w:szCs w:val="24"/>
        </w:rPr>
        <w:t>Васильева А.И. Совершенствование обучения в детском саду. Минск, 1980.</w:t>
      </w:r>
    </w:p>
    <w:p w:rsidR="001E1E0C" w:rsidRPr="00653D41" w:rsidRDefault="001E1E0C" w:rsidP="001E1E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53D41">
        <w:rPr>
          <w:rFonts w:ascii="Times New Roman" w:hAnsi="Times New Roman" w:cs="Times New Roman"/>
          <w:sz w:val="24"/>
          <w:szCs w:val="24"/>
        </w:rPr>
        <w:t>Воробьева Д.И. Интегрированная программа интеллектуально-художественного развития личности дошкольника. СПб</w:t>
      </w:r>
      <w:proofErr w:type="gramStart"/>
      <w:r w:rsidRPr="00653D41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653D41">
        <w:rPr>
          <w:rFonts w:ascii="Times New Roman" w:hAnsi="Times New Roman" w:cs="Times New Roman"/>
          <w:sz w:val="24"/>
          <w:szCs w:val="24"/>
        </w:rPr>
        <w:t>ЛГОУ, 1996.- 112с.</w:t>
      </w:r>
    </w:p>
    <w:p w:rsidR="001E1E0C" w:rsidRPr="00653D41" w:rsidRDefault="001E1E0C" w:rsidP="001E1E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53D41">
        <w:rPr>
          <w:rFonts w:ascii="Times New Roman" w:hAnsi="Times New Roman" w:cs="Times New Roman"/>
          <w:sz w:val="24"/>
          <w:szCs w:val="24"/>
        </w:rPr>
        <w:t>Выготский Л.С. Воображение и творчество в детском возрасте. СПб</w:t>
      </w:r>
      <w:proofErr w:type="gramStart"/>
      <w:r w:rsidRPr="00653D41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653D41">
        <w:rPr>
          <w:rFonts w:ascii="Times New Roman" w:hAnsi="Times New Roman" w:cs="Times New Roman"/>
          <w:sz w:val="24"/>
          <w:szCs w:val="24"/>
        </w:rPr>
        <w:t>Союз, 1997.-96с.</w:t>
      </w:r>
    </w:p>
    <w:p w:rsidR="000642E9" w:rsidRPr="00653D41" w:rsidRDefault="000642E9" w:rsidP="009134B3">
      <w:pPr>
        <w:pStyle w:val="a3"/>
        <w:numPr>
          <w:ilvl w:val="0"/>
          <w:numId w:val="3"/>
        </w:num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Выготский Л.С. Игра и ее роль в психическом развитии ребенка. Вопросы психологии. 1966. № 6.</w:t>
      </w:r>
    </w:p>
    <w:p w:rsidR="000642E9" w:rsidRPr="00653D41" w:rsidRDefault="000642E9" w:rsidP="009134B3">
      <w:pPr>
        <w:pStyle w:val="a3"/>
        <w:numPr>
          <w:ilvl w:val="0"/>
          <w:numId w:val="3"/>
        </w:num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D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Выготский Л.С. Мышление и речь. М., 1934.</w:t>
      </w:r>
    </w:p>
    <w:p w:rsidR="00943287" w:rsidRPr="00653D41" w:rsidRDefault="00943287" w:rsidP="001E1E0C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943287" w:rsidRPr="00653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9E4"/>
    <w:multiLevelType w:val="multilevel"/>
    <w:tmpl w:val="FE54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22A03"/>
    <w:multiLevelType w:val="hybridMultilevel"/>
    <w:tmpl w:val="5264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E0EB4"/>
    <w:multiLevelType w:val="multilevel"/>
    <w:tmpl w:val="8F2E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44"/>
    <w:rsid w:val="000642E9"/>
    <w:rsid w:val="000D2832"/>
    <w:rsid w:val="001E1D49"/>
    <w:rsid w:val="001E1E0C"/>
    <w:rsid w:val="002D6CC3"/>
    <w:rsid w:val="00432819"/>
    <w:rsid w:val="00474662"/>
    <w:rsid w:val="00584647"/>
    <w:rsid w:val="00620D44"/>
    <w:rsid w:val="006260FE"/>
    <w:rsid w:val="00653D41"/>
    <w:rsid w:val="0067615D"/>
    <w:rsid w:val="009134B3"/>
    <w:rsid w:val="00943287"/>
    <w:rsid w:val="00974456"/>
    <w:rsid w:val="009C4E6D"/>
    <w:rsid w:val="009D6B2F"/>
    <w:rsid w:val="00C30BBD"/>
    <w:rsid w:val="00C31FD4"/>
    <w:rsid w:val="00C36249"/>
    <w:rsid w:val="00C94B48"/>
    <w:rsid w:val="00D8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759C2-D75C-4C90-864E-EC88F329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ZZTop</dc:creator>
  <cp:lastModifiedBy>10 группа</cp:lastModifiedBy>
  <cp:revision>6</cp:revision>
  <dcterms:created xsi:type="dcterms:W3CDTF">2013-12-22T06:32:00Z</dcterms:created>
  <dcterms:modified xsi:type="dcterms:W3CDTF">2016-10-06T10:19:00Z</dcterms:modified>
</cp:coreProperties>
</file>